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D1D58" w14:textId="327E2D48" w:rsidR="00536C6C" w:rsidRPr="00D755E5" w:rsidRDefault="002979A2" w:rsidP="000875E2">
      <w:pPr>
        <w:tabs>
          <w:tab w:val="left" w:pos="1506"/>
          <w:tab w:val="left" w:pos="3593"/>
        </w:tabs>
        <w:rPr>
          <w:rFonts w:ascii="Arial" w:hAnsi="Arial" w:cs="Arial"/>
          <w:b/>
          <w:bCs/>
          <w:iCs/>
          <w:color w:val="183962"/>
        </w:rPr>
      </w:pPr>
      <w:r w:rsidRPr="00D755E5">
        <w:rPr>
          <w:rFonts w:ascii="Arial" w:hAnsi="Arial" w:cs="Arial"/>
          <w:b/>
          <w:bCs/>
          <w:iCs/>
          <w:noProof/>
          <w:color w:val="183962"/>
        </w:rPr>
        <w:drawing>
          <wp:anchor distT="0" distB="0" distL="114300" distR="114300" simplePos="0" relativeHeight="251658240" behindDoc="1" locked="0" layoutInCell="1" allowOverlap="1" wp14:anchorId="45FC81DE" wp14:editId="4849C7FB">
            <wp:simplePos x="0" y="0"/>
            <wp:positionH relativeFrom="margin">
              <wp:align>right</wp:align>
            </wp:positionH>
            <wp:positionV relativeFrom="paragraph">
              <wp:posOffset>-963930</wp:posOffset>
            </wp:positionV>
            <wp:extent cx="5915025" cy="6870700"/>
            <wp:effectExtent l="0" t="0" r="9525" b="6350"/>
            <wp:wrapNone/>
            <wp:docPr id="1408158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6870700"/>
                    </a:xfrm>
                    <a:prstGeom prst="rect">
                      <a:avLst/>
                    </a:prstGeom>
                    <a:noFill/>
                  </pic:spPr>
                </pic:pic>
              </a:graphicData>
            </a:graphic>
            <wp14:sizeRelH relativeFrom="page">
              <wp14:pctWidth>0</wp14:pctWidth>
            </wp14:sizeRelH>
            <wp14:sizeRelV relativeFrom="page">
              <wp14:pctHeight>0</wp14:pctHeight>
            </wp14:sizeRelV>
          </wp:anchor>
        </w:drawing>
      </w:r>
    </w:p>
    <w:p w14:paraId="14BB967B" w14:textId="77777777" w:rsidR="00536C6C" w:rsidRPr="00D755E5" w:rsidRDefault="00536C6C" w:rsidP="000875E2">
      <w:pPr>
        <w:tabs>
          <w:tab w:val="left" w:pos="1506"/>
          <w:tab w:val="left" w:pos="3593"/>
        </w:tabs>
        <w:rPr>
          <w:rFonts w:ascii="Arial" w:hAnsi="Arial" w:cs="Arial"/>
          <w:b/>
          <w:bCs/>
          <w:iCs/>
          <w:color w:val="183962"/>
        </w:rPr>
      </w:pPr>
    </w:p>
    <w:p w14:paraId="7B88BA88" w14:textId="77777777" w:rsidR="00536C6C" w:rsidRPr="00D755E5" w:rsidRDefault="00536C6C" w:rsidP="000875E2">
      <w:pPr>
        <w:tabs>
          <w:tab w:val="left" w:pos="1506"/>
          <w:tab w:val="left" w:pos="3593"/>
        </w:tabs>
        <w:rPr>
          <w:rFonts w:ascii="Arial" w:hAnsi="Arial" w:cs="Arial"/>
          <w:b/>
          <w:bCs/>
          <w:iCs/>
          <w:color w:val="183962"/>
        </w:rPr>
      </w:pPr>
    </w:p>
    <w:p w14:paraId="4768E90B" w14:textId="77777777" w:rsidR="00536C6C" w:rsidRPr="00D755E5" w:rsidRDefault="00536C6C" w:rsidP="000875E2">
      <w:pPr>
        <w:tabs>
          <w:tab w:val="left" w:pos="1506"/>
          <w:tab w:val="left" w:pos="3593"/>
        </w:tabs>
        <w:rPr>
          <w:rFonts w:ascii="Arial" w:hAnsi="Arial" w:cs="Arial"/>
          <w:b/>
          <w:bCs/>
          <w:iCs/>
          <w:color w:val="183962"/>
        </w:rPr>
      </w:pPr>
    </w:p>
    <w:p w14:paraId="1EC12BBB" w14:textId="77777777" w:rsidR="00536C6C" w:rsidRPr="00D755E5" w:rsidRDefault="00536C6C" w:rsidP="000875E2">
      <w:pPr>
        <w:tabs>
          <w:tab w:val="left" w:pos="1506"/>
          <w:tab w:val="left" w:pos="3593"/>
        </w:tabs>
        <w:rPr>
          <w:rFonts w:ascii="Arial" w:hAnsi="Arial" w:cs="Arial"/>
          <w:b/>
          <w:bCs/>
          <w:iCs/>
          <w:color w:val="183962"/>
        </w:rPr>
      </w:pPr>
    </w:p>
    <w:p w14:paraId="73B76B83" w14:textId="77777777" w:rsidR="00536C6C" w:rsidRPr="00D755E5" w:rsidRDefault="00536C6C" w:rsidP="000875E2">
      <w:pPr>
        <w:tabs>
          <w:tab w:val="left" w:pos="1506"/>
          <w:tab w:val="left" w:pos="3593"/>
        </w:tabs>
        <w:rPr>
          <w:rFonts w:ascii="Arial" w:hAnsi="Arial" w:cs="Arial"/>
          <w:b/>
          <w:bCs/>
          <w:iCs/>
          <w:color w:val="183962"/>
        </w:rPr>
      </w:pPr>
    </w:p>
    <w:p w14:paraId="5EA484D6" w14:textId="77777777" w:rsidR="00536C6C" w:rsidRPr="00D755E5" w:rsidRDefault="00536C6C">
      <w:pPr>
        <w:rPr>
          <w:rFonts w:ascii="Arial" w:hAnsi="Arial" w:cs="Arial"/>
          <w:b/>
          <w:bCs/>
          <w:iCs/>
        </w:rPr>
      </w:pPr>
    </w:p>
    <w:p w14:paraId="6888F682" w14:textId="77777777" w:rsidR="00536C6C" w:rsidRPr="00D755E5" w:rsidRDefault="00536C6C">
      <w:pPr>
        <w:rPr>
          <w:rFonts w:ascii="Arial" w:hAnsi="Arial" w:cs="Arial"/>
          <w:b/>
          <w:bCs/>
          <w:iCs/>
        </w:rPr>
      </w:pPr>
    </w:p>
    <w:p w14:paraId="6965C13A" w14:textId="77777777" w:rsidR="00536C6C" w:rsidRPr="00D755E5" w:rsidRDefault="00536C6C">
      <w:pPr>
        <w:rPr>
          <w:rFonts w:ascii="Arial" w:hAnsi="Arial" w:cs="Arial"/>
          <w:b/>
          <w:bCs/>
          <w:i/>
          <w:iCs/>
          <w:color w:val="244061"/>
        </w:rPr>
      </w:pPr>
    </w:p>
    <w:p w14:paraId="7FB2AC67" w14:textId="77777777" w:rsidR="00536C6C" w:rsidRPr="00D755E5" w:rsidRDefault="00536C6C">
      <w:pPr>
        <w:rPr>
          <w:rFonts w:ascii="Arial" w:hAnsi="Arial" w:cs="Arial"/>
          <w:b/>
          <w:bCs/>
          <w:iCs/>
        </w:rPr>
      </w:pPr>
    </w:p>
    <w:p w14:paraId="048CDF90" w14:textId="77777777" w:rsidR="00536C6C" w:rsidRPr="00D755E5" w:rsidRDefault="00536C6C">
      <w:pPr>
        <w:rPr>
          <w:rFonts w:ascii="Arial" w:hAnsi="Arial" w:cs="Arial"/>
          <w:b/>
          <w:bCs/>
          <w:iCs/>
        </w:rPr>
      </w:pPr>
    </w:p>
    <w:p w14:paraId="2B693968" w14:textId="77777777" w:rsidR="00536C6C" w:rsidRPr="00D755E5" w:rsidRDefault="00536C6C">
      <w:pPr>
        <w:rPr>
          <w:rFonts w:ascii="Arial" w:hAnsi="Arial" w:cs="Arial"/>
          <w:b/>
          <w:bCs/>
          <w:iCs/>
        </w:rPr>
      </w:pPr>
    </w:p>
    <w:p w14:paraId="7ECC170E" w14:textId="77777777" w:rsidR="00536C6C" w:rsidRPr="00D755E5" w:rsidRDefault="00536C6C">
      <w:pPr>
        <w:rPr>
          <w:rFonts w:ascii="Arial" w:hAnsi="Arial" w:cs="Arial"/>
          <w:b/>
          <w:bCs/>
          <w:iCs/>
        </w:rPr>
      </w:pPr>
    </w:p>
    <w:p w14:paraId="769D70D7" w14:textId="77777777" w:rsidR="00536C6C" w:rsidRPr="00D755E5" w:rsidRDefault="00536C6C">
      <w:pPr>
        <w:rPr>
          <w:rFonts w:ascii="Arial" w:hAnsi="Arial" w:cs="Arial"/>
          <w:b/>
          <w:bCs/>
          <w:iCs/>
        </w:rPr>
      </w:pPr>
    </w:p>
    <w:p w14:paraId="10FED295" w14:textId="77777777" w:rsidR="00536C6C" w:rsidRPr="00D755E5" w:rsidRDefault="00536C6C">
      <w:pPr>
        <w:rPr>
          <w:rFonts w:ascii="Arial" w:hAnsi="Arial" w:cs="Arial"/>
          <w:b/>
          <w:bCs/>
          <w:iCs/>
        </w:rPr>
      </w:pPr>
    </w:p>
    <w:p w14:paraId="1AE155F4" w14:textId="77777777" w:rsidR="00536C6C" w:rsidRPr="00D755E5" w:rsidRDefault="00536C6C" w:rsidP="002979A2">
      <w:pPr>
        <w:jc w:val="center"/>
        <w:rPr>
          <w:rFonts w:ascii="Arial" w:hAnsi="Arial" w:cs="Arial"/>
          <w:b/>
          <w:bCs/>
          <w:iCs/>
        </w:rPr>
      </w:pPr>
    </w:p>
    <w:p w14:paraId="51AB317B" w14:textId="77777777" w:rsidR="00536C6C" w:rsidRPr="00D755E5" w:rsidRDefault="00536C6C">
      <w:pPr>
        <w:rPr>
          <w:rFonts w:ascii="Arial" w:hAnsi="Arial" w:cs="Arial"/>
          <w:b/>
          <w:bCs/>
          <w:iCs/>
        </w:rPr>
      </w:pPr>
    </w:p>
    <w:p w14:paraId="2F960C3C" w14:textId="77777777" w:rsidR="00536C6C" w:rsidRPr="00D755E5" w:rsidRDefault="00536C6C">
      <w:pPr>
        <w:rPr>
          <w:rFonts w:ascii="Arial" w:hAnsi="Arial" w:cs="Arial"/>
          <w:b/>
          <w:bCs/>
          <w:iCs/>
        </w:rPr>
      </w:pPr>
    </w:p>
    <w:p w14:paraId="5C381BA4" w14:textId="77777777" w:rsidR="00536C6C" w:rsidRPr="00D755E5" w:rsidRDefault="00133102" w:rsidP="00C81514">
      <w:pPr>
        <w:tabs>
          <w:tab w:val="left" w:pos="1506"/>
          <w:tab w:val="left" w:pos="2696"/>
          <w:tab w:val="left" w:pos="3593"/>
        </w:tabs>
        <w:rPr>
          <w:rFonts w:ascii="Arial" w:hAnsi="Arial" w:cs="Arial"/>
          <w:b/>
          <w:bCs/>
          <w:iCs/>
          <w:color w:val="FFFFFF" w:themeColor="background1"/>
        </w:rPr>
      </w:pPr>
      <w:r w:rsidRPr="00D755E5">
        <w:rPr>
          <w:rFonts w:ascii="Arial" w:hAnsi="Arial" w:cs="Arial"/>
          <w:b/>
          <w:bCs/>
          <w:iCs/>
          <w:color w:val="FFFFFF" w:themeColor="background1"/>
        </w:rPr>
        <w:tab/>
      </w:r>
      <w:r w:rsidRPr="00D755E5">
        <w:rPr>
          <w:rFonts w:ascii="Arial" w:hAnsi="Arial" w:cs="Arial"/>
          <w:b/>
          <w:bCs/>
          <w:iCs/>
          <w:color w:val="FFFFFF" w:themeColor="background1"/>
        </w:rPr>
        <w:tab/>
      </w:r>
    </w:p>
    <w:p w14:paraId="7F21C391"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4D587F72"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571E164C"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384A524D"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16443502"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51B249D1"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3FC6CAB1"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485AB421"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2A601764" w14:textId="6F893E23" w:rsidR="00536C6C" w:rsidRPr="00D755E5" w:rsidRDefault="00133102" w:rsidP="00C81514">
      <w:pPr>
        <w:tabs>
          <w:tab w:val="left" w:pos="1506"/>
          <w:tab w:val="left" w:pos="2696"/>
          <w:tab w:val="left" w:pos="3593"/>
        </w:tabs>
        <w:rPr>
          <w:rFonts w:ascii="Arial" w:hAnsi="Arial" w:cs="Arial"/>
          <w:b/>
          <w:bCs/>
          <w:iCs/>
          <w:color w:val="FFFFFF" w:themeColor="background1"/>
        </w:rPr>
      </w:pPr>
      <w:r w:rsidRPr="00D755E5">
        <w:rPr>
          <w:rFonts w:ascii="Arial" w:hAnsi="Arial" w:cs="Arial"/>
          <w:b/>
          <w:bCs/>
          <w:iCs/>
          <w:color w:val="FFFFFF" w:themeColor="background1"/>
        </w:rPr>
        <w:tab/>
      </w:r>
    </w:p>
    <w:p w14:paraId="436E16A5" w14:textId="77777777" w:rsidR="00536C6C" w:rsidRPr="00D755E5" w:rsidRDefault="00536C6C" w:rsidP="00A8284D">
      <w:pPr>
        <w:tabs>
          <w:tab w:val="left" w:pos="945"/>
        </w:tabs>
        <w:rPr>
          <w:rFonts w:ascii="Arial" w:hAnsi="Arial" w:cs="Arial"/>
          <w:b/>
          <w:bCs/>
          <w:iCs/>
        </w:rPr>
      </w:pPr>
    </w:p>
    <w:p w14:paraId="71677E12" w14:textId="77777777" w:rsidR="00536C6C" w:rsidRPr="00D755E5" w:rsidRDefault="00536C6C">
      <w:pPr>
        <w:rPr>
          <w:rFonts w:ascii="Arial" w:hAnsi="Arial" w:cs="Arial"/>
          <w:b/>
          <w:bCs/>
          <w:iCs/>
        </w:rPr>
      </w:pPr>
    </w:p>
    <w:p w14:paraId="063DFA44" w14:textId="77777777" w:rsidR="006574DB" w:rsidRPr="00D755E5" w:rsidRDefault="006574DB">
      <w:pPr>
        <w:rPr>
          <w:rFonts w:ascii="Arial" w:hAnsi="Arial" w:cs="Arial"/>
          <w:b/>
          <w:bCs/>
          <w:iCs/>
        </w:rPr>
      </w:pPr>
    </w:p>
    <w:p w14:paraId="05809F82" w14:textId="77777777" w:rsidR="006574DB" w:rsidRPr="00D755E5" w:rsidRDefault="006574DB">
      <w:pPr>
        <w:rPr>
          <w:rFonts w:ascii="Arial" w:hAnsi="Arial" w:cs="Arial"/>
          <w:b/>
          <w:bCs/>
          <w:iCs/>
        </w:rPr>
      </w:pPr>
    </w:p>
    <w:p w14:paraId="2659C910" w14:textId="77777777" w:rsidR="006574DB" w:rsidRPr="00D755E5" w:rsidRDefault="006574DB">
      <w:pPr>
        <w:rPr>
          <w:rFonts w:ascii="Arial" w:hAnsi="Arial" w:cs="Arial"/>
          <w:b/>
          <w:bCs/>
          <w:iCs/>
        </w:rPr>
      </w:pPr>
    </w:p>
    <w:p w14:paraId="0D35EBA4" w14:textId="77777777" w:rsidR="006574DB" w:rsidRPr="00D755E5" w:rsidRDefault="006574DB">
      <w:pPr>
        <w:rPr>
          <w:rFonts w:ascii="Arial" w:hAnsi="Arial" w:cs="Arial"/>
          <w:b/>
          <w:bCs/>
          <w:iCs/>
        </w:rPr>
      </w:pPr>
    </w:p>
    <w:p w14:paraId="02E139CC" w14:textId="77777777" w:rsidR="006574DB" w:rsidRPr="00D755E5" w:rsidRDefault="006574DB">
      <w:pPr>
        <w:rPr>
          <w:rFonts w:ascii="Arial" w:hAnsi="Arial" w:cs="Arial"/>
          <w:b/>
          <w:bCs/>
          <w:iCs/>
        </w:rPr>
      </w:pPr>
    </w:p>
    <w:p w14:paraId="2905592A" w14:textId="77777777" w:rsidR="006574DB" w:rsidRPr="00D755E5" w:rsidRDefault="006574DB">
      <w:pPr>
        <w:rPr>
          <w:rFonts w:ascii="Arial" w:hAnsi="Arial" w:cs="Arial"/>
          <w:b/>
          <w:bCs/>
          <w:iCs/>
        </w:rPr>
      </w:pPr>
    </w:p>
    <w:p w14:paraId="2A5C7958" w14:textId="77777777" w:rsidR="00536C6C" w:rsidRPr="00D755E5" w:rsidRDefault="00133102" w:rsidP="00C81514">
      <w:pPr>
        <w:jc w:val="center"/>
        <w:rPr>
          <w:rFonts w:ascii="Arial" w:hAnsi="Arial" w:cs="Arial"/>
          <w:b/>
          <w:bCs/>
          <w:iCs/>
          <w:color w:val="FFFFFF" w:themeColor="background1"/>
        </w:rPr>
      </w:pPr>
      <w:r w:rsidRPr="00D755E5">
        <w:rPr>
          <w:rFonts w:ascii="Arial" w:hAnsi="Arial" w:cs="Arial"/>
          <w:b/>
          <w:bCs/>
          <w:iCs/>
          <w:color w:val="FFFFFF" w:themeColor="background1"/>
        </w:rPr>
        <w:t>PROCEDIMIENTO PARA EL REMPLAZO DE COMPONENTES EN EL TALADRO DE PERFORACIÓN</w:t>
      </w:r>
    </w:p>
    <w:p w14:paraId="22F61919" w14:textId="77777777" w:rsidR="002979A2" w:rsidRPr="00D755E5" w:rsidRDefault="002979A2" w:rsidP="00C81514">
      <w:pPr>
        <w:jc w:val="center"/>
        <w:rPr>
          <w:rFonts w:ascii="Arial" w:hAnsi="Arial" w:cs="Arial"/>
          <w:b/>
          <w:bCs/>
          <w:iCs/>
          <w:color w:val="FFFFFF" w:themeColor="background1"/>
        </w:rPr>
      </w:pPr>
    </w:p>
    <w:p w14:paraId="158BF817" w14:textId="77777777" w:rsidR="00536C6C" w:rsidRPr="00D755E5" w:rsidRDefault="00536C6C" w:rsidP="00C81514">
      <w:pPr>
        <w:jc w:val="center"/>
        <w:rPr>
          <w:rFonts w:ascii="Arial" w:hAnsi="Arial" w:cs="Arial"/>
          <w:b/>
          <w:bCs/>
          <w:iCs/>
          <w:color w:val="FFFFFF" w:themeColor="background1"/>
        </w:rPr>
      </w:pPr>
    </w:p>
    <w:p w14:paraId="0482F364" w14:textId="77777777" w:rsidR="008B15A6" w:rsidRPr="00D755E5" w:rsidRDefault="008B15A6" w:rsidP="00C81514">
      <w:pPr>
        <w:jc w:val="both"/>
        <w:rPr>
          <w:rFonts w:ascii="Arial" w:hAnsi="Arial" w:cs="Arial"/>
          <w:b/>
          <w:bCs/>
          <w:iCs/>
          <w:color w:val="000066"/>
        </w:rPr>
      </w:pPr>
    </w:p>
    <w:p w14:paraId="11898962" w14:textId="6EAB8C94" w:rsidR="00536C6C" w:rsidRPr="00D755E5" w:rsidRDefault="00133102" w:rsidP="006574DB">
      <w:pPr>
        <w:jc w:val="both"/>
        <w:rPr>
          <w:rFonts w:ascii="Arial" w:hAnsi="Arial" w:cs="Arial"/>
          <w:b/>
          <w:bCs/>
          <w:iCs/>
          <w:color w:val="000066"/>
        </w:rPr>
      </w:pPr>
      <w:r w:rsidRPr="00D755E5">
        <w:rPr>
          <w:rFonts w:ascii="Arial" w:hAnsi="Arial" w:cs="Arial"/>
          <w:b/>
          <w:bCs/>
          <w:iCs/>
          <w:color w:val="000066"/>
        </w:rPr>
        <w:t>MX-PR-OP</w:t>
      </w:r>
      <w:r w:rsidR="00A878CE">
        <w:rPr>
          <w:rFonts w:ascii="Arial" w:hAnsi="Arial" w:cs="Arial"/>
          <w:b/>
          <w:bCs/>
          <w:iCs/>
          <w:color w:val="000066"/>
        </w:rPr>
        <w:t>P</w:t>
      </w:r>
      <w:r w:rsidRPr="00D755E5">
        <w:rPr>
          <w:rFonts w:ascii="Arial" w:hAnsi="Arial" w:cs="Arial"/>
          <w:b/>
          <w:bCs/>
          <w:iCs/>
          <w:color w:val="000066"/>
        </w:rPr>
        <w:t>-</w:t>
      </w:r>
      <w:r w:rsidR="00620B31">
        <w:rPr>
          <w:rFonts w:ascii="Arial" w:hAnsi="Arial" w:cs="Arial"/>
          <w:b/>
          <w:bCs/>
          <w:iCs/>
          <w:color w:val="000066"/>
        </w:rPr>
        <w:t>33</w:t>
      </w:r>
      <w:r w:rsidRPr="00D755E5">
        <w:rPr>
          <w:rFonts w:ascii="Arial" w:hAnsi="Arial" w:cs="Arial"/>
          <w:b/>
          <w:bCs/>
          <w:iCs/>
          <w:color w:val="000066"/>
        </w:rPr>
        <w:t xml:space="preserve">                            </w:t>
      </w:r>
      <w:r w:rsidR="008B15A6" w:rsidRPr="00D755E5">
        <w:rPr>
          <w:rFonts w:ascii="Arial" w:hAnsi="Arial" w:cs="Arial"/>
          <w:b/>
          <w:bCs/>
          <w:iCs/>
          <w:color w:val="000066"/>
        </w:rPr>
        <w:t xml:space="preserve">         </w:t>
      </w:r>
      <w:r w:rsidRPr="00D755E5">
        <w:rPr>
          <w:rFonts w:ascii="Arial" w:hAnsi="Arial" w:cs="Arial"/>
          <w:b/>
          <w:bCs/>
          <w:iCs/>
          <w:color w:val="000066"/>
        </w:rPr>
        <w:t xml:space="preserve">           REV-1                </w:t>
      </w:r>
      <w:r w:rsidR="008B15A6" w:rsidRPr="00D755E5">
        <w:rPr>
          <w:rFonts w:ascii="Arial" w:hAnsi="Arial" w:cs="Arial"/>
          <w:b/>
          <w:bCs/>
          <w:iCs/>
          <w:color w:val="000066"/>
        </w:rPr>
        <w:t xml:space="preserve">             </w:t>
      </w:r>
      <w:r w:rsidRPr="00D755E5">
        <w:rPr>
          <w:rFonts w:ascii="Arial" w:hAnsi="Arial" w:cs="Arial"/>
          <w:b/>
          <w:bCs/>
          <w:iCs/>
          <w:color w:val="000066"/>
        </w:rPr>
        <w:t xml:space="preserve">             </w:t>
      </w:r>
      <w:proofErr w:type="gramStart"/>
      <w:r w:rsidR="002979A2" w:rsidRPr="00D755E5">
        <w:rPr>
          <w:rFonts w:ascii="Arial" w:hAnsi="Arial" w:cs="Arial"/>
          <w:b/>
          <w:bCs/>
          <w:iCs/>
          <w:color w:val="000066"/>
        </w:rPr>
        <w:t>Septiembre</w:t>
      </w:r>
      <w:proofErr w:type="gramEnd"/>
      <w:r w:rsidRPr="00D755E5">
        <w:rPr>
          <w:rFonts w:ascii="Arial" w:hAnsi="Arial" w:cs="Arial"/>
          <w:b/>
          <w:bCs/>
          <w:iCs/>
          <w:color w:val="000066"/>
        </w:rPr>
        <w:t xml:space="preserve"> 2</w:t>
      </w:r>
      <w:r w:rsidR="002979A2" w:rsidRPr="00D755E5">
        <w:rPr>
          <w:rFonts w:ascii="Arial" w:hAnsi="Arial" w:cs="Arial"/>
          <w:b/>
          <w:bCs/>
          <w:iCs/>
          <w:color w:val="000066"/>
        </w:rPr>
        <w:t>5</w:t>
      </w:r>
      <w:r w:rsidRPr="00D755E5">
        <w:rPr>
          <w:rFonts w:ascii="Arial" w:hAnsi="Arial" w:cs="Arial"/>
          <w:b/>
          <w:bCs/>
          <w:iCs/>
          <w:color w:val="000066"/>
        </w:rPr>
        <w:t xml:space="preserve"> del 2023</w:t>
      </w:r>
    </w:p>
    <w:p w14:paraId="24840EFB" w14:textId="77777777" w:rsidR="006574DB" w:rsidRPr="00620B31" w:rsidRDefault="006574DB" w:rsidP="006574DB">
      <w:pPr>
        <w:jc w:val="both"/>
        <w:rPr>
          <w:rFonts w:asciiTheme="minorHAnsi" w:hAnsiTheme="minorHAnsi" w:cstheme="minorHAnsi"/>
          <w:b/>
          <w:bCs/>
          <w:iCs/>
          <w:color w:val="000066"/>
          <w:sz w:val="24"/>
          <w:szCs w:val="24"/>
        </w:rPr>
      </w:pPr>
    </w:p>
    <w:p w14:paraId="5D92F2D3" w14:textId="77777777" w:rsidR="00536C6C" w:rsidRPr="00620B31" w:rsidRDefault="00133102" w:rsidP="00C81514">
      <w:pPr>
        <w:numPr>
          <w:ilvl w:val="0"/>
          <w:numId w:val="1"/>
        </w:numPr>
        <w:spacing w:line="276" w:lineRule="auto"/>
        <w:rPr>
          <w:rFonts w:asciiTheme="minorHAnsi" w:hAnsiTheme="minorHAnsi" w:cstheme="minorHAnsi"/>
          <w:b/>
          <w:bCs/>
          <w:sz w:val="24"/>
          <w:szCs w:val="24"/>
        </w:rPr>
      </w:pPr>
      <w:r w:rsidRPr="00620B31">
        <w:rPr>
          <w:rFonts w:asciiTheme="minorHAnsi" w:hAnsiTheme="minorHAnsi" w:cstheme="minorHAnsi"/>
          <w:b/>
          <w:bCs/>
          <w:sz w:val="24"/>
          <w:szCs w:val="24"/>
        </w:rPr>
        <w:t>OBJETIVO</w:t>
      </w:r>
    </w:p>
    <w:p w14:paraId="697A5EF8" w14:textId="77777777" w:rsidR="00536C6C" w:rsidRPr="00620B31" w:rsidRDefault="00536C6C" w:rsidP="00C81514">
      <w:pPr>
        <w:spacing w:line="276" w:lineRule="auto"/>
        <w:ind w:left="360" w:hanging="360"/>
        <w:rPr>
          <w:rFonts w:asciiTheme="minorHAnsi" w:hAnsiTheme="minorHAnsi" w:cstheme="minorHAnsi"/>
          <w:sz w:val="24"/>
          <w:szCs w:val="24"/>
        </w:rPr>
      </w:pPr>
    </w:p>
    <w:p w14:paraId="169A3387"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Establecer, implementar y mantener el adecuado procedimiento para el remplazo de componentes en el taladro de perforación, teniendo en cuenta las medidas de seguridad y basándose en buscar y promover el trabajo seguro, eliminando los factores y condiciones que ponen en peligro la salud y la seguridad en el trabajo.</w:t>
      </w:r>
    </w:p>
    <w:p w14:paraId="34B776F2" w14:textId="77777777" w:rsidR="00536C6C" w:rsidRPr="00620B31" w:rsidRDefault="00536C6C" w:rsidP="00C81514">
      <w:pPr>
        <w:spacing w:line="276" w:lineRule="auto"/>
        <w:jc w:val="both"/>
        <w:rPr>
          <w:rFonts w:asciiTheme="minorHAnsi" w:hAnsiTheme="minorHAnsi" w:cstheme="minorHAnsi"/>
          <w:sz w:val="24"/>
          <w:szCs w:val="24"/>
        </w:rPr>
      </w:pPr>
    </w:p>
    <w:p w14:paraId="7D5ADE87" w14:textId="77777777" w:rsidR="00536C6C" w:rsidRPr="00620B31" w:rsidRDefault="00133102" w:rsidP="00C81514">
      <w:pPr>
        <w:numPr>
          <w:ilvl w:val="0"/>
          <w:numId w:val="1"/>
        </w:numPr>
        <w:spacing w:line="276" w:lineRule="auto"/>
        <w:rPr>
          <w:rFonts w:asciiTheme="minorHAnsi" w:hAnsiTheme="minorHAnsi" w:cstheme="minorHAnsi"/>
          <w:b/>
          <w:bCs/>
          <w:sz w:val="24"/>
          <w:szCs w:val="24"/>
          <w:lang w:val="es-ES_tradnl"/>
        </w:rPr>
      </w:pPr>
      <w:r w:rsidRPr="00620B31">
        <w:rPr>
          <w:rFonts w:asciiTheme="minorHAnsi" w:hAnsiTheme="minorHAnsi" w:cstheme="minorHAnsi"/>
          <w:b/>
          <w:bCs/>
          <w:sz w:val="24"/>
          <w:szCs w:val="24"/>
          <w:lang w:val="es-ES_tradnl"/>
        </w:rPr>
        <w:t>ALCANCE</w:t>
      </w:r>
    </w:p>
    <w:p w14:paraId="2217DF39" w14:textId="77777777" w:rsidR="00536C6C" w:rsidRPr="00620B31" w:rsidRDefault="00536C6C" w:rsidP="00C81514">
      <w:pPr>
        <w:spacing w:line="276" w:lineRule="auto"/>
        <w:jc w:val="both"/>
        <w:rPr>
          <w:rFonts w:asciiTheme="minorHAnsi" w:hAnsiTheme="minorHAnsi" w:cstheme="minorHAnsi"/>
          <w:sz w:val="24"/>
          <w:szCs w:val="24"/>
        </w:rPr>
      </w:pPr>
    </w:p>
    <w:p w14:paraId="08DB630E"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Este procedimiento debe ser de conocimiento y aplicación de todos los supervisores, perforistas, auxiliares y mecánicos de KLUANE SERVICES S.A. de C.V. que realicen esta tarea.</w:t>
      </w:r>
    </w:p>
    <w:p w14:paraId="6373BF4A" w14:textId="77777777" w:rsidR="00536C6C" w:rsidRPr="00620B31" w:rsidRDefault="00536C6C" w:rsidP="00C81514">
      <w:pPr>
        <w:spacing w:line="276" w:lineRule="auto"/>
        <w:jc w:val="both"/>
        <w:rPr>
          <w:rFonts w:asciiTheme="minorHAnsi" w:hAnsiTheme="minorHAnsi" w:cstheme="minorHAnsi"/>
          <w:sz w:val="24"/>
          <w:szCs w:val="24"/>
        </w:rPr>
      </w:pPr>
    </w:p>
    <w:p w14:paraId="6A7E645B" w14:textId="77777777" w:rsidR="00536C6C" w:rsidRPr="00620B31" w:rsidRDefault="00133102" w:rsidP="00C81514">
      <w:pPr>
        <w:numPr>
          <w:ilvl w:val="0"/>
          <w:numId w:val="1"/>
        </w:numPr>
        <w:spacing w:line="276" w:lineRule="auto"/>
        <w:rPr>
          <w:rFonts w:asciiTheme="minorHAnsi" w:hAnsiTheme="minorHAnsi" w:cstheme="minorHAnsi"/>
          <w:b/>
          <w:bCs/>
          <w:sz w:val="24"/>
          <w:szCs w:val="24"/>
          <w:lang w:val="es-ES_tradnl"/>
        </w:rPr>
      </w:pPr>
      <w:r w:rsidRPr="00620B31">
        <w:rPr>
          <w:rFonts w:asciiTheme="minorHAnsi" w:hAnsiTheme="minorHAnsi" w:cstheme="minorHAnsi"/>
          <w:b/>
          <w:bCs/>
          <w:sz w:val="24"/>
          <w:szCs w:val="24"/>
          <w:lang w:val="es-ES_tradnl"/>
        </w:rPr>
        <w:t>RESPONSABLES</w:t>
      </w:r>
    </w:p>
    <w:p w14:paraId="0DDCD52C" w14:textId="77777777" w:rsidR="00536C6C" w:rsidRPr="00620B31" w:rsidRDefault="00536C6C" w:rsidP="00C81514">
      <w:pPr>
        <w:spacing w:line="276" w:lineRule="auto"/>
        <w:jc w:val="both"/>
        <w:rPr>
          <w:rFonts w:asciiTheme="minorHAnsi" w:hAnsiTheme="minorHAnsi" w:cstheme="minorHAnsi"/>
          <w:b/>
          <w:sz w:val="24"/>
          <w:szCs w:val="24"/>
          <w:lang w:val="es-ES_tradnl"/>
        </w:rPr>
      </w:pPr>
    </w:p>
    <w:p w14:paraId="6BEAB1DA" w14:textId="77777777" w:rsidR="00536C6C" w:rsidRPr="00620B31" w:rsidRDefault="00133102" w:rsidP="00C81514">
      <w:pPr>
        <w:spacing w:line="276" w:lineRule="auto"/>
        <w:jc w:val="both"/>
        <w:rPr>
          <w:rFonts w:asciiTheme="minorHAnsi" w:hAnsiTheme="minorHAnsi" w:cstheme="minorHAnsi"/>
          <w:sz w:val="24"/>
          <w:szCs w:val="24"/>
          <w:lang w:val="es-MX"/>
        </w:rPr>
      </w:pPr>
      <w:r w:rsidRPr="00620B31">
        <w:rPr>
          <w:rFonts w:asciiTheme="minorHAnsi" w:hAnsiTheme="minorHAnsi" w:cstheme="minorHAnsi"/>
          <w:b/>
          <w:sz w:val="24"/>
          <w:szCs w:val="24"/>
          <w:lang w:val="es-ES_tradnl"/>
        </w:rPr>
        <w:t>Coordinador HSE</w:t>
      </w:r>
      <w:r w:rsidRPr="00620B31">
        <w:rPr>
          <w:rFonts w:asciiTheme="minorHAnsi" w:hAnsiTheme="minorHAnsi" w:cstheme="minorHAnsi"/>
          <w:sz w:val="24"/>
          <w:szCs w:val="24"/>
          <w:lang w:val="es-ES_tradnl"/>
        </w:rPr>
        <w:t xml:space="preserve">: </w:t>
      </w:r>
      <w:r w:rsidRPr="00620B31">
        <w:rPr>
          <w:rFonts w:asciiTheme="minorHAnsi" w:hAnsiTheme="minorHAnsi" w:cstheme="minorHAnsi"/>
          <w:sz w:val="24"/>
          <w:szCs w:val="24"/>
          <w:lang w:val="es-MX"/>
        </w:rPr>
        <w:t>Asesorar en la identificación de peligros, evaluación de riesgos y medidas de control para el buen entendimiento de los contenidos en este documento. Apoyar a la Supervisión respectiva solicitante. Controlar que se cumplan las exigencias indicadas en el presente procedimiento.</w:t>
      </w:r>
    </w:p>
    <w:p w14:paraId="25B5F33B" w14:textId="77777777" w:rsidR="00536C6C" w:rsidRPr="00620B31" w:rsidRDefault="00536C6C" w:rsidP="00C81514">
      <w:pPr>
        <w:spacing w:line="276" w:lineRule="auto"/>
        <w:jc w:val="both"/>
        <w:rPr>
          <w:rFonts w:asciiTheme="minorHAnsi" w:hAnsiTheme="minorHAnsi" w:cstheme="minorHAnsi"/>
          <w:sz w:val="24"/>
          <w:szCs w:val="24"/>
          <w:lang w:val="es-MX"/>
        </w:rPr>
      </w:pPr>
    </w:p>
    <w:p w14:paraId="5040DBCD" w14:textId="28FDC901" w:rsidR="00536C6C" w:rsidRPr="00620B31" w:rsidRDefault="00133102" w:rsidP="00C81514">
      <w:pPr>
        <w:spacing w:line="276" w:lineRule="auto"/>
        <w:jc w:val="both"/>
        <w:rPr>
          <w:rFonts w:asciiTheme="minorHAnsi" w:hAnsiTheme="minorHAnsi" w:cstheme="minorHAnsi"/>
          <w:sz w:val="24"/>
          <w:szCs w:val="24"/>
          <w:lang w:val="es-MX"/>
        </w:rPr>
      </w:pPr>
      <w:r w:rsidRPr="00620B31">
        <w:rPr>
          <w:rFonts w:asciiTheme="minorHAnsi" w:hAnsiTheme="minorHAnsi" w:cstheme="minorHAnsi"/>
          <w:b/>
          <w:sz w:val="24"/>
          <w:szCs w:val="24"/>
          <w:lang w:val="es-MX"/>
        </w:rPr>
        <w:t>Supervisor de operaciones:</w:t>
      </w:r>
      <w:r w:rsidRPr="00620B31">
        <w:rPr>
          <w:rFonts w:asciiTheme="minorHAnsi" w:hAnsiTheme="minorHAnsi" w:cstheme="minorHAnsi"/>
          <w:sz w:val="24"/>
          <w:szCs w:val="24"/>
          <w:lang w:val="es-MX"/>
        </w:rPr>
        <w:t xml:space="preserve"> Gestionar y proveer los materiales necesarios para la tarea, además de asesorar en el cumplimiento del procedimiento.</w:t>
      </w:r>
    </w:p>
    <w:p w14:paraId="633D183E" w14:textId="77777777" w:rsidR="00536C6C" w:rsidRPr="00620B31" w:rsidRDefault="00536C6C" w:rsidP="00C81514">
      <w:pPr>
        <w:spacing w:line="276" w:lineRule="auto"/>
        <w:jc w:val="both"/>
        <w:rPr>
          <w:rFonts w:asciiTheme="minorHAnsi" w:hAnsiTheme="minorHAnsi" w:cstheme="minorHAnsi"/>
          <w:sz w:val="24"/>
          <w:szCs w:val="24"/>
          <w:lang w:val="es-MX"/>
        </w:rPr>
      </w:pPr>
    </w:p>
    <w:p w14:paraId="39D7FB62" w14:textId="5EE5DF8A"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b/>
          <w:sz w:val="24"/>
          <w:szCs w:val="24"/>
          <w:lang w:val="es-ES_tradnl"/>
        </w:rPr>
        <w:t xml:space="preserve">Supervisor y prevencionistas HSE: </w:t>
      </w:r>
      <w:r w:rsidRPr="00620B31">
        <w:rPr>
          <w:rFonts w:asciiTheme="minorHAnsi" w:hAnsiTheme="minorHAnsi" w:cstheme="minorHAnsi"/>
          <w:sz w:val="24"/>
          <w:szCs w:val="24"/>
          <w:lang w:val="es-ES_tradnl"/>
        </w:rPr>
        <w:t xml:space="preserve">Es responsable </w:t>
      </w:r>
      <w:r w:rsidRPr="00620B31">
        <w:rPr>
          <w:rFonts w:asciiTheme="minorHAnsi" w:hAnsiTheme="minorHAnsi" w:cstheme="minorHAnsi"/>
          <w:sz w:val="24"/>
          <w:szCs w:val="24"/>
        </w:rPr>
        <w:t>de verificar el cumplimiento de las acciones descritas en este documento.</w:t>
      </w:r>
    </w:p>
    <w:p w14:paraId="2DD3B7EB" w14:textId="77777777" w:rsidR="00536C6C" w:rsidRPr="00620B31" w:rsidRDefault="00536C6C" w:rsidP="00C81514">
      <w:pPr>
        <w:spacing w:line="276" w:lineRule="auto"/>
        <w:jc w:val="both"/>
        <w:rPr>
          <w:rFonts w:asciiTheme="minorHAnsi" w:hAnsiTheme="minorHAnsi" w:cstheme="minorHAnsi"/>
          <w:sz w:val="24"/>
          <w:szCs w:val="24"/>
          <w:lang w:val="es-ES_tradnl"/>
        </w:rPr>
      </w:pPr>
    </w:p>
    <w:p w14:paraId="2E4379A1" w14:textId="77777777" w:rsidR="00536C6C" w:rsidRPr="00620B31" w:rsidRDefault="00133102" w:rsidP="00C81514">
      <w:pPr>
        <w:spacing w:line="276" w:lineRule="auto"/>
        <w:jc w:val="both"/>
        <w:rPr>
          <w:rFonts w:asciiTheme="minorHAnsi" w:hAnsiTheme="minorHAnsi" w:cstheme="minorHAnsi"/>
          <w:bCs/>
          <w:sz w:val="24"/>
          <w:szCs w:val="24"/>
        </w:rPr>
      </w:pPr>
      <w:r w:rsidRPr="00620B31">
        <w:rPr>
          <w:rFonts w:asciiTheme="minorHAnsi" w:hAnsiTheme="minorHAnsi" w:cstheme="minorHAnsi"/>
          <w:b/>
          <w:bCs/>
          <w:sz w:val="24"/>
          <w:szCs w:val="24"/>
        </w:rPr>
        <w:t xml:space="preserve">Perforista: </w:t>
      </w:r>
      <w:r w:rsidRPr="00620B31">
        <w:rPr>
          <w:rFonts w:asciiTheme="minorHAnsi" w:hAnsiTheme="minorHAnsi" w:cstheme="minorHAnsi"/>
          <w:bCs/>
          <w:sz w:val="24"/>
          <w:szCs w:val="24"/>
        </w:rPr>
        <w:t>es responsable de:</w:t>
      </w:r>
    </w:p>
    <w:p w14:paraId="6D9DE55C" w14:textId="77777777" w:rsidR="00536C6C" w:rsidRPr="00620B31" w:rsidRDefault="00536C6C" w:rsidP="00C81514">
      <w:pPr>
        <w:spacing w:after="13" w:line="276" w:lineRule="auto"/>
        <w:jc w:val="both"/>
        <w:rPr>
          <w:rFonts w:asciiTheme="minorHAnsi" w:hAnsiTheme="minorHAnsi" w:cstheme="minorHAnsi"/>
          <w:sz w:val="24"/>
          <w:szCs w:val="24"/>
        </w:rPr>
      </w:pPr>
    </w:p>
    <w:p w14:paraId="5D74EC63" w14:textId="77777777" w:rsidR="00536C6C" w:rsidRPr="00620B31" w:rsidRDefault="00133102" w:rsidP="00F8478F">
      <w:pPr>
        <w:pStyle w:val="Prrafodelista"/>
        <w:numPr>
          <w:ilvl w:val="0"/>
          <w:numId w:val="3"/>
        </w:numPr>
        <w:spacing w:after="13" w:line="276" w:lineRule="auto"/>
        <w:jc w:val="both"/>
        <w:rPr>
          <w:rFonts w:asciiTheme="minorHAnsi" w:hAnsiTheme="minorHAnsi" w:cstheme="minorHAnsi"/>
          <w:sz w:val="24"/>
          <w:szCs w:val="24"/>
        </w:rPr>
      </w:pPr>
      <w:r w:rsidRPr="00620B31">
        <w:rPr>
          <w:rFonts w:asciiTheme="minorHAnsi" w:hAnsiTheme="minorHAnsi" w:cstheme="minorHAnsi"/>
          <w:sz w:val="24"/>
          <w:szCs w:val="24"/>
        </w:rPr>
        <w:t>Ejecutar la actividad de remplazo de componentes con sus auxiliares, instruyendo a todas las personas involucradas en el procedimiento. Debe facilitar los recursos humanos y materiales para garantizar un trabajo seguro y eficiente.</w:t>
      </w:r>
    </w:p>
    <w:p w14:paraId="699D7671" w14:textId="77777777" w:rsidR="00536C6C" w:rsidRPr="00620B31" w:rsidRDefault="00133102" w:rsidP="00F8478F">
      <w:pPr>
        <w:pStyle w:val="Prrafodelista"/>
        <w:numPr>
          <w:ilvl w:val="0"/>
          <w:numId w:val="3"/>
        </w:numPr>
        <w:spacing w:after="13"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Elaborar el ATS (Análisis de trabajo seguro), para el desarrollo de la actividad. </w:t>
      </w:r>
    </w:p>
    <w:p w14:paraId="58D5BD24" w14:textId="3D2E4E5C" w:rsidR="00536C6C" w:rsidRPr="00620B31" w:rsidRDefault="00133102" w:rsidP="00F8478F">
      <w:pPr>
        <w:pStyle w:val="Prrafodelista"/>
        <w:numPr>
          <w:ilvl w:val="0"/>
          <w:numId w:val="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Identificar mejoras al procedimiento </w:t>
      </w:r>
      <w:r w:rsidR="008B15A6" w:rsidRPr="00620B31">
        <w:rPr>
          <w:rFonts w:asciiTheme="minorHAnsi" w:hAnsiTheme="minorHAnsi" w:cstheme="minorHAnsi"/>
          <w:sz w:val="24"/>
          <w:szCs w:val="24"/>
        </w:rPr>
        <w:t>de acuerdo con</w:t>
      </w:r>
      <w:r w:rsidRPr="00620B31">
        <w:rPr>
          <w:rFonts w:asciiTheme="minorHAnsi" w:hAnsiTheme="minorHAnsi" w:cstheme="minorHAnsi"/>
          <w:sz w:val="24"/>
          <w:szCs w:val="24"/>
        </w:rPr>
        <w:t xml:space="preserve"> necesidades de la operación.</w:t>
      </w:r>
    </w:p>
    <w:p w14:paraId="1AC60418" w14:textId="77777777" w:rsidR="00536C6C" w:rsidRPr="00620B31" w:rsidRDefault="00536C6C" w:rsidP="00C81514">
      <w:pPr>
        <w:spacing w:line="276" w:lineRule="auto"/>
        <w:jc w:val="both"/>
        <w:rPr>
          <w:rFonts w:asciiTheme="minorHAnsi" w:hAnsiTheme="minorHAnsi" w:cstheme="minorHAnsi"/>
          <w:b/>
          <w:bCs/>
          <w:sz w:val="24"/>
          <w:szCs w:val="24"/>
        </w:rPr>
      </w:pPr>
    </w:p>
    <w:p w14:paraId="3997C36B" w14:textId="4FCC11B1"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b/>
          <w:bCs/>
          <w:sz w:val="24"/>
          <w:szCs w:val="24"/>
        </w:rPr>
        <w:lastRenderedPageBreak/>
        <w:t xml:space="preserve">Auxiliares: </w:t>
      </w:r>
      <w:r w:rsidRPr="00620B31">
        <w:rPr>
          <w:rFonts w:asciiTheme="minorHAnsi" w:hAnsiTheme="minorHAnsi" w:cstheme="minorHAnsi"/>
          <w:sz w:val="24"/>
          <w:szCs w:val="24"/>
        </w:rPr>
        <w:t xml:space="preserve">Apoyaran en la actividad de rescate de tubería, Apoyar en las actividades de remplazo de componentes, </w:t>
      </w:r>
      <w:r w:rsidRPr="00620B31">
        <w:rPr>
          <w:rFonts w:asciiTheme="minorHAnsi" w:hAnsiTheme="minorHAnsi" w:cstheme="minorHAnsi"/>
          <w:bCs/>
          <w:sz w:val="24"/>
          <w:szCs w:val="24"/>
        </w:rPr>
        <w:t>son responsables de respetar y seguir los lineamientos de seguridad descritos en este documento,</w:t>
      </w:r>
      <w:r w:rsidRPr="00620B31">
        <w:rPr>
          <w:rFonts w:asciiTheme="minorHAnsi" w:hAnsiTheme="minorHAnsi" w:cstheme="minorHAnsi"/>
          <w:sz w:val="24"/>
          <w:szCs w:val="24"/>
        </w:rPr>
        <w:t xml:space="preserve"> previa charla de 5 minutos y elaboración de inspección de plataforma, siendo responsables de realizar en forma correcta la tarea encomendada utilizando eficientemente los recursos facilitados.</w:t>
      </w:r>
    </w:p>
    <w:p w14:paraId="0E30AA47" w14:textId="77777777" w:rsidR="00536C6C" w:rsidRPr="00620B31" w:rsidRDefault="00536C6C" w:rsidP="00C81514">
      <w:pPr>
        <w:spacing w:line="276" w:lineRule="auto"/>
        <w:jc w:val="both"/>
        <w:rPr>
          <w:rFonts w:asciiTheme="minorHAnsi" w:hAnsiTheme="minorHAnsi" w:cstheme="minorHAnsi"/>
          <w:bCs/>
          <w:sz w:val="24"/>
          <w:szCs w:val="24"/>
        </w:rPr>
      </w:pPr>
    </w:p>
    <w:p w14:paraId="7C01276D" w14:textId="531B0EAF" w:rsidR="00536C6C" w:rsidRPr="00620B31" w:rsidRDefault="00133102" w:rsidP="00C81514">
      <w:p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Cualquier anomalía en el recurso, material o condición </w:t>
      </w:r>
      <w:r w:rsidR="008B15A6" w:rsidRPr="00620B31">
        <w:rPr>
          <w:rFonts w:asciiTheme="minorHAnsi" w:hAnsiTheme="minorHAnsi" w:cstheme="minorHAnsi"/>
          <w:bCs/>
          <w:sz w:val="24"/>
          <w:szCs w:val="24"/>
        </w:rPr>
        <w:t>Subestándar</w:t>
      </w:r>
      <w:r w:rsidRPr="00620B31">
        <w:rPr>
          <w:rFonts w:asciiTheme="minorHAnsi" w:hAnsiTheme="minorHAnsi" w:cstheme="minorHAnsi"/>
          <w:bCs/>
          <w:sz w:val="24"/>
          <w:szCs w:val="24"/>
        </w:rPr>
        <w:t xml:space="preserve"> que sea detectada se comunicará de forma inmediata al supervisor de operaciones, quien tendrá que tomar las medidas correctivas que el caso demande.</w:t>
      </w:r>
    </w:p>
    <w:p w14:paraId="5352854B" w14:textId="77777777" w:rsidR="00536C6C" w:rsidRPr="00620B31" w:rsidRDefault="00536C6C" w:rsidP="00C81514">
      <w:pPr>
        <w:spacing w:line="276" w:lineRule="auto"/>
        <w:jc w:val="both"/>
        <w:rPr>
          <w:rFonts w:asciiTheme="minorHAnsi" w:hAnsiTheme="minorHAnsi" w:cstheme="minorHAnsi"/>
          <w:bCs/>
          <w:sz w:val="24"/>
          <w:szCs w:val="24"/>
        </w:rPr>
      </w:pPr>
    </w:p>
    <w:p w14:paraId="1D912F09" w14:textId="77777777" w:rsidR="002979A2" w:rsidRPr="00620B31" w:rsidRDefault="002979A2" w:rsidP="00C81514">
      <w:pPr>
        <w:spacing w:line="276" w:lineRule="auto"/>
        <w:jc w:val="both"/>
        <w:rPr>
          <w:rFonts w:asciiTheme="minorHAnsi" w:hAnsiTheme="minorHAnsi" w:cstheme="minorHAnsi"/>
          <w:bCs/>
          <w:sz w:val="24"/>
          <w:szCs w:val="24"/>
        </w:rPr>
      </w:pPr>
    </w:p>
    <w:p w14:paraId="7C8336A4" w14:textId="77777777" w:rsidR="002979A2" w:rsidRPr="00620B31" w:rsidRDefault="002979A2" w:rsidP="00C81514">
      <w:pPr>
        <w:spacing w:line="276" w:lineRule="auto"/>
        <w:jc w:val="both"/>
        <w:rPr>
          <w:rFonts w:asciiTheme="minorHAnsi" w:hAnsiTheme="minorHAnsi" w:cstheme="minorHAnsi"/>
          <w:bCs/>
          <w:sz w:val="24"/>
          <w:szCs w:val="24"/>
        </w:rPr>
      </w:pPr>
    </w:p>
    <w:p w14:paraId="1FD08276" w14:textId="77777777" w:rsidR="00536C6C" w:rsidRPr="00620B31" w:rsidRDefault="00133102" w:rsidP="00C81514">
      <w:pPr>
        <w:numPr>
          <w:ilvl w:val="0"/>
          <w:numId w:val="1"/>
        </w:numPr>
        <w:spacing w:line="276" w:lineRule="auto"/>
        <w:rPr>
          <w:rFonts w:asciiTheme="minorHAnsi" w:hAnsiTheme="minorHAnsi" w:cstheme="minorHAnsi"/>
          <w:b/>
          <w:bCs/>
          <w:sz w:val="24"/>
          <w:szCs w:val="24"/>
          <w:lang w:val="es-ES_tradnl"/>
        </w:rPr>
      </w:pPr>
      <w:r w:rsidRPr="00620B31">
        <w:rPr>
          <w:rFonts w:asciiTheme="minorHAnsi" w:hAnsiTheme="minorHAnsi" w:cstheme="minorHAnsi"/>
          <w:b/>
          <w:bCs/>
          <w:sz w:val="24"/>
          <w:szCs w:val="24"/>
          <w:lang w:val="es-ES_tradnl"/>
        </w:rPr>
        <w:t>DEFINICIONES</w:t>
      </w:r>
    </w:p>
    <w:p w14:paraId="1D29B825" w14:textId="77777777" w:rsidR="00536C6C" w:rsidRPr="00620B31" w:rsidRDefault="00536C6C" w:rsidP="00C81514">
      <w:pPr>
        <w:spacing w:line="276" w:lineRule="auto"/>
        <w:jc w:val="both"/>
        <w:rPr>
          <w:rFonts w:asciiTheme="minorHAnsi" w:hAnsiTheme="minorHAnsi" w:cstheme="minorHAnsi"/>
          <w:sz w:val="24"/>
          <w:szCs w:val="24"/>
          <w:lang w:val="es-ES_tradnl"/>
        </w:rPr>
      </w:pPr>
    </w:p>
    <w:p w14:paraId="648A1DA9" w14:textId="3B2F84E2" w:rsidR="00536C6C" w:rsidRPr="00620B31" w:rsidRDefault="00133102" w:rsidP="00C81514">
      <w:pPr>
        <w:spacing w:line="276" w:lineRule="auto"/>
        <w:jc w:val="both"/>
        <w:rPr>
          <w:rFonts w:asciiTheme="minorHAnsi" w:hAnsiTheme="minorHAnsi" w:cstheme="minorHAnsi"/>
          <w:bCs/>
          <w:sz w:val="24"/>
          <w:szCs w:val="24"/>
        </w:rPr>
      </w:pPr>
      <w:r w:rsidRPr="00620B31">
        <w:rPr>
          <w:rFonts w:asciiTheme="minorHAnsi" w:hAnsiTheme="minorHAnsi" w:cstheme="minorHAnsi"/>
          <w:b/>
          <w:bCs/>
          <w:sz w:val="24"/>
          <w:szCs w:val="24"/>
        </w:rPr>
        <w:t>AST:</w:t>
      </w:r>
      <w:r w:rsidRPr="00620B31">
        <w:rPr>
          <w:rFonts w:asciiTheme="minorHAnsi" w:hAnsiTheme="minorHAnsi" w:cstheme="minorHAnsi"/>
          <w:bCs/>
          <w:sz w:val="24"/>
          <w:szCs w:val="24"/>
        </w:rPr>
        <w:t xml:space="preserve"> Proceso de evaluación y control de riesgos operacionales, cuyo propósito es permitir a todos los trabajadores, identificar y controlar los riesgos que se </w:t>
      </w:r>
      <w:r w:rsidR="0046428A" w:rsidRPr="00620B31">
        <w:rPr>
          <w:rFonts w:asciiTheme="minorHAnsi" w:hAnsiTheme="minorHAnsi" w:cstheme="minorHAnsi"/>
          <w:bCs/>
          <w:sz w:val="24"/>
          <w:szCs w:val="24"/>
        </w:rPr>
        <w:t>presentan ANTES</w:t>
      </w:r>
      <w:r w:rsidRPr="00620B31">
        <w:rPr>
          <w:rFonts w:asciiTheme="minorHAnsi" w:hAnsiTheme="minorHAnsi" w:cstheme="minorHAnsi"/>
          <w:bCs/>
          <w:sz w:val="24"/>
          <w:szCs w:val="24"/>
        </w:rPr>
        <w:t>, DURANTE y DESPUES de cada tarea en el quehacer diario, basado en 5 pasos: Parar, Pensar, Identificar, Planificar y Proceder.</w:t>
      </w:r>
    </w:p>
    <w:p w14:paraId="21A0BB68" w14:textId="77777777" w:rsidR="00536C6C" w:rsidRPr="00620B31" w:rsidRDefault="00536C6C" w:rsidP="00C81514">
      <w:pPr>
        <w:spacing w:line="276" w:lineRule="auto"/>
        <w:jc w:val="both"/>
        <w:rPr>
          <w:rFonts w:asciiTheme="minorHAnsi" w:hAnsiTheme="minorHAnsi" w:cstheme="minorHAnsi"/>
          <w:bCs/>
          <w:sz w:val="24"/>
          <w:szCs w:val="24"/>
        </w:rPr>
      </w:pPr>
    </w:p>
    <w:p w14:paraId="2E42448C" w14:textId="77777777" w:rsidR="00536C6C" w:rsidRPr="00620B31" w:rsidRDefault="00133102" w:rsidP="00C81514">
      <w:p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El análisis de trabajo seguro es una actividad que se debe realizar personalmente el perforista cada vez que se va a inicia turno, para visualizar cuales son los peligros involucrados en la misma.</w:t>
      </w:r>
    </w:p>
    <w:p w14:paraId="3F4C7870" w14:textId="77777777" w:rsidR="00536C6C" w:rsidRPr="00620B31" w:rsidRDefault="00536C6C" w:rsidP="00C81514">
      <w:pPr>
        <w:spacing w:line="276" w:lineRule="auto"/>
        <w:jc w:val="both"/>
        <w:rPr>
          <w:rFonts w:asciiTheme="minorHAnsi" w:hAnsiTheme="minorHAnsi" w:cstheme="minorHAnsi"/>
          <w:bCs/>
          <w:sz w:val="24"/>
          <w:szCs w:val="24"/>
        </w:rPr>
      </w:pPr>
    </w:p>
    <w:p w14:paraId="73B548C3" w14:textId="0BD7607E" w:rsidR="00536C6C" w:rsidRPr="00620B31" w:rsidRDefault="00133102" w:rsidP="00C81514">
      <w:pPr>
        <w:spacing w:line="276" w:lineRule="auto"/>
        <w:jc w:val="both"/>
        <w:rPr>
          <w:rFonts w:asciiTheme="minorHAnsi" w:hAnsiTheme="minorHAnsi" w:cstheme="minorHAnsi"/>
          <w:bCs/>
          <w:sz w:val="24"/>
          <w:szCs w:val="24"/>
        </w:rPr>
      </w:pPr>
      <w:r w:rsidRPr="00620B31">
        <w:rPr>
          <w:rFonts w:asciiTheme="minorHAnsi" w:hAnsiTheme="minorHAnsi" w:cstheme="minorHAnsi"/>
          <w:b/>
          <w:bCs/>
          <w:sz w:val="24"/>
          <w:szCs w:val="24"/>
        </w:rPr>
        <w:t xml:space="preserve">Inspección de plataforma: </w:t>
      </w:r>
      <w:r w:rsidRPr="00620B31">
        <w:rPr>
          <w:rFonts w:asciiTheme="minorHAnsi" w:hAnsiTheme="minorHAnsi" w:cstheme="minorHAnsi"/>
          <w:bCs/>
          <w:sz w:val="24"/>
          <w:szCs w:val="24"/>
        </w:rPr>
        <w:t xml:space="preserve">Proceso de evaluación de riesgos de equipos, herramienta y plataforma de perforación, cuyo propósito es permitir a todos los trabajadores, identificar y validar el buen estado de las herramientas, accesorios y equipos dentro de plataforma, antes y al finalizar la jornada de labores. La inspección de </w:t>
      </w:r>
      <w:r w:rsidR="0046428A" w:rsidRPr="00620B31">
        <w:rPr>
          <w:rFonts w:asciiTheme="minorHAnsi" w:hAnsiTheme="minorHAnsi" w:cstheme="minorHAnsi"/>
          <w:bCs/>
          <w:sz w:val="24"/>
          <w:szCs w:val="24"/>
        </w:rPr>
        <w:t>plataforma</w:t>
      </w:r>
      <w:r w:rsidRPr="00620B31">
        <w:rPr>
          <w:rFonts w:asciiTheme="minorHAnsi" w:hAnsiTheme="minorHAnsi" w:cstheme="minorHAnsi"/>
          <w:bCs/>
          <w:sz w:val="24"/>
          <w:szCs w:val="24"/>
        </w:rPr>
        <w:t xml:space="preserve"> es una actividad que se debe realizar en grupo (por los dos auxiliares), de manera diaria y antes de inicio de labores, con la intención de garantizar el buen estado de los equipos.</w:t>
      </w:r>
    </w:p>
    <w:p w14:paraId="0CB54625" w14:textId="77777777" w:rsidR="00536C6C" w:rsidRPr="00620B31" w:rsidRDefault="00536C6C" w:rsidP="00C81514">
      <w:pPr>
        <w:spacing w:line="276" w:lineRule="auto"/>
        <w:jc w:val="both"/>
        <w:rPr>
          <w:rFonts w:asciiTheme="minorHAnsi" w:hAnsiTheme="minorHAnsi" w:cstheme="minorHAnsi"/>
          <w:bCs/>
          <w:sz w:val="24"/>
          <w:szCs w:val="24"/>
        </w:rPr>
      </w:pPr>
    </w:p>
    <w:p w14:paraId="2150C319" w14:textId="6FF9DD82" w:rsidR="00536C6C" w:rsidRPr="00620B31" w:rsidRDefault="00133102" w:rsidP="00C81514">
      <w:pPr>
        <w:spacing w:line="276" w:lineRule="auto"/>
        <w:jc w:val="both"/>
        <w:rPr>
          <w:rFonts w:asciiTheme="minorHAnsi" w:hAnsiTheme="minorHAnsi" w:cstheme="minorHAnsi"/>
          <w:bCs/>
          <w:sz w:val="24"/>
          <w:szCs w:val="24"/>
        </w:rPr>
      </w:pPr>
      <w:r w:rsidRPr="00620B31">
        <w:rPr>
          <w:rFonts w:asciiTheme="minorHAnsi" w:hAnsiTheme="minorHAnsi" w:cstheme="minorHAnsi"/>
          <w:b/>
          <w:bCs/>
          <w:sz w:val="24"/>
          <w:szCs w:val="24"/>
        </w:rPr>
        <w:t xml:space="preserve">Observación de trabajo seguro: </w:t>
      </w:r>
      <w:r w:rsidRPr="00620B31">
        <w:rPr>
          <w:rFonts w:asciiTheme="minorHAnsi" w:hAnsiTheme="minorHAnsi" w:cstheme="minorHAnsi"/>
          <w:bCs/>
          <w:sz w:val="24"/>
          <w:szCs w:val="24"/>
        </w:rPr>
        <w:t xml:space="preserve">Proceso de evaluación y monitoreo, el cual permite que el prevencionista de </w:t>
      </w:r>
      <w:r w:rsidR="0046428A" w:rsidRPr="00620B31">
        <w:rPr>
          <w:rFonts w:asciiTheme="minorHAnsi" w:hAnsiTheme="minorHAnsi" w:cstheme="minorHAnsi"/>
          <w:bCs/>
          <w:sz w:val="24"/>
          <w:szCs w:val="24"/>
        </w:rPr>
        <w:t>seguridad</w:t>
      </w:r>
      <w:r w:rsidRPr="00620B31">
        <w:rPr>
          <w:rFonts w:asciiTheme="minorHAnsi" w:hAnsiTheme="minorHAnsi" w:cstheme="minorHAnsi"/>
          <w:bCs/>
          <w:sz w:val="24"/>
          <w:szCs w:val="24"/>
        </w:rPr>
        <w:t xml:space="preserve"> constate que el AST e IP (inspección de plataforma) se estén llevando a cabo en los términos de este escrito.</w:t>
      </w:r>
    </w:p>
    <w:p w14:paraId="32595EC3" w14:textId="77777777" w:rsidR="00536C6C" w:rsidRPr="00620B31" w:rsidRDefault="00536C6C" w:rsidP="00C81514">
      <w:pPr>
        <w:spacing w:line="276" w:lineRule="auto"/>
        <w:jc w:val="both"/>
        <w:rPr>
          <w:rFonts w:asciiTheme="minorHAnsi" w:hAnsiTheme="minorHAnsi" w:cstheme="minorHAnsi"/>
          <w:bCs/>
          <w:sz w:val="24"/>
          <w:szCs w:val="24"/>
        </w:rPr>
      </w:pPr>
    </w:p>
    <w:p w14:paraId="29954006" w14:textId="77777777" w:rsidR="00536C6C" w:rsidRPr="00620B31" w:rsidRDefault="00133102" w:rsidP="00C81514">
      <w:pPr>
        <w:spacing w:line="276" w:lineRule="auto"/>
        <w:jc w:val="both"/>
        <w:rPr>
          <w:rFonts w:asciiTheme="minorHAnsi" w:hAnsiTheme="minorHAnsi" w:cstheme="minorHAnsi"/>
          <w:bCs/>
          <w:sz w:val="24"/>
          <w:szCs w:val="24"/>
        </w:rPr>
      </w:pPr>
      <w:r w:rsidRPr="00620B31">
        <w:rPr>
          <w:rFonts w:asciiTheme="minorHAnsi" w:hAnsiTheme="minorHAnsi" w:cstheme="minorHAnsi"/>
          <w:b/>
          <w:bCs/>
          <w:sz w:val="24"/>
          <w:szCs w:val="24"/>
        </w:rPr>
        <w:lastRenderedPageBreak/>
        <w:t xml:space="preserve">Charla de 5 minutos: </w:t>
      </w:r>
      <w:r w:rsidRPr="00620B31">
        <w:rPr>
          <w:rFonts w:asciiTheme="minorHAnsi" w:hAnsiTheme="minorHAnsi" w:cstheme="minorHAnsi"/>
          <w:bCs/>
          <w:sz w:val="24"/>
          <w:szCs w:val="24"/>
        </w:rPr>
        <w:t>Charla sobre temas de seguridad básicos y relacionados a las actividades propias de la operación.</w:t>
      </w:r>
    </w:p>
    <w:p w14:paraId="5DC5F035" w14:textId="77777777" w:rsidR="00536C6C" w:rsidRPr="00620B31" w:rsidRDefault="00536C6C" w:rsidP="00C81514">
      <w:pPr>
        <w:spacing w:line="276" w:lineRule="auto"/>
        <w:jc w:val="both"/>
        <w:rPr>
          <w:rFonts w:asciiTheme="minorHAnsi" w:hAnsiTheme="minorHAnsi" w:cstheme="minorHAnsi"/>
          <w:bCs/>
          <w:sz w:val="24"/>
          <w:szCs w:val="24"/>
        </w:rPr>
      </w:pPr>
    </w:p>
    <w:p w14:paraId="0D9D0CC8" w14:textId="77777777" w:rsidR="00536C6C" w:rsidRPr="00620B31" w:rsidRDefault="00133102" w:rsidP="00C81514">
      <w:pPr>
        <w:spacing w:line="276" w:lineRule="auto"/>
        <w:jc w:val="both"/>
        <w:rPr>
          <w:rFonts w:asciiTheme="minorHAnsi" w:hAnsiTheme="minorHAnsi" w:cstheme="minorHAnsi"/>
          <w:bCs/>
          <w:sz w:val="24"/>
          <w:szCs w:val="24"/>
        </w:rPr>
      </w:pPr>
      <w:r w:rsidRPr="00620B31">
        <w:rPr>
          <w:rFonts w:asciiTheme="minorHAnsi" w:hAnsiTheme="minorHAnsi" w:cstheme="minorHAnsi"/>
          <w:b/>
          <w:bCs/>
          <w:sz w:val="24"/>
          <w:szCs w:val="24"/>
        </w:rPr>
        <w:t>E.P.P:</w:t>
      </w:r>
      <w:r w:rsidRPr="00620B31">
        <w:rPr>
          <w:rFonts w:asciiTheme="minorHAnsi" w:hAnsiTheme="minorHAnsi" w:cstheme="minorHAnsi"/>
          <w:bCs/>
          <w:sz w:val="24"/>
          <w:szCs w:val="24"/>
        </w:rPr>
        <w:t xml:space="preserve"> Es el “Equipo de Protección Personal” que debe tener cada uno de los miembros del personal involucrado en el proceso, y que debe ser el adecuado para el tipo de tarea que va a realizar. Por ejemplo: casco, gafas de seguridad, protectores auditivos, overol, guantes, botas de seguridad.</w:t>
      </w:r>
    </w:p>
    <w:p w14:paraId="5CFFFADE" w14:textId="77777777" w:rsidR="00536C6C" w:rsidRPr="00620B31" w:rsidRDefault="00536C6C" w:rsidP="00C81514">
      <w:pPr>
        <w:spacing w:line="276" w:lineRule="auto"/>
        <w:jc w:val="both"/>
        <w:rPr>
          <w:rFonts w:asciiTheme="minorHAnsi" w:hAnsiTheme="minorHAnsi" w:cstheme="minorHAnsi"/>
          <w:bCs/>
          <w:sz w:val="24"/>
          <w:szCs w:val="24"/>
        </w:rPr>
      </w:pPr>
    </w:p>
    <w:p w14:paraId="634808EA" w14:textId="77777777" w:rsidR="00536C6C" w:rsidRPr="00620B31" w:rsidRDefault="00133102" w:rsidP="00C81514">
      <w:pPr>
        <w:numPr>
          <w:ilvl w:val="0"/>
          <w:numId w:val="1"/>
        </w:numPr>
        <w:spacing w:line="276" w:lineRule="auto"/>
        <w:rPr>
          <w:rFonts w:asciiTheme="minorHAnsi" w:hAnsiTheme="minorHAnsi" w:cstheme="minorHAnsi"/>
          <w:b/>
          <w:bCs/>
          <w:sz w:val="24"/>
          <w:szCs w:val="24"/>
          <w:lang w:val="es-ES_tradnl"/>
        </w:rPr>
      </w:pPr>
      <w:r w:rsidRPr="00620B31">
        <w:rPr>
          <w:rFonts w:asciiTheme="minorHAnsi" w:hAnsiTheme="minorHAnsi" w:cstheme="minorHAnsi"/>
          <w:b/>
          <w:bCs/>
          <w:sz w:val="24"/>
          <w:szCs w:val="24"/>
          <w:lang w:val="es-ES_tradnl"/>
        </w:rPr>
        <w:t>DESARROLLO</w:t>
      </w:r>
    </w:p>
    <w:p w14:paraId="5D8AD2EC" w14:textId="77777777" w:rsidR="00536C6C" w:rsidRPr="00620B31" w:rsidRDefault="00536C6C" w:rsidP="00C81514">
      <w:pPr>
        <w:spacing w:line="276" w:lineRule="auto"/>
        <w:jc w:val="both"/>
        <w:rPr>
          <w:rFonts w:asciiTheme="minorHAnsi" w:hAnsiTheme="minorHAnsi" w:cstheme="minorHAnsi"/>
          <w:b/>
          <w:sz w:val="24"/>
          <w:szCs w:val="24"/>
        </w:rPr>
      </w:pPr>
    </w:p>
    <w:p w14:paraId="31CA8060" w14:textId="2FE58016" w:rsidR="00536C6C" w:rsidRPr="00620B31" w:rsidRDefault="00D755E5" w:rsidP="00F8478F">
      <w:pPr>
        <w:pStyle w:val="Prrafodelista"/>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motor </w:t>
      </w:r>
      <w:proofErr w:type="spellStart"/>
      <w:r w:rsidRPr="00620B31">
        <w:rPr>
          <w:rFonts w:asciiTheme="minorHAnsi" w:hAnsiTheme="minorHAnsi" w:cstheme="minorHAnsi"/>
          <w:b/>
          <w:sz w:val="24"/>
          <w:szCs w:val="24"/>
        </w:rPr>
        <w:t>charlyn</w:t>
      </w:r>
      <w:proofErr w:type="spellEnd"/>
    </w:p>
    <w:p w14:paraId="40ABB825" w14:textId="77777777" w:rsidR="00536C6C" w:rsidRPr="00620B31" w:rsidRDefault="00536C6C" w:rsidP="00C81514">
      <w:pPr>
        <w:spacing w:line="276" w:lineRule="auto"/>
        <w:jc w:val="both"/>
        <w:rPr>
          <w:rFonts w:asciiTheme="minorHAnsi" w:hAnsiTheme="minorHAnsi" w:cstheme="minorHAnsi"/>
          <w:sz w:val="24"/>
          <w:szCs w:val="24"/>
        </w:rPr>
      </w:pPr>
    </w:p>
    <w:p w14:paraId="16C4320B"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 un motor </w:t>
      </w:r>
      <w:proofErr w:type="spellStart"/>
      <w:r w:rsidRPr="00620B31">
        <w:rPr>
          <w:rFonts w:asciiTheme="minorHAnsi" w:hAnsiTheme="minorHAnsi" w:cstheme="minorHAnsi"/>
          <w:sz w:val="24"/>
          <w:szCs w:val="24"/>
        </w:rPr>
        <w:t>charlyn</w:t>
      </w:r>
      <w:proofErr w:type="spellEnd"/>
      <w:r w:rsidRPr="00620B31">
        <w:rPr>
          <w:rFonts w:asciiTheme="minorHAnsi" w:hAnsiTheme="minorHAnsi" w:cstheme="minorHAnsi"/>
          <w:sz w:val="24"/>
          <w:szCs w:val="24"/>
        </w:rPr>
        <w:t xml:space="preserve"> se realiza lo siguiente:</w:t>
      </w:r>
    </w:p>
    <w:p w14:paraId="7FC09839" w14:textId="5670D4C5"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primer paso será apagar los motores, se deberá liberar la presión de las líneas hidráulicas moviendo la palanca de accionamiento del winche de arriba abajo liberando la energía de las líneas.</w:t>
      </w:r>
    </w:p>
    <w:p w14:paraId="1A9CC6CF" w14:textId="77777777"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activa el máster para el bloqueo del equipo y los trabajadores colocan sus candados y tarjetas para comenzar con el mantenimiento (véase procedimiento MX-PR-OP-11 Procedimiento de bloqueo y etiquetado).</w:t>
      </w:r>
    </w:p>
    <w:p w14:paraId="5C21A85C" w14:textId="1244B8D3"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seleccionan la herramienta que se va a utilizar.</w:t>
      </w:r>
    </w:p>
    <w:p w14:paraId="14A42A1F" w14:textId="57855422"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retiran las guardas laterales o componentes para el fácil acceso al área.</w:t>
      </w:r>
    </w:p>
    <w:p w14:paraId="6414C7DB" w14:textId="1223DB62"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siguiente paso será retirar las mangueras o líneas hidráulicas del motor </w:t>
      </w:r>
      <w:proofErr w:type="spellStart"/>
      <w:r w:rsidRPr="00620B31">
        <w:rPr>
          <w:rFonts w:asciiTheme="minorHAnsi" w:hAnsiTheme="minorHAnsi" w:cstheme="minorHAnsi"/>
          <w:sz w:val="24"/>
          <w:szCs w:val="24"/>
        </w:rPr>
        <w:t>charlyn</w:t>
      </w:r>
      <w:proofErr w:type="spellEnd"/>
      <w:r w:rsidRPr="00620B31">
        <w:rPr>
          <w:rFonts w:asciiTheme="minorHAnsi" w:hAnsiTheme="minorHAnsi" w:cstheme="minorHAnsi"/>
          <w:sz w:val="24"/>
          <w:szCs w:val="24"/>
        </w:rPr>
        <w:t xml:space="preserve"> y las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así mismo se </w:t>
      </w:r>
      <w:r w:rsidR="0046428A" w:rsidRPr="00620B31">
        <w:rPr>
          <w:rFonts w:asciiTheme="minorHAnsi" w:hAnsiTheme="minorHAnsi" w:cstheme="minorHAnsi"/>
          <w:sz w:val="24"/>
          <w:szCs w:val="24"/>
        </w:rPr>
        <w:t>colocarán</w:t>
      </w:r>
      <w:r w:rsidRPr="00620B31">
        <w:rPr>
          <w:rFonts w:asciiTheme="minorHAnsi" w:hAnsiTheme="minorHAnsi" w:cstheme="minorHAnsi"/>
          <w:sz w:val="24"/>
          <w:szCs w:val="24"/>
        </w:rPr>
        <w:t xml:space="preserve"> los tapones para evitar pérdidas o derrames de aceite hidráulico. (Los auxiliares etiquetaran las mangueras y conexiones para optimizar tiempos al momento de reconectar las mangueras y no confundir su posición original). </w:t>
      </w:r>
    </w:p>
    <w:p w14:paraId="55F6FD00" w14:textId="6D1E1506"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desajustan los 2 tornillos que sostienen el motor </w:t>
      </w:r>
      <w:proofErr w:type="spellStart"/>
      <w:r w:rsidRPr="00620B31">
        <w:rPr>
          <w:rFonts w:asciiTheme="minorHAnsi" w:hAnsiTheme="minorHAnsi" w:cstheme="minorHAnsi"/>
          <w:sz w:val="24"/>
          <w:szCs w:val="24"/>
        </w:rPr>
        <w:t>charlyn</w:t>
      </w:r>
      <w:proofErr w:type="spellEnd"/>
      <w:r w:rsidRPr="00620B31">
        <w:rPr>
          <w:rFonts w:asciiTheme="minorHAnsi" w:hAnsiTheme="minorHAnsi" w:cstheme="minorHAnsi"/>
          <w:sz w:val="24"/>
          <w:szCs w:val="24"/>
        </w:rPr>
        <w:t xml:space="preserve"> y se retira jalando.</w:t>
      </w:r>
    </w:p>
    <w:p w14:paraId="7F54C695" w14:textId="4A587310"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se cuente con el remplazo se coloca el nuevo motor </w:t>
      </w:r>
      <w:proofErr w:type="spellStart"/>
      <w:r w:rsidRPr="00620B31">
        <w:rPr>
          <w:rFonts w:asciiTheme="minorHAnsi" w:hAnsiTheme="minorHAnsi" w:cstheme="minorHAnsi"/>
          <w:sz w:val="24"/>
          <w:szCs w:val="24"/>
        </w:rPr>
        <w:t>charlyn</w:t>
      </w:r>
      <w:proofErr w:type="spellEnd"/>
      <w:r w:rsidRPr="00620B31">
        <w:rPr>
          <w:rFonts w:asciiTheme="minorHAnsi" w:hAnsiTheme="minorHAnsi" w:cstheme="minorHAnsi"/>
          <w:sz w:val="24"/>
          <w:szCs w:val="24"/>
        </w:rPr>
        <w:t xml:space="preserve"> y se colocan los 2 tornillos que lo sostienen.</w:t>
      </w:r>
    </w:p>
    <w:p w14:paraId="72533D4F" w14:textId="032BAD19"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w:t>
      </w:r>
      <w:r w:rsidR="00D71EFD" w:rsidRPr="00620B31">
        <w:rPr>
          <w:rFonts w:asciiTheme="minorHAnsi" w:hAnsiTheme="minorHAnsi" w:cstheme="minorHAnsi"/>
          <w:sz w:val="24"/>
          <w:szCs w:val="24"/>
        </w:rPr>
        <w:t>a</w:t>
      </w:r>
      <w:r w:rsidRPr="00620B31">
        <w:rPr>
          <w:rFonts w:asciiTheme="minorHAnsi" w:hAnsiTheme="minorHAnsi" w:cstheme="minorHAnsi"/>
          <w:sz w:val="24"/>
          <w:szCs w:val="24"/>
        </w:rPr>
        <w:t xml:space="preserve">uxiliares conectan nuevamente las mangueras hidráulicas y guayas </w:t>
      </w:r>
      <w:proofErr w:type="spellStart"/>
      <w:r w:rsidRPr="00620B31">
        <w:rPr>
          <w:rFonts w:asciiTheme="minorHAnsi" w:hAnsiTheme="minorHAnsi" w:cstheme="minorHAnsi"/>
          <w:sz w:val="24"/>
          <w:szCs w:val="24"/>
        </w:rPr>
        <w:t>anti-látigo</w:t>
      </w:r>
      <w:proofErr w:type="spellEnd"/>
      <w:r w:rsidR="00EC3CD5" w:rsidRPr="00620B31">
        <w:rPr>
          <w:rFonts w:asciiTheme="minorHAnsi" w:hAnsiTheme="minorHAnsi" w:cstheme="minorHAnsi"/>
          <w:sz w:val="24"/>
          <w:szCs w:val="24"/>
        </w:rPr>
        <w:t xml:space="preserve"> </w:t>
      </w:r>
      <w:r w:rsidRPr="00620B31">
        <w:rPr>
          <w:rFonts w:asciiTheme="minorHAnsi" w:hAnsiTheme="minorHAnsi" w:cstheme="minorHAnsi"/>
          <w:sz w:val="24"/>
          <w:szCs w:val="24"/>
        </w:rPr>
        <w:t>(</w:t>
      </w:r>
      <w:r w:rsidR="00EC3CD5" w:rsidRPr="00620B31">
        <w:rPr>
          <w:rFonts w:asciiTheme="minorHAnsi" w:hAnsiTheme="minorHAnsi" w:cstheme="minorHAnsi"/>
          <w:sz w:val="24"/>
          <w:szCs w:val="24"/>
        </w:rPr>
        <w:t>d</w:t>
      </w:r>
      <w:r w:rsidR="008B15A6" w:rsidRPr="00620B31">
        <w:rPr>
          <w:rFonts w:asciiTheme="minorHAnsi" w:hAnsiTheme="minorHAnsi" w:cstheme="minorHAnsi"/>
          <w:sz w:val="24"/>
          <w:szCs w:val="24"/>
        </w:rPr>
        <w:t>e acuerdo con el</w:t>
      </w:r>
      <w:r w:rsidRPr="00620B31">
        <w:rPr>
          <w:rFonts w:asciiTheme="minorHAnsi" w:hAnsiTheme="minorHAnsi" w:cstheme="minorHAnsi"/>
          <w:sz w:val="24"/>
          <w:szCs w:val="24"/>
        </w:rPr>
        <w:t xml:space="preserve"> etiquetado o marca </w:t>
      </w:r>
      <w:r w:rsidR="008B15A6" w:rsidRPr="00620B31">
        <w:rPr>
          <w:rFonts w:asciiTheme="minorHAnsi" w:hAnsiTheme="minorHAnsi" w:cstheme="minorHAnsi"/>
          <w:sz w:val="24"/>
          <w:szCs w:val="24"/>
        </w:rPr>
        <w:t>de acuerdo con</w:t>
      </w:r>
      <w:r w:rsidRPr="00620B31">
        <w:rPr>
          <w:rFonts w:asciiTheme="minorHAnsi" w:hAnsiTheme="minorHAnsi" w:cstheme="minorHAnsi"/>
          <w:sz w:val="24"/>
          <w:szCs w:val="24"/>
        </w:rPr>
        <w:t xml:space="preserve"> la posición original).</w:t>
      </w:r>
    </w:p>
    <w:p w14:paraId="053E9BE2" w14:textId="77777777"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verificaran que las mangueras no cuenten con fugas, </w:t>
      </w:r>
    </w:p>
    <w:p w14:paraId="066942D4" w14:textId="49ADFC3C"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realiza orden y limpieza del área y disposición de residuos generados durante el mantenimiento.</w:t>
      </w:r>
    </w:p>
    <w:p w14:paraId="5063E289" w14:textId="59D177DB"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Una vez que se asegure la correcta instalación de mangueras se colocan las guardas o componentes que hayan sido retirados para realizar la actividad.</w:t>
      </w:r>
    </w:p>
    <w:p w14:paraId="5B29AC03" w14:textId="281EA5A9" w:rsidR="00536C6C" w:rsidRPr="00620B31" w:rsidRDefault="00133102" w:rsidP="00F8478F">
      <w:pPr>
        <w:pStyle w:val="Prrafodelista"/>
        <w:numPr>
          <w:ilvl w:val="0"/>
          <w:numId w:val="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8B15A6"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se retiran los candados y tarjeta de bloqueo para poder encender el equipo, y realizar las pruebas del correcto funcionamiento del motor </w:t>
      </w:r>
      <w:proofErr w:type="spellStart"/>
      <w:r w:rsidRPr="00620B31">
        <w:rPr>
          <w:rFonts w:asciiTheme="minorHAnsi" w:hAnsiTheme="minorHAnsi" w:cstheme="minorHAnsi"/>
          <w:sz w:val="24"/>
          <w:szCs w:val="24"/>
        </w:rPr>
        <w:t>charlyn</w:t>
      </w:r>
      <w:proofErr w:type="spellEnd"/>
      <w:r w:rsidRPr="00620B31">
        <w:rPr>
          <w:rFonts w:asciiTheme="minorHAnsi" w:hAnsiTheme="minorHAnsi" w:cstheme="minorHAnsi"/>
          <w:sz w:val="24"/>
          <w:szCs w:val="24"/>
        </w:rPr>
        <w:t>.</w:t>
      </w:r>
    </w:p>
    <w:p w14:paraId="1F1BDF4E" w14:textId="77777777" w:rsidR="00536C6C" w:rsidRPr="00620B31" w:rsidRDefault="00536C6C" w:rsidP="008B32D7">
      <w:pPr>
        <w:spacing w:line="276" w:lineRule="auto"/>
        <w:ind w:left="720"/>
        <w:jc w:val="both"/>
        <w:rPr>
          <w:rFonts w:asciiTheme="minorHAnsi" w:hAnsiTheme="minorHAnsi" w:cstheme="minorHAnsi"/>
          <w:sz w:val="24"/>
          <w:szCs w:val="24"/>
        </w:rPr>
      </w:pPr>
    </w:p>
    <w:p w14:paraId="68B8D19E" w14:textId="5F8A21D2" w:rsidR="00536C6C" w:rsidRPr="00620B31" w:rsidRDefault="00D755E5" w:rsidP="00F8478F">
      <w:pPr>
        <w:pStyle w:val="Prrafodelista"/>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motor de rotación</w:t>
      </w:r>
    </w:p>
    <w:p w14:paraId="154E9522" w14:textId="77777777" w:rsidR="00536C6C" w:rsidRPr="00620B31" w:rsidRDefault="00536C6C" w:rsidP="00C81514">
      <w:pPr>
        <w:spacing w:line="276" w:lineRule="auto"/>
        <w:jc w:val="both"/>
        <w:rPr>
          <w:rFonts w:asciiTheme="minorHAnsi" w:hAnsiTheme="minorHAnsi" w:cstheme="minorHAnsi"/>
          <w:sz w:val="24"/>
          <w:szCs w:val="24"/>
        </w:rPr>
      </w:pPr>
    </w:p>
    <w:p w14:paraId="02BC0110" w14:textId="0B91BA09" w:rsidR="00536C6C" w:rsidRPr="00620B31" w:rsidRDefault="00133102" w:rsidP="00CA7867">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 un motor de rotación se </w:t>
      </w:r>
      <w:r w:rsidR="008B15A6" w:rsidRPr="00620B31">
        <w:rPr>
          <w:rFonts w:asciiTheme="minorHAnsi" w:hAnsiTheme="minorHAnsi" w:cstheme="minorHAnsi"/>
          <w:sz w:val="24"/>
          <w:szCs w:val="24"/>
        </w:rPr>
        <w:t>realizará</w:t>
      </w:r>
      <w:r w:rsidRPr="00620B31">
        <w:rPr>
          <w:rFonts w:asciiTheme="minorHAnsi" w:hAnsiTheme="minorHAnsi" w:cstheme="minorHAnsi"/>
          <w:sz w:val="24"/>
          <w:szCs w:val="24"/>
        </w:rPr>
        <w:t xml:space="preserve"> lo siguiente:</w:t>
      </w:r>
    </w:p>
    <w:p w14:paraId="520000C6" w14:textId="767B3A8C"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deberá colocar la montura en la parte inferior de la </w:t>
      </w:r>
      <w:r w:rsidR="008B15A6" w:rsidRPr="00620B31">
        <w:rPr>
          <w:rFonts w:asciiTheme="minorHAnsi" w:hAnsiTheme="minorHAnsi" w:cstheme="minorHAnsi"/>
          <w:sz w:val="24"/>
          <w:szCs w:val="24"/>
        </w:rPr>
        <w:t>torre de</w:t>
      </w:r>
      <w:r w:rsidRPr="00620B31">
        <w:rPr>
          <w:rFonts w:asciiTheme="minorHAnsi" w:hAnsiTheme="minorHAnsi" w:cstheme="minorHAnsi"/>
          <w:sz w:val="24"/>
          <w:szCs w:val="24"/>
        </w:rPr>
        <w:t xml:space="preserve"> perforación.</w:t>
      </w:r>
    </w:p>
    <w:p w14:paraId="01816FC6" w14:textId="3D9C4530"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la montura se encuentre en la posición adecuada para la tarea los colaboradores apagan los motores y se libera de presión las líneas hidráulicas, moviendo la palanca de rotación de arriba hacia abajo.</w:t>
      </w:r>
    </w:p>
    <w:p w14:paraId="5DA9B1CF" w14:textId="3A96D76D"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colaboradores involucrados activaran el máster para el bloqueo del equipo y colocan sus candados y tarjetas para comenzar con el mantenimiento (véase procedimiento MX-PR-OP-11 Procedimiento de bloqueo y etiquetado).</w:t>
      </w:r>
    </w:p>
    <w:p w14:paraId="29B6BAE0" w14:textId="0C0A2855"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seleccionaran la herramienta a utilizar asegurándose que este en buenas condiciones y sea la adecuad para la actividad.</w:t>
      </w:r>
    </w:p>
    <w:p w14:paraId="5217297C" w14:textId="2D314FD3"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retiran del motor de rotación las guayas </w:t>
      </w:r>
      <w:proofErr w:type="spellStart"/>
      <w:r w:rsidRPr="00620B31">
        <w:rPr>
          <w:rFonts w:asciiTheme="minorHAnsi" w:hAnsiTheme="minorHAnsi" w:cstheme="minorHAnsi"/>
          <w:sz w:val="24"/>
          <w:szCs w:val="24"/>
        </w:rPr>
        <w:t>anti-látigos</w:t>
      </w:r>
      <w:proofErr w:type="spellEnd"/>
      <w:r w:rsidRPr="00620B31">
        <w:rPr>
          <w:rFonts w:asciiTheme="minorHAnsi" w:hAnsiTheme="minorHAnsi" w:cstheme="minorHAnsi"/>
          <w:sz w:val="24"/>
          <w:szCs w:val="24"/>
        </w:rPr>
        <w:t>, mangueras hidráulicas y se colocan los respectivos tapones para evitar la pérdida de aceite o derrames.</w:t>
      </w:r>
    </w:p>
    <w:p w14:paraId="5D9F583B" w14:textId="77777777"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aflojan los 4 tornillos que unen al motor con el cabezal de rotación.</w:t>
      </w:r>
    </w:p>
    <w:p w14:paraId="4508B5A3" w14:textId="77777777"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de perforación en coordinación retiran el motor elevándolo ligeramente para que salga el eje.</w:t>
      </w:r>
    </w:p>
    <w:p w14:paraId="7A2CFEC2" w14:textId="1AF5974A"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Nuevamente los auxiliares de perforación en coordinación sujetaran el nuevo motor elevándolo y colocando el eje en la guía del cabezal de rotación.</w:t>
      </w:r>
    </w:p>
    <w:p w14:paraId="2B3662CC" w14:textId="60EF1126"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siguiente paso será colocar los cuatro tornillos que unen al motor con el cabezal de rotación.</w:t>
      </w:r>
    </w:p>
    <w:p w14:paraId="4E71CDC6" w14:textId="7CBA0BFC"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de perforación continúan con la instalación de las mangueras hidráulicas, asegurándose de colocar las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y verificando que no se presenten fugas de aceite y la instalación sea la adecuada.</w:t>
      </w:r>
    </w:p>
    <w:p w14:paraId="0815EEAB" w14:textId="77777777"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realiza orden y limpieza del área y disposición de residuos generados durante el mantenimiento.</w:t>
      </w:r>
    </w:p>
    <w:p w14:paraId="19F23A79" w14:textId="12BCD42B" w:rsidR="00536C6C" w:rsidRPr="00620B31" w:rsidRDefault="00133102" w:rsidP="00F8478F">
      <w:pPr>
        <w:pStyle w:val="Prrafodelista"/>
        <w:numPr>
          <w:ilvl w:val="0"/>
          <w:numId w:val="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8B15A6"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retira los candados y tarjetas del máster, para encender el equipo y realizar las pruebas necesarias antes de continuar con la </w:t>
      </w:r>
      <w:r w:rsidR="008B15A6" w:rsidRPr="00620B31">
        <w:rPr>
          <w:rFonts w:asciiTheme="minorHAnsi" w:hAnsiTheme="minorHAnsi" w:cstheme="minorHAnsi"/>
          <w:sz w:val="24"/>
          <w:szCs w:val="24"/>
        </w:rPr>
        <w:t>barrenación</w:t>
      </w:r>
      <w:r w:rsidRPr="00620B31">
        <w:rPr>
          <w:rFonts w:asciiTheme="minorHAnsi" w:hAnsiTheme="minorHAnsi" w:cstheme="minorHAnsi"/>
          <w:sz w:val="24"/>
          <w:szCs w:val="24"/>
        </w:rPr>
        <w:t>.</w:t>
      </w:r>
    </w:p>
    <w:p w14:paraId="7CBA0626" w14:textId="77777777" w:rsidR="00536C6C" w:rsidRPr="00620B31" w:rsidRDefault="00536C6C" w:rsidP="00C81514">
      <w:pPr>
        <w:spacing w:line="276" w:lineRule="auto"/>
        <w:jc w:val="both"/>
        <w:rPr>
          <w:rFonts w:asciiTheme="minorHAnsi" w:hAnsiTheme="minorHAnsi" w:cstheme="minorHAnsi"/>
          <w:sz w:val="24"/>
          <w:szCs w:val="24"/>
        </w:rPr>
      </w:pPr>
    </w:p>
    <w:p w14:paraId="078AE9FA" w14:textId="4D638BC4"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lastRenderedPageBreak/>
        <w:t>Remplazo de cabezal de rotación</w:t>
      </w:r>
    </w:p>
    <w:p w14:paraId="773ECD32" w14:textId="77777777" w:rsidR="00536C6C" w:rsidRPr="00620B31" w:rsidRDefault="00536C6C" w:rsidP="00C81514">
      <w:pPr>
        <w:spacing w:line="276" w:lineRule="auto"/>
        <w:jc w:val="both"/>
        <w:rPr>
          <w:rFonts w:asciiTheme="minorHAnsi" w:hAnsiTheme="minorHAnsi" w:cstheme="minorHAnsi"/>
          <w:b/>
          <w:sz w:val="24"/>
          <w:szCs w:val="24"/>
        </w:rPr>
      </w:pPr>
    </w:p>
    <w:p w14:paraId="3F52EBE7" w14:textId="77777777" w:rsidR="00536C6C" w:rsidRPr="00620B31" w:rsidRDefault="00133102" w:rsidP="00CA7867">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 un cabezal de rotación se realiza lo siguiente:</w:t>
      </w:r>
    </w:p>
    <w:p w14:paraId="18A51CBC" w14:textId="10C8C920"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La montura deberá encontrarse a media altura de la torre de perforación.</w:t>
      </w:r>
    </w:p>
    <w:p w14:paraId="3B5D078C" w14:textId="6F1335D3"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la montura se encuentre en la posición adecuada para la tarea los colaboradores apagan los motores y se libera de presión las líneas hidráulicas, moviendo la palanca de rotación y avance de arriba hacia abajo.</w:t>
      </w:r>
    </w:p>
    <w:p w14:paraId="2D723C58" w14:textId="77777777"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activa el máster para el bloqueo del equipo y los trabajadores colocan sus candados y tarjetas para comenzar con el mantenimiento (véase procedimiento MX-PR-OP-11 Procedimiento de bloqueo y etiquetado).</w:t>
      </w:r>
    </w:p>
    <w:p w14:paraId="271F86BF" w14:textId="0F66A4AC"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Con ayuda de cadena, banda o con el cable wire line se amarra el motor de rotación a la base de inclinación de la torre.</w:t>
      </w:r>
    </w:p>
    <w:p w14:paraId="61D13503" w14:textId="77777777"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aflojara los 4 tornillos que unen el motor con el cabezal de rotación.</w:t>
      </w:r>
    </w:p>
    <w:p w14:paraId="0F6884DE" w14:textId="6407F648"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el motor de rotación se encuentre amarrado y sujeto a la base de inclinación se prosigue retirando la manguera del agua que va en la camisa exterior del </w:t>
      </w:r>
      <w:proofErr w:type="spellStart"/>
      <w:r w:rsidRPr="00620B31">
        <w:rPr>
          <w:rFonts w:asciiTheme="minorHAnsi" w:hAnsiTheme="minorHAnsi" w:cstheme="minorHAnsi"/>
          <w:sz w:val="24"/>
          <w:szCs w:val="24"/>
        </w:rPr>
        <w:t>swivel</w:t>
      </w:r>
      <w:proofErr w:type="spellEnd"/>
      <w:r w:rsidRPr="00620B31">
        <w:rPr>
          <w:rFonts w:asciiTheme="minorHAnsi" w:hAnsiTheme="minorHAnsi" w:cstheme="minorHAnsi"/>
          <w:sz w:val="24"/>
          <w:szCs w:val="24"/>
        </w:rPr>
        <w:t>.</w:t>
      </w:r>
    </w:p>
    <w:p w14:paraId="1C17C1E4" w14:textId="77777777"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retiran los 2 pernos que sujetan la camisa exterior del </w:t>
      </w:r>
      <w:proofErr w:type="spellStart"/>
      <w:r w:rsidRPr="00620B31">
        <w:rPr>
          <w:rFonts w:asciiTheme="minorHAnsi" w:hAnsiTheme="minorHAnsi" w:cstheme="minorHAnsi"/>
          <w:sz w:val="24"/>
          <w:szCs w:val="24"/>
        </w:rPr>
        <w:t>swivel</w:t>
      </w:r>
      <w:proofErr w:type="spellEnd"/>
      <w:r w:rsidRPr="00620B31">
        <w:rPr>
          <w:rFonts w:asciiTheme="minorHAnsi" w:hAnsiTheme="minorHAnsi" w:cstheme="minorHAnsi"/>
          <w:sz w:val="24"/>
          <w:szCs w:val="24"/>
        </w:rPr>
        <w:t xml:space="preserve"> al cabezal de rotación.</w:t>
      </w:r>
    </w:p>
    <w:p w14:paraId="78BD3FC5" w14:textId="2E5C811F"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siguiente paso será retirar el pasador del cabezal de rotación, (si el equipo cuenta con el cilindro de apertura del cabezal se afloja y retiran los tornillos que sujetan el cilindro)</w:t>
      </w:r>
    </w:p>
    <w:p w14:paraId="5F807973" w14:textId="3A6D605D"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retirado el </w:t>
      </w:r>
      <w:proofErr w:type="spellStart"/>
      <w:r w:rsidRPr="00620B31">
        <w:rPr>
          <w:rFonts w:asciiTheme="minorHAnsi" w:hAnsiTheme="minorHAnsi" w:cstheme="minorHAnsi"/>
          <w:sz w:val="24"/>
          <w:szCs w:val="24"/>
        </w:rPr>
        <w:t>swivel</w:t>
      </w:r>
      <w:proofErr w:type="spellEnd"/>
      <w:r w:rsidRPr="00620B31">
        <w:rPr>
          <w:rFonts w:asciiTheme="minorHAnsi" w:hAnsiTheme="minorHAnsi" w:cstheme="minorHAnsi"/>
          <w:sz w:val="24"/>
          <w:szCs w:val="24"/>
        </w:rPr>
        <w:t xml:space="preserve"> y la manguera de agua de la camisa exterior, los colaboradores retiraran sus candados y etiquetas del sistema </w:t>
      </w:r>
      <w:r w:rsidR="008B15A6"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poder encender nuevamente el equipo.</w:t>
      </w:r>
    </w:p>
    <w:p w14:paraId="5EC01D6C" w14:textId="6ED5ABE3"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perforista accionara la palanca de avance hacia abajo para bajar la montura a la parte inferior de la torre.</w:t>
      </w:r>
    </w:p>
    <w:p w14:paraId="0B35A09D" w14:textId="6556A21E"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Nuevamente apagaran los motores, en seguida se activa el máster para el bloqueo del equipo y los trabajadores colocan sus candados y tarjetas.</w:t>
      </w:r>
    </w:p>
    <w:p w14:paraId="0A214FEF" w14:textId="2FA51D6C"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el equipo se encuentre bloqueado y etiquetado los auxiliares en coordinación retiran de la base de la montura el cabezal de rotación.</w:t>
      </w:r>
    </w:p>
    <w:p w14:paraId="3B042F22" w14:textId="534DF43E"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De la misma forma los auxiliares en coordinación sujetaran y colocaran el nuevo cabezal de rotación en la base de la montura y se fija con el pasador.</w:t>
      </w:r>
    </w:p>
    <w:p w14:paraId="158E29EC" w14:textId="2F19DDEB"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retira los candados y tarjetas de bloqueo y acciona el sistema </w:t>
      </w:r>
      <w:r w:rsidR="008B15A6"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nuevamente.</w:t>
      </w:r>
    </w:p>
    <w:p w14:paraId="09EAED39" w14:textId="1D89E7E0"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El perforista acciona la palanca de avance hacia arriba para elevar la montura a la altura del motor de rotación, los auxiliares de perforación en coordinación con el perforista aseguraran que se ensamble el eje con la guía del cabezal.</w:t>
      </w:r>
    </w:p>
    <w:p w14:paraId="149B56D0" w14:textId="10894955"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el motor y el cabezal quede ensamblado se apagaran los motores nuevamente, se acciona el sistema </w:t>
      </w:r>
      <w:r w:rsidR="008B15A6" w:rsidRPr="00620B31">
        <w:rPr>
          <w:rFonts w:asciiTheme="minorHAnsi" w:hAnsiTheme="minorHAnsi" w:cstheme="minorHAnsi"/>
          <w:sz w:val="24"/>
          <w:szCs w:val="24"/>
        </w:rPr>
        <w:t>máster</w:t>
      </w:r>
      <w:r w:rsidRPr="00620B31">
        <w:rPr>
          <w:rFonts w:asciiTheme="minorHAnsi" w:hAnsiTheme="minorHAnsi" w:cstheme="minorHAnsi"/>
          <w:sz w:val="24"/>
          <w:szCs w:val="24"/>
        </w:rPr>
        <w:t>, se procede con la liberación de las líneas hidráulicas y el bloqueo y etiquetado.</w:t>
      </w:r>
    </w:p>
    <w:p w14:paraId="401FEA11" w14:textId="08FAA679"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de perforación ajustan los 4 tornillos para unir el cabezal y el motor de rotación. (Si el equipo cuenta con el cilindro de apertura del cabezal se </w:t>
      </w:r>
      <w:r w:rsidR="008B15A6"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nuevamente).</w:t>
      </w:r>
    </w:p>
    <w:p w14:paraId="2A9104BE" w14:textId="2328A5DE"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coloca la camisa exterior del </w:t>
      </w:r>
      <w:proofErr w:type="spellStart"/>
      <w:r w:rsidRPr="00620B31">
        <w:rPr>
          <w:rFonts w:asciiTheme="minorHAnsi" w:hAnsiTheme="minorHAnsi" w:cstheme="minorHAnsi"/>
          <w:sz w:val="24"/>
          <w:szCs w:val="24"/>
        </w:rPr>
        <w:t>swivel</w:t>
      </w:r>
      <w:proofErr w:type="spellEnd"/>
      <w:r w:rsidRPr="00620B31">
        <w:rPr>
          <w:rFonts w:asciiTheme="minorHAnsi" w:hAnsiTheme="minorHAnsi" w:cstheme="minorHAnsi"/>
          <w:sz w:val="24"/>
          <w:szCs w:val="24"/>
        </w:rPr>
        <w:t>, seguido a esto se fija con los dos pernos y se coloca la manguera del agua.</w:t>
      </w:r>
    </w:p>
    <w:p w14:paraId="116F5201" w14:textId="2317C6FA"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asegurado con los respectivos pernos se procede a retirar la cadena, banda o el cable wire line con el que se sujetaba al motor de rotación.</w:t>
      </w:r>
    </w:p>
    <w:p w14:paraId="19840188" w14:textId="14438A81" w:rsidR="00536C6C" w:rsidRPr="00620B31" w:rsidRDefault="0046428A"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w:t>
      </w:r>
      <w:r w:rsidR="008B15A6" w:rsidRPr="00620B31">
        <w:rPr>
          <w:rFonts w:asciiTheme="minorHAnsi" w:hAnsiTheme="minorHAnsi" w:cstheme="minorHAnsi"/>
          <w:sz w:val="24"/>
          <w:szCs w:val="24"/>
        </w:rPr>
        <w:t>realizarán</w:t>
      </w:r>
      <w:r w:rsidRPr="00620B31">
        <w:rPr>
          <w:rFonts w:asciiTheme="minorHAnsi" w:hAnsiTheme="minorHAnsi" w:cstheme="minorHAnsi"/>
          <w:sz w:val="24"/>
          <w:szCs w:val="24"/>
        </w:rPr>
        <w:t xml:space="preserve"> orden y limpieza del área y dispondrán los residuos generados durante el mantenimiento.</w:t>
      </w:r>
    </w:p>
    <w:p w14:paraId="76A9BC56" w14:textId="41F2861A" w:rsidR="00536C6C" w:rsidRPr="00620B31" w:rsidRDefault="00133102" w:rsidP="00F8478F">
      <w:pPr>
        <w:pStyle w:val="Prrafodelista"/>
        <w:numPr>
          <w:ilvl w:val="0"/>
          <w:numId w:val="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8B15A6"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se retiran los candados y tarjetas del máster, para encender el equipo y realizar las pruebas de verificación del correcto funcionamiento. </w:t>
      </w:r>
    </w:p>
    <w:p w14:paraId="68AB367C" w14:textId="77777777" w:rsidR="00536C6C" w:rsidRPr="00620B31" w:rsidRDefault="00536C6C" w:rsidP="00C81514">
      <w:pPr>
        <w:spacing w:line="276" w:lineRule="auto"/>
        <w:jc w:val="both"/>
        <w:rPr>
          <w:rFonts w:asciiTheme="minorHAnsi" w:hAnsiTheme="minorHAnsi" w:cstheme="minorHAnsi"/>
          <w:b/>
          <w:sz w:val="24"/>
          <w:szCs w:val="24"/>
        </w:rPr>
      </w:pPr>
    </w:p>
    <w:p w14:paraId="0B562E02" w14:textId="6AC74BC9"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foot </w:t>
      </w:r>
      <w:proofErr w:type="spellStart"/>
      <w:r w:rsidRPr="00620B31">
        <w:rPr>
          <w:rFonts w:asciiTheme="minorHAnsi" w:hAnsiTheme="minorHAnsi" w:cstheme="minorHAnsi"/>
          <w:b/>
          <w:sz w:val="24"/>
          <w:szCs w:val="24"/>
        </w:rPr>
        <w:t>clamp</w:t>
      </w:r>
      <w:proofErr w:type="spellEnd"/>
    </w:p>
    <w:p w14:paraId="042FB8FB" w14:textId="77777777" w:rsidR="00536C6C" w:rsidRPr="00620B31" w:rsidRDefault="00536C6C" w:rsidP="00C81514">
      <w:pPr>
        <w:spacing w:line="276" w:lineRule="auto"/>
        <w:jc w:val="both"/>
        <w:rPr>
          <w:rFonts w:asciiTheme="minorHAnsi" w:hAnsiTheme="minorHAnsi" w:cstheme="minorHAnsi"/>
          <w:b/>
          <w:sz w:val="24"/>
          <w:szCs w:val="24"/>
        </w:rPr>
      </w:pPr>
    </w:p>
    <w:p w14:paraId="35D815C7" w14:textId="358B187E" w:rsidR="00536C6C" w:rsidRPr="00620B31" w:rsidRDefault="00133102" w:rsidP="00CA7867">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se realiza lo siguiente:</w:t>
      </w:r>
    </w:p>
    <w:p w14:paraId="3DC84DA8" w14:textId="7C3EB1BE"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apagan los motores y se liberan de presión las líneas hidráulicas accionando la palanca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de arriba hacia abajo.</w:t>
      </w:r>
    </w:p>
    <w:p w14:paraId="4858021E" w14:textId="020CE08D"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Seguido a esto se acciona el máster para el bloqueo del equipo y los trabajadores colocan sus candados y tarjetas para comenzar con el mantenimiento (véase procedimiento MX-PR-OP-11 Procedimiento de bloqueo y etiquetado).</w:t>
      </w:r>
    </w:p>
    <w:p w14:paraId="34376BF9" w14:textId="7972E72C"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de perforación seleccionan e inspeccionan la herramienta a utilizar.</w:t>
      </w:r>
    </w:p>
    <w:p w14:paraId="73561BCD" w14:textId="68F2DD39"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personal </w:t>
      </w:r>
      <w:r w:rsidR="008B15A6" w:rsidRPr="00620B31">
        <w:rPr>
          <w:rFonts w:asciiTheme="minorHAnsi" w:hAnsiTheme="minorHAnsi" w:cstheme="minorHAnsi"/>
          <w:sz w:val="24"/>
          <w:szCs w:val="24"/>
        </w:rPr>
        <w:t>retirará</w:t>
      </w:r>
      <w:r w:rsidRPr="00620B31">
        <w:rPr>
          <w:rFonts w:asciiTheme="minorHAnsi" w:hAnsiTheme="minorHAnsi" w:cstheme="minorHAnsi"/>
          <w:sz w:val="24"/>
          <w:szCs w:val="24"/>
        </w:rPr>
        <w:t xml:space="preserve"> la guarda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o la guarda de piso frontal si se requiere, y procederá a desajustar las mangueras hidráulicas y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de los 2 cilindros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se deberá colocar los respectivos tapones a las mangueras para evitar derrames o pérdida de aceite hidráulico.</w:t>
      </w:r>
    </w:p>
    <w:p w14:paraId="49757EAF" w14:textId="6B8BED01"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de perforación harán uso de una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para desenroscar los 2 cilindros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una vez que se aflojen por completo se retiren los cilindros, y se quitan las mordazas que van unidas a los cilindros.</w:t>
      </w:r>
    </w:p>
    <w:p w14:paraId="3B89D91D" w14:textId="4EA8B2EC" w:rsidR="00536C6C" w:rsidRPr="00620B31" w:rsidRDefault="008B15A6"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Posteriormente los colaboradores aflojaran la cadena que asegura la torre al tubo muerto por debajo de la plataforma.</w:t>
      </w:r>
    </w:p>
    <w:p w14:paraId="325B09B3" w14:textId="0664101E"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 siguiente será retirar los 4 tornillos que unen al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con la torre de perforación para así poder retirarlo.</w:t>
      </w:r>
    </w:p>
    <w:p w14:paraId="698FDB89" w14:textId="77777777"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coloca el nuevo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y se asegura con los 4 tornillos.</w:t>
      </w:r>
    </w:p>
    <w:p w14:paraId="4EE609DC" w14:textId="79D6AB11"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concluya el paso anterior ajustan la cadena que asegura la torre al tubo muerto por debajo de la plataforma.</w:t>
      </w:r>
    </w:p>
    <w:p w14:paraId="6A1516C2" w14:textId="38CA4FB0"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Antes de colocar los cilindros se revisa el estado de las mordazas, si se encuentran en buen estado se colocan en los cilindros para enroscarlos en 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w:t>
      </w:r>
    </w:p>
    <w:p w14:paraId="7AA56CD0" w14:textId="6EAEDF0F"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Con el uso de una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se enroscan los cilindros en 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w:t>
      </w:r>
    </w:p>
    <w:p w14:paraId="46170883" w14:textId="42AC9D6E"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Seguido a este paso colocaran nuevamente las mangueras hidráulicas y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correspondientes de los 2 cilindros hidráulicos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w:t>
      </w:r>
    </w:p>
    <w:p w14:paraId="54A46B13" w14:textId="0E82A05F"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dos auxiliares </w:t>
      </w:r>
      <w:r w:rsidR="008B15A6" w:rsidRPr="00620B31">
        <w:rPr>
          <w:rFonts w:asciiTheme="minorHAnsi" w:hAnsiTheme="minorHAnsi" w:cstheme="minorHAnsi"/>
          <w:sz w:val="24"/>
          <w:szCs w:val="24"/>
        </w:rPr>
        <w:t>verificarán</w:t>
      </w:r>
      <w:r w:rsidRPr="00620B31">
        <w:rPr>
          <w:rFonts w:asciiTheme="minorHAnsi" w:hAnsiTheme="minorHAnsi" w:cstheme="minorHAnsi"/>
          <w:sz w:val="24"/>
          <w:szCs w:val="24"/>
        </w:rPr>
        <w:t xml:space="preserve"> que la línea hidráulica no presente fugas de aceite y que tanto las conexiones como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estén correcta mente instaladas y ajustados, deberán realizar orden y limpieza del área y disponer los residuos generados en el mantenimiento.</w:t>
      </w:r>
    </w:p>
    <w:p w14:paraId="629894AD" w14:textId="45C3A0DE"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coloca nuevamente la guarda de foot </w:t>
      </w:r>
      <w:proofErr w:type="spellStart"/>
      <w:r w:rsidR="008B15A6" w:rsidRPr="00620B31">
        <w:rPr>
          <w:rFonts w:asciiTheme="minorHAnsi" w:hAnsiTheme="minorHAnsi" w:cstheme="minorHAnsi"/>
          <w:sz w:val="24"/>
          <w:szCs w:val="24"/>
        </w:rPr>
        <w:t>clamp</w:t>
      </w:r>
      <w:proofErr w:type="spellEnd"/>
      <w:r w:rsidR="008B15A6" w:rsidRPr="00620B31">
        <w:rPr>
          <w:rFonts w:asciiTheme="minorHAnsi" w:hAnsiTheme="minorHAnsi" w:cstheme="minorHAnsi"/>
          <w:sz w:val="24"/>
          <w:szCs w:val="24"/>
        </w:rPr>
        <w:t xml:space="preserve"> y</w:t>
      </w:r>
      <w:r w:rsidRPr="00620B31">
        <w:rPr>
          <w:rFonts w:asciiTheme="minorHAnsi" w:hAnsiTheme="minorHAnsi" w:cstheme="minorHAnsi"/>
          <w:sz w:val="24"/>
          <w:szCs w:val="24"/>
        </w:rPr>
        <w:t xml:space="preserve"> la guarda de piso si es que se retiró.</w:t>
      </w:r>
    </w:p>
    <w:p w14:paraId="7CAE62FA" w14:textId="2639A4B3" w:rsidR="00536C6C" w:rsidRPr="00620B31" w:rsidRDefault="00133102" w:rsidP="00F8478F">
      <w:pPr>
        <w:pStyle w:val="Prrafodelista"/>
        <w:numPr>
          <w:ilvl w:val="0"/>
          <w:numId w:val="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último paso </w:t>
      </w:r>
      <w:r w:rsidR="008B15A6" w:rsidRPr="00620B31">
        <w:rPr>
          <w:rFonts w:asciiTheme="minorHAnsi" w:hAnsiTheme="minorHAnsi" w:cstheme="minorHAnsi"/>
          <w:sz w:val="24"/>
          <w:szCs w:val="24"/>
        </w:rPr>
        <w:t>será retirar</w:t>
      </w:r>
      <w:r w:rsidRPr="00620B31">
        <w:rPr>
          <w:rFonts w:asciiTheme="minorHAnsi" w:hAnsiTheme="minorHAnsi" w:cstheme="minorHAnsi"/>
          <w:sz w:val="24"/>
          <w:szCs w:val="24"/>
        </w:rPr>
        <w:t xml:space="preserve"> los candados y tarjetas del máster, para encender el equipo y realizar las pruebas correspondientes.</w:t>
      </w:r>
    </w:p>
    <w:p w14:paraId="49180569" w14:textId="77777777" w:rsidR="00536C6C" w:rsidRPr="00620B31" w:rsidRDefault="00536C6C" w:rsidP="00C81514">
      <w:pPr>
        <w:spacing w:line="276" w:lineRule="auto"/>
        <w:jc w:val="both"/>
        <w:rPr>
          <w:rFonts w:asciiTheme="minorHAnsi" w:hAnsiTheme="minorHAnsi" w:cstheme="minorHAnsi"/>
          <w:b/>
          <w:sz w:val="24"/>
          <w:szCs w:val="24"/>
        </w:rPr>
      </w:pPr>
    </w:p>
    <w:p w14:paraId="1E950737" w14:textId="77777777" w:rsidR="00D755E5" w:rsidRPr="00620B31" w:rsidRDefault="00D755E5" w:rsidP="00C81514">
      <w:pPr>
        <w:spacing w:line="276" w:lineRule="auto"/>
        <w:jc w:val="both"/>
        <w:rPr>
          <w:rFonts w:asciiTheme="minorHAnsi" w:hAnsiTheme="minorHAnsi" w:cstheme="minorHAnsi"/>
          <w:b/>
          <w:sz w:val="24"/>
          <w:szCs w:val="24"/>
        </w:rPr>
      </w:pPr>
    </w:p>
    <w:p w14:paraId="399458E6" w14:textId="6D4B40C8" w:rsidR="00536C6C" w:rsidRPr="00620B31" w:rsidRDefault="00133102"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RADIADOR</w:t>
      </w:r>
    </w:p>
    <w:p w14:paraId="0B233B89" w14:textId="77777777" w:rsidR="00536C6C" w:rsidRPr="00620B31" w:rsidRDefault="00536C6C" w:rsidP="00C81514">
      <w:pPr>
        <w:spacing w:line="276" w:lineRule="auto"/>
        <w:jc w:val="both"/>
        <w:rPr>
          <w:rFonts w:asciiTheme="minorHAnsi" w:hAnsiTheme="minorHAnsi" w:cstheme="minorHAnsi"/>
          <w:b/>
          <w:sz w:val="24"/>
          <w:szCs w:val="24"/>
        </w:rPr>
      </w:pPr>
    </w:p>
    <w:p w14:paraId="61AFB149"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del radiador se realiza lo siguiente:</w:t>
      </w:r>
    </w:p>
    <w:p w14:paraId="774D9D0F" w14:textId="35A1A633"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el personal activa el máster para el bloqueo del equipo y los trabajadores colocan sus candados y tarjetas para comenzar con el mantenimiento (véase procedimiento MX-PR-OP-11 Procedimiento de bloqueo y etiquetado).</w:t>
      </w:r>
    </w:p>
    <w:p w14:paraId="778F39E3" w14:textId="23168DEB"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esta actividad se deberá espera a que el radiador se enfrié para comenzar a retirarlo.</w:t>
      </w:r>
    </w:p>
    <w:p w14:paraId="4BE4CF18" w14:textId="71408A13"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deberá seleccionar e inspeccionar la herramienta que se requiere para la actividad.</w:t>
      </w:r>
    </w:p>
    <w:p w14:paraId="4CACB9F7" w14:textId="4799ACA1"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el radiador se encuentre frio se procede a retirar el tapón del radiador, y se abrirá el drenado que se encuentra en la parte inferior </w:t>
      </w:r>
      <w:r w:rsidR="00CA7867" w:rsidRPr="00620B31">
        <w:rPr>
          <w:rFonts w:asciiTheme="minorHAnsi" w:hAnsiTheme="minorHAnsi" w:cstheme="minorHAnsi"/>
          <w:sz w:val="24"/>
          <w:szCs w:val="24"/>
        </w:rPr>
        <w:t>del radiador</w:t>
      </w:r>
      <w:r w:rsidRPr="00620B31">
        <w:rPr>
          <w:rFonts w:asciiTheme="minorHAnsi" w:hAnsiTheme="minorHAnsi" w:cstheme="minorHAnsi"/>
          <w:sz w:val="24"/>
          <w:szCs w:val="24"/>
        </w:rPr>
        <w:t>.</w:t>
      </w:r>
    </w:p>
    <w:p w14:paraId="1967265A" w14:textId="7FABA1E1"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Los auxiliares de perforación deberán </w:t>
      </w:r>
      <w:r w:rsidR="00CA7867" w:rsidRPr="00620B31">
        <w:rPr>
          <w:rFonts w:asciiTheme="minorHAnsi" w:hAnsiTheme="minorHAnsi" w:cstheme="minorHAnsi"/>
          <w:sz w:val="24"/>
          <w:szCs w:val="24"/>
        </w:rPr>
        <w:t>desconectan las</w:t>
      </w:r>
      <w:r w:rsidRPr="00620B31">
        <w:rPr>
          <w:rFonts w:asciiTheme="minorHAnsi" w:hAnsiTheme="minorHAnsi" w:cstheme="minorHAnsi"/>
          <w:sz w:val="24"/>
          <w:szCs w:val="24"/>
        </w:rPr>
        <w:t xml:space="preserve"> mangueras de entrada y salida de anticongelante.</w:t>
      </w:r>
    </w:p>
    <w:p w14:paraId="2DEC33CF" w14:textId="302E4EC7"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Posteriormente se deberán retirar los tornillos de la guarda del ventilador.</w:t>
      </w:r>
    </w:p>
    <w:p w14:paraId="25371A92" w14:textId="5B303970"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siguiente paso será retirar los tornillos de las esquinas que sujetan el radiador para así poder retirarlo.</w:t>
      </w:r>
    </w:p>
    <w:p w14:paraId="4E031EA4" w14:textId="00FA5607"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Cuando el personal retire el radiador procede a colocar radiador nuevo y se asegura con los tornillos.</w:t>
      </w:r>
    </w:p>
    <w:p w14:paraId="68BB5DFB" w14:textId="096EADB4"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Posteriormente se conectan las mangueras de entrada y salida de anticongelante.</w:t>
      </w:r>
    </w:p>
    <w:p w14:paraId="0CAE7E80" w14:textId="1EC2FD92"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instala nuevamente la guarda del ventilador.</w:t>
      </w:r>
    </w:p>
    <w:p w14:paraId="77114F4E" w14:textId="39869844"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de perforación rellenan con anticongelante el nuevo radiador al nivel requerido y colocan el tapón.</w:t>
      </w:r>
    </w:p>
    <w:p w14:paraId="090D986D" w14:textId="36EE1350" w:rsidR="00536C6C" w:rsidRPr="00620B31" w:rsidRDefault="00133102" w:rsidP="00F8478F">
      <w:pPr>
        <w:pStyle w:val="Prrafodelista"/>
        <w:numPr>
          <w:ilvl w:val="0"/>
          <w:numId w:val="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último paso </w:t>
      </w:r>
      <w:r w:rsidR="00CA7867" w:rsidRPr="00620B31">
        <w:rPr>
          <w:rFonts w:asciiTheme="minorHAnsi" w:hAnsiTheme="minorHAnsi" w:cstheme="minorHAnsi"/>
          <w:sz w:val="24"/>
          <w:szCs w:val="24"/>
        </w:rPr>
        <w:t>será realizar</w:t>
      </w:r>
      <w:r w:rsidRPr="00620B31">
        <w:rPr>
          <w:rFonts w:asciiTheme="minorHAnsi" w:hAnsiTheme="minorHAnsi" w:cstheme="minorHAnsi"/>
          <w:sz w:val="24"/>
          <w:szCs w:val="24"/>
        </w:rPr>
        <w:t xml:space="preserve"> orden y limpieza del </w:t>
      </w:r>
      <w:r w:rsidR="00CA7867" w:rsidRPr="00620B31">
        <w:rPr>
          <w:rFonts w:asciiTheme="minorHAnsi" w:hAnsiTheme="minorHAnsi" w:cstheme="minorHAnsi"/>
          <w:sz w:val="24"/>
          <w:szCs w:val="24"/>
        </w:rPr>
        <w:t>área,</w:t>
      </w:r>
      <w:r w:rsidRPr="00620B31">
        <w:rPr>
          <w:rFonts w:asciiTheme="minorHAnsi" w:hAnsiTheme="minorHAnsi" w:cstheme="minorHAnsi"/>
          <w:sz w:val="24"/>
          <w:szCs w:val="24"/>
        </w:rPr>
        <w:t xml:space="preserve"> así como disponer los residuos generados en el mantenimiento, posteriormente retiran los candados y tarjetas del máster, para encender el equipo y realizar las pruebas correspondientes.</w:t>
      </w:r>
    </w:p>
    <w:p w14:paraId="514FD4E6" w14:textId="77777777" w:rsidR="00536C6C" w:rsidRPr="00620B31" w:rsidRDefault="00536C6C" w:rsidP="00C81514">
      <w:pPr>
        <w:spacing w:line="276" w:lineRule="auto"/>
        <w:jc w:val="both"/>
        <w:rPr>
          <w:rFonts w:asciiTheme="minorHAnsi" w:hAnsiTheme="minorHAnsi" w:cstheme="minorHAnsi"/>
          <w:b/>
          <w:sz w:val="24"/>
          <w:szCs w:val="24"/>
        </w:rPr>
      </w:pPr>
    </w:p>
    <w:p w14:paraId="7EA75085" w14:textId="1514F3D3"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bomba oc-95</w:t>
      </w:r>
    </w:p>
    <w:p w14:paraId="73C8FDC4" w14:textId="77777777" w:rsidR="00536C6C" w:rsidRPr="00620B31" w:rsidRDefault="00536C6C" w:rsidP="00C81514">
      <w:pPr>
        <w:spacing w:line="276" w:lineRule="auto"/>
        <w:jc w:val="both"/>
        <w:rPr>
          <w:rFonts w:asciiTheme="minorHAnsi" w:hAnsiTheme="minorHAnsi" w:cstheme="minorHAnsi"/>
          <w:b/>
          <w:sz w:val="24"/>
          <w:szCs w:val="24"/>
        </w:rPr>
      </w:pPr>
    </w:p>
    <w:p w14:paraId="00BC475C"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 la bomba OC-95 se realiza lo siguiente:</w:t>
      </w:r>
    </w:p>
    <w:p w14:paraId="520A5156" w14:textId="77777777"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 la bomba usando el ahogador.</w:t>
      </w:r>
    </w:p>
    <w:p w14:paraId="70DF43EE" w14:textId="777A5B53"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usara la herramienta para desconectar las terminales de la batería.</w:t>
      </w:r>
    </w:p>
    <w:p w14:paraId="403DF826" w14:textId="6154D13C"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de perforación deberán interrumpir el combustible cerrando la válvula de paso del tanque de combustible que alimenta la bomba.</w:t>
      </w:r>
    </w:p>
    <w:p w14:paraId="246598DB" w14:textId="33ADC8E0"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Con ayuda de un desarmador o llave deberán desajustar la abrazadera donde conectan las líneas de combustible de la bomba y el tanque.</w:t>
      </w:r>
    </w:p>
    <w:p w14:paraId="7CB8E01E" w14:textId="68C21FC8"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De la misma forma retiraran las mangueras de la línea de agua de entrada y salida.</w:t>
      </w:r>
    </w:p>
    <w:p w14:paraId="3CF24A2B" w14:textId="7E123129"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desconectadas las líneas de combustible y agua </w:t>
      </w:r>
      <w:r w:rsidR="00CA7867" w:rsidRPr="00620B31">
        <w:rPr>
          <w:rFonts w:asciiTheme="minorHAnsi" w:hAnsiTheme="minorHAnsi" w:cstheme="minorHAnsi"/>
          <w:sz w:val="24"/>
          <w:szCs w:val="24"/>
        </w:rPr>
        <w:t>el personal en coordinación retira</w:t>
      </w:r>
      <w:r w:rsidRPr="00620B31">
        <w:rPr>
          <w:rFonts w:asciiTheme="minorHAnsi" w:hAnsiTheme="minorHAnsi" w:cstheme="minorHAnsi"/>
          <w:sz w:val="24"/>
          <w:szCs w:val="24"/>
        </w:rPr>
        <w:t xml:space="preserve"> la bomba vieja y se colocan la nueva sobre la charola de contención.</w:t>
      </w:r>
    </w:p>
    <w:p w14:paraId="361438A0" w14:textId="0C37E07C"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Nuevamente utilizaran la herramienta para conectar las líneas de entrada y salida de agua y procede a conectar nuevamente la manguera de combustible.</w:t>
      </w:r>
    </w:p>
    <w:p w14:paraId="40CD2645" w14:textId="13F12AAB"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personal abrirá la llave de paso y se </w:t>
      </w:r>
      <w:r w:rsidR="00CA7867" w:rsidRPr="00620B31">
        <w:rPr>
          <w:rFonts w:asciiTheme="minorHAnsi" w:hAnsiTheme="minorHAnsi" w:cstheme="minorHAnsi"/>
          <w:sz w:val="24"/>
          <w:szCs w:val="24"/>
        </w:rPr>
        <w:t>asegurará</w:t>
      </w:r>
      <w:r w:rsidRPr="00620B31">
        <w:rPr>
          <w:rFonts w:asciiTheme="minorHAnsi" w:hAnsiTheme="minorHAnsi" w:cstheme="minorHAnsi"/>
          <w:sz w:val="24"/>
          <w:szCs w:val="24"/>
        </w:rPr>
        <w:t xml:space="preserve"> de que las abrazaderas o conexiones estén correctamente ajustadas y no presente fugas de combustible.</w:t>
      </w:r>
    </w:p>
    <w:p w14:paraId="1941FE3C" w14:textId="277FDCB5"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siguiente paso será conectar la batería a las terminales de la bomba.</w:t>
      </w:r>
    </w:p>
    <w:p w14:paraId="13C2FD1F" w14:textId="7BA1C45D" w:rsidR="00536C6C" w:rsidRPr="00620B31" w:rsidRDefault="00133102" w:rsidP="00F8478F">
      <w:pPr>
        <w:pStyle w:val="Prrafodelista"/>
        <w:numPr>
          <w:ilvl w:val="0"/>
          <w:numId w:val="1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El último paso </w:t>
      </w:r>
      <w:r w:rsidR="00CA7867" w:rsidRPr="00620B31">
        <w:rPr>
          <w:rFonts w:asciiTheme="minorHAnsi" w:hAnsiTheme="minorHAnsi" w:cstheme="minorHAnsi"/>
          <w:sz w:val="24"/>
          <w:szCs w:val="24"/>
        </w:rPr>
        <w:t>será realizar</w:t>
      </w:r>
      <w:r w:rsidRPr="00620B31">
        <w:rPr>
          <w:rFonts w:asciiTheme="minorHAnsi" w:hAnsiTheme="minorHAnsi" w:cstheme="minorHAnsi"/>
          <w:sz w:val="24"/>
          <w:szCs w:val="24"/>
        </w:rPr>
        <w:t xml:space="preserve"> orden y limpieza del </w:t>
      </w:r>
      <w:r w:rsidR="00CA7867" w:rsidRPr="00620B31">
        <w:rPr>
          <w:rFonts w:asciiTheme="minorHAnsi" w:hAnsiTheme="minorHAnsi" w:cstheme="minorHAnsi"/>
          <w:sz w:val="24"/>
          <w:szCs w:val="24"/>
        </w:rPr>
        <w:t>área,</w:t>
      </w:r>
      <w:r w:rsidRPr="00620B31">
        <w:rPr>
          <w:rFonts w:asciiTheme="minorHAnsi" w:hAnsiTheme="minorHAnsi" w:cstheme="minorHAnsi"/>
          <w:sz w:val="24"/>
          <w:szCs w:val="24"/>
        </w:rPr>
        <w:t xml:space="preserve"> así como disponer los residuos generados durante el mantenimiento, y se enciende la bomba con el switch, y se realizan las pruebas correspondientes. </w:t>
      </w:r>
    </w:p>
    <w:p w14:paraId="3A754004" w14:textId="77777777" w:rsidR="00536C6C" w:rsidRPr="00620B31" w:rsidRDefault="00536C6C" w:rsidP="00C81514">
      <w:pPr>
        <w:spacing w:line="276" w:lineRule="auto"/>
        <w:ind w:left="720"/>
        <w:jc w:val="both"/>
        <w:rPr>
          <w:rFonts w:asciiTheme="minorHAnsi" w:hAnsiTheme="minorHAnsi" w:cstheme="minorHAnsi"/>
          <w:sz w:val="24"/>
          <w:szCs w:val="24"/>
        </w:rPr>
      </w:pPr>
    </w:p>
    <w:p w14:paraId="3F25A44F" w14:textId="0F6B22FE"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bomba 1029</w:t>
      </w:r>
    </w:p>
    <w:p w14:paraId="221D2FC9" w14:textId="77777777" w:rsidR="00536C6C" w:rsidRPr="00620B31" w:rsidRDefault="00536C6C" w:rsidP="00C81514">
      <w:pPr>
        <w:spacing w:line="276" w:lineRule="auto"/>
        <w:jc w:val="both"/>
        <w:rPr>
          <w:rFonts w:asciiTheme="minorHAnsi" w:hAnsiTheme="minorHAnsi" w:cstheme="minorHAnsi"/>
          <w:b/>
          <w:sz w:val="24"/>
          <w:szCs w:val="24"/>
        </w:rPr>
      </w:pPr>
    </w:p>
    <w:p w14:paraId="3BD8C80A" w14:textId="794D3DC1"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 la bomba 1029 se realiza lo siguiente:</w:t>
      </w:r>
    </w:p>
    <w:p w14:paraId="067EF69C" w14:textId="77777777" w:rsidR="00536C6C" w:rsidRPr="00620B31" w:rsidRDefault="00133102" w:rsidP="00F8478F">
      <w:pPr>
        <w:pStyle w:val="Prrafodelista"/>
        <w:numPr>
          <w:ilvl w:val="0"/>
          <w:numId w:val="1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4FC78361" w14:textId="77777777" w:rsidR="00536C6C" w:rsidRPr="00620B31" w:rsidRDefault="00133102" w:rsidP="00F8478F">
      <w:pPr>
        <w:pStyle w:val="Prrafodelista"/>
        <w:numPr>
          <w:ilvl w:val="0"/>
          <w:numId w:val="1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39EF5BAE" w14:textId="0A9BA0EA" w:rsidR="00536C6C" w:rsidRPr="00620B31" w:rsidRDefault="00133102" w:rsidP="00F8478F">
      <w:pPr>
        <w:pStyle w:val="Prrafodelista"/>
        <w:numPr>
          <w:ilvl w:val="0"/>
          <w:numId w:val="11"/>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para retirar la bomba.</w:t>
      </w:r>
    </w:p>
    <w:p w14:paraId="2E9CEEF0" w14:textId="1C28C17D" w:rsidR="00536C6C" w:rsidRPr="00620B31" w:rsidRDefault="00133102" w:rsidP="00F8478F">
      <w:pPr>
        <w:pStyle w:val="Prrafodelista"/>
        <w:numPr>
          <w:ilvl w:val="0"/>
          <w:numId w:val="11"/>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 xml:space="preserve">Una vez que se seleccione la herramienta necesaria desconectaran las líneas de entrada y de salida de agua, así mismo las mangueras hidráulicas a las cuales se les colocara un tapón correspondiente a la medida para evitar pérdidas o derrames de aceite, igualmente se retiran las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w:t>
      </w:r>
    </w:p>
    <w:p w14:paraId="55874707" w14:textId="6FD116F0" w:rsidR="00536C6C" w:rsidRPr="00620B31" w:rsidRDefault="00133102" w:rsidP="00F8478F">
      <w:pPr>
        <w:pStyle w:val="Prrafodelista"/>
        <w:numPr>
          <w:ilvl w:val="0"/>
          <w:numId w:val="11"/>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El personal en coordinación retira la bomba dañada y se coloca una nueva sobre la base de las bombas.</w:t>
      </w:r>
    </w:p>
    <w:p w14:paraId="41BCA937" w14:textId="785FFDBA" w:rsidR="00536C6C" w:rsidRPr="00620B31" w:rsidRDefault="00133102" w:rsidP="00F8478F">
      <w:pPr>
        <w:pStyle w:val="Prrafodelista"/>
        <w:numPr>
          <w:ilvl w:val="0"/>
          <w:numId w:val="11"/>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 xml:space="preserve">El siguiente paso será conectar nuevamente las mangueras hidráulicas y la línea de agua asegurando que las conexiones </w:t>
      </w:r>
      <w:r w:rsidR="0046428A" w:rsidRPr="00620B31">
        <w:rPr>
          <w:rFonts w:asciiTheme="minorHAnsi" w:hAnsiTheme="minorHAnsi" w:cstheme="minorHAnsi"/>
          <w:sz w:val="24"/>
          <w:szCs w:val="24"/>
        </w:rPr>
        <w:t>y guayas</w:t>
      </w:r>
      <w:r w:rsidRPr="00620B31">
        <w:rPr>
          <w:rFonts w:asciiTheme="minorHAnsi" w:hAnsiTheme="minorHAnsi" w:cstheme="minorHAnsi"/>
          <w:sz w:val="24"/>
          <w:szCs w:val="24"/>
        </w:rPr>
        <w:t xml:space="preserve"> </w:t>
      </w:r>
      <w:proofErr w:type="spellStart"/>
      <w:r w:rsidR="00CA7867"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se coloquen de manera adecuada.</w:t>
      </w:r>
    </w:p>
    <w:p w14:paraId="7F47BD68" w14:textId="364252F8" w:rsidR="00536C6C" w:rsidRPr="00620B31" w:rsidRDefault="00133102" w:rsidP="00F8478F">
      <w:pPr>
        <w:pStyle w:val="Prrafodelista"/>
        <w:numPr>
          <w:ilvl w:val="0"/>
          <w:numId w:val="1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último paso </w:t>
      </w:r>
      <w:r w:rsidR="0046428A" w:rsidRPr="00620B31">
        <w:rPr>
          <w:rFonts w:asciiTheme="minorHAnsi" w:hAnsiTheme="minorHAnsi" w:cstheme="minorHAnsi"/>
          <w:sz w:val="24"/>
          <w:szCs w:val="24"/>
        </w:rPr>
        <w:t>será realizar</w:t>
      </w:r>
      <w:r w:rsidRPr="00620B31">
        <w:rPr>
          <w:rFonts w:asciiTheme="minorHAnsi" w:hAnsiTheme="minorHAnsi" w:cstheme="minorHAnsi"/>
          <w:sz w:val="24"/>
          <w:szCs w:val="24"/>
        </w:rPr>
        <w:t xml:space="preserve"> orden y limpieza del área y disponer los residuos generados en el mantenimiento, posteriormente retiran los candados y tarjetas del máster, para encender el equipo y realizar las pruebas correspondientes.</w:t>
      </w:r>
    </w:p>
    <w:p w14:paraId="6DB91C69"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7183DA7B" w14:textId="2327846E"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bomba hidráulica</w:t>
      </w:r>
    </w:p>
    <w:p w14:paraId="6A61A814"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3F79E9CC"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 una bomba hidráulica se realiza lo siguiente:</w:t>
      </w:r>
    </w:p>
    <w:p w14:paraId="6975F301" w14:textId="77777777"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6CF85416" w14:textId="77777777"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49AAF7DB" w14:textId="77777777" w:rsidR="00536C6C" w:rsidRPr="00620B31" w:rsidRDefault="00133102" w:rsidP="00F8478F">
      <w:pPr>
        <w:pStyle w:val="Prrafodelista"/>
        <w:numPr>
          <w:ilvl w:val="0"/>
          <w:numId w:val="12"/>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lastRenderedPageBreak/>
        <w:t>Los auxiliares deberán seleccionar e inspeccionar la herramienta que se requiere para retirar la bomba.</w:t>
      </w:r>
    </w:p>
    <w:p w14:paraId="548D980A" w14:textId="77777777"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 siguiente será retirar los tornillos que sujetan la guarda de la bomba hidráulica.</w:t>
      </w:r>
    </w:p>
    <w:p w14:paraId="0191E3D3" w14:textId="0F1269D4"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Posteriormente con la herramienta necesaria se aflojan las mangueras hidráulicas de presión y de retorno a si miso los niples y conexiones hidráulicas.</w:t>
      </w:r>
    </w:p>
    <w:p w14:paraId="220E05CD" w14:textId="35B6860D"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retiran los tornillos laterales de la bomba hidráulica que están sujetos al </w:t>
      </w:r>
      <w:proofErr w:type="spellStart"/>
      <w:r w:rsidRPr="00620B31">
        <w:rPr>
          <w:rFonts w:asciiTheme="minorHAnsi" w:hAnsiTheme="minorHAnsi" w:cstheme="minorHAnsi"/>
          <w:sz w:val="24"/>
          <w:szCs w:val="24"/>
        </w:rPr>
        <w:t>housing</w:t>
      </w:r>
      <w:proofErr w:type="spellEnd"/>
      <w:r w:rsidRPr="00620B31">
        <w:rPr>
          <w:rFonts w:asciiTheme="minorHAnsi" w:hAnsiTheme="minorHAnsi" w:cstheme="minorHAnsi"/>
          <w:sz w:val="24"/>
          <w:szCs w:val="24"/>
        </w:rPr>
        <w:t>.</w:t>
      </w:r>
    </w:p>
    <w:p w14:paraId="54054878" w14:textId="74DB954B"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eleva la bomba hidráulica por encima del tanque hidráulico para evitar derrames y pérdida de aceite hidráulico. (Se </w:t>
      </w:r>
      <w:r w:rsidR="00CA7867" w:rsidRPr="00620B31">
        <w:rPr>
          <w:rFonts w:asciiTheme="minorHAnsi" w:hAnsiTheme="minorHAnsi" w:cstheme="minorHAnsi"/>
          <w:sz w:val="24"/>
          <w:szCs w:val="24"/>
        </w:rPr>
        <w:t>deberá</w:t>
      </w:r>
      <w:r w:rsidRPr="00620B31">
        <w:rPr>
          <w:rFonts w:asciiTheme="minorHAnsi" w:hAnsiTheme="minorHAnsi" w:cstheme="minorHAnsi"/>
          <w:sz w:val="24"/>
          <w:szCs w:val="24"/>
        </w:rPr>
        <w:t xml:space="preserve"> contar con una charola de contención para evitar derrames o perdida de aceite hidráulico).</w:t>
      </w:r>
    </w:p>
    <w:p w14:paraId="35B010D3" w14:textId="04F50587"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Después proceden a retirar las mangueras, niples hidráulicos y guayas </w:t>
      </w:r>
      <w:proofErr w:type="spellStart"/>
      <w:r w:rsidR="00CA7867"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la bomba dañada y se colocan a la nueva bomba, se baja y se instala al </w:t>
      </w:r>
      <w:proofErr w:type="spellStart"/>
      <w:r w:rsidRPr="00620B31">
        <w:rPr>
          <w:rFonts w:asciiTheme="minorHAnsi" w:hAnsiTheme="minorHAnsi" w:cstheme="minorHAnsi"/>
          <w:sz w:val="24"/>
          <w:szCs w:val="24"/>
        </w:rPr>
        <w:t>hausing</w:t>
      </w:r>
      <w:proofErr w:type="spellEnd"/>
      <w:r w:rsidRPr="00620B31">
        <w:rPr>
          <w:rFonts w:asciiTheme="minorHAnsi" w:hAnsiTheme="minorHAnsi" w:cstheme="minorHAnsi"/>
          <w:sz w:val="24"/>
          <w:szCs w:val="24"/>
        </w:rPr>
        <w:t xml:space="preserve"> del motor.</w:t>
      </w:r>
    </w:p>
    <w:p w14:paraId="19C27905" w14:textId="22929487"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colocan los tornillos laterales que sujetan la bomba hidráulica.</w:t>
      </w:r>
    </w:p>
    <w:p w14:paraId="040140AE" w14:textId="24324E0E" w:rsidR="00536C6C" w:rsidRPr="00620B31" w:rsidRDefault="00133102" w:rsidP="00F8478F">
      <w:pPr>
        <w:pStyle w:val="Prrafodelista"/>
        <w:numPr>
          <w:ilvl w:val="1"/>
          <w:numId w:val="12"/>
        </w:numPr>
        <w:spacing w:line="276" w:lineRule="auto"/>
        <w:jc w:val="both"/>
        <w:rPr>
          <w:rFonts w:asciiTheme="minorHAnsi" w:hAnsiTheme="minorHAnsi" w:cstheme="minorHAnsi"/>
          <w:sz w:val="24"/>
          <w:szCs w:val="24"/>
        </w:rPr>
      </w:pPr>
      <w:r w:rsidRPr="00620B31">
        <w:rPr>
          <w:rFonts w:asciiTheme="minorHAnsi" w:hAnsiTheme="minorHAnsi" w:cstheme="minorHAnsi"/>
          <w:b/>
          <w:sz w:val="24"/>
          <w:szCs w:val="24"/>
        </w:rPr>
        <w:t>NOTA</w:t>
      </w:r>
      <w:r w:rsidRPr="00620B31">
        <w:rPr>
          <w:rFonts w:asciiTheme="minorHAnsi" w:hAnsiTheme="minorHAnsi" w:cstheme="minorHAnsi"/>
          <w:sz w:val="24"/>
          <w:szCs w:val="24"/>
        </w:rPr>
        <w:t>: Se deberán purgar las bombas antes de realizar el ajuste de mangueras y niples.</w:t>
      </w:r>
    </w:p>
    <w:p w14:paraId="4D4AEE02" w14:textId="74924D4C"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se </w:t>
      </w:r>
      <w:r w:rsidR="00CA7867" w:rsidRPr="00620B31">
        <w:rPr>
          <w:rFonts w:asciiTheme="minorHAnsi" w:hAnsiTheme="minorHAnsi" w:cstheme="minorHAnsi"/>
          <w:sz w:val="24"/>
          <w:szCs w:val="24"/>
        </w:rPr>
        <w:t>purgue</w:t>
      </w:r>
      <w:r w:rsidRPr="00620B31">
        <w:rPr>
          <w:rFonts w:asciiTheme="minorHAnsi" w:hAnsiTheme="minorHAnsi" w:cstheme="minorHAnsi"/>
          <w:sz w:val="24"/>
          <w:szCs w:val="24"/>
        </w:rPr>
        <w:t xml:space="preserve"> la bomba se procede a ajustan </w:t>
      </w:r>
      <w:r w:rsidR="00CA7867" w:rsidRPr="00620B31">
        <w:rPr>
          <w:rFonts w:asciiTheme="minorHAnsi" w:hAnsiTheme="minorHAnsi" w:cstheme="minorHAnsi"/>
          <w:sz w:val="24"/>
          <w:szCs w:val="24"/>
        </w:rPr>
        <w:t>los niples</w:t>
      </w:r>
      <w:r w:rsidRPr="00620B31">
        <w:rPr>
          <w:rFonts w:asciiTheme="minorHAnsi" w:hAnsiTheme="minorHAnsi" w:cstheme="minorHAnsi"/>
          <w:sz w:val="24"/>
          <w:szCs w:val="24"/>
        </w:rPr>
        <w:t xml:space="preserve"> y mangueras hidráulicas de la bomba.</w:t>
      </w:r>
    </w:p>
    <w:p w14:paraId="4E99949F" w14:textId="6E39AD86"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de perforación verificaran que las conexiones de las mangueras se encuentren ajustadas de manera correcta y sin presencia de fugas.</w:t>
      </w:r>
    </w:p>
    <w:p w14:paraId="74E7860E" w14:textId="141CF258"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Si no se cuenta con fugas y las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están ajustadas de manera correcta lo siguiente será instalar nuevamente la guarda de bomba hidráulica.</w:t>
      </w:r>
    </w:p>
    <w:p w14:paraId="60D13523" w14:textId="4348141B" w:rsidR="00536C6C" w:rsidRPr="00620B31" w:rsidRDefault="00133102" w:rsidP="00F8478F">
      <w:pPr>
        <w:pStyle w:val="Prrafodelista"/>
        <w:numPr>
          <w:ilvl w:val="0"/>
          <w:numId w:val="1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último paso </w:t>
      </w:r>
      <w:r w:rsidR="00CA7867" w:rsidRPr="00620B31">
        <w:rPr>
          <w:rFonts w:asciiTheme="minorHAnsi" w:hAnsiTheme="minorHAnsi" w:cstheme="minorHAnsi"/>
          <w:sz w:val="24"/>
          <w:szCs w:val="24"/>
        </w:rPr>
        <w:t>será realizar</w:t>
      </w:r>
      <w:r w:rsidRPr="00620B31">
        <w:rPr>
          <w:rFonts w:asciiTheme="minorHAnsi" w:hAnsiTheme="minorHAnsi" w:cstheme="minorHAnsi"/>
          <w:sz w:val="24"/>
          <w:szCs w:val="24"/>
        </w:rPr>
        <w:t xml:space="preserve"> orden y limpieza del área y disponer los residuos generados en el mantenimiento, posteriormente retiran los candados y tarjetas del máster, para encender el equipo y realizar las pruebas correspondientes.</w:t>
      </w:r>
    </w:p>
    <w:p w14:paraId="54F0598E" w14:textId="77777777" w:rsidR="00536C6C" w:rsidRPr="00620B31" w:rsidRDefault="00536C6C" w:rsidP="004705D9">
      <w:pPr>
        <w:spacing w:line="276" w:lineRule="auto"/>
        <w:ind w:left="720"/>
        <w:jc w:val="both"/>
        <w:rPr>
          <w:rFonts w:asciiTheme="minorHAnsi" w:hAnsiTheme="minorHAnsi" w:cstheme="minorHAnsi"/>
          <w:b/>
          <w:sz w:val="24"/>
          <w:szCs w:val="24"/>
        </w:rPr>
      </w:pPr>
    </w:p>
    <w:p w14:paraId="4DC52AE9" w14:textId="713E65C6"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motor </w:t>
      </w:r>
      <w:proofErr w:type="spellStart"/>
      <w:r w:rsidRPr="00620B31">
        <w:rPr>
          <w:rFonts w:asciiTheme="minorHAnsi" w:hAnsiTheme="minorHAnsi" w:cstheme="minorHAnsi"/>
          <w:b/>
          <w:sz w:val="24"/>
          <w:szCs w:val="24"/>
        </w:rPr>
        <w:t>kubota</w:t>
      </w:r>
      <w:proofErr w:type="spellEnd"/>
    </w:p>
    <w:p w14:paraId="200BF8EC"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06594C21" w14:textId="77777777"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 un motor </w:t>
      </w:r>
      <w:proofErr w:type="spellStart"/>
      <w:r w:rsidRPr="00620B31">
        <w:rPr>
          <w:rFonts w:asciiTheme="minorHAnsi" w:hAnsiTheme="minorHAnsi" w:cstheme="minorHAnsi"/>
          <w:sz w:val="24"/>
          <w:szCs w:val="24"/>
        </w:rPr>
        <w:t>kubota</w:t>
      </w:r>
      <w:proofErr w:type="spellEnd"/>
      <w:r w:rsidRPr="00620B31">
        <w:rPr>
          <w:rFonts w:asciiTheme="minorHAnsi" w:hAnsiTheme="minorHAnsi" w:cstheme="minorHAnsi"/>
          <w:sz w:val="24"/>
          <w:szCs w:val="24"/>
        </w:rPr>
        <w:t xml:space="preserve"> se realiza lo siguiente</w:t>
      </w:r>
    </w:p>
    <w:p w14:paraId="2ACA5206" w14:textId="77777777"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 el equipo de perforación.</w:t>
      </w:r>
    </w:p>
    <w:p w14:paraId="2EB98753" w14:textId="77777777"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despresuriza el equipo liberando la energía acumulada (véase procedimiento MX-PR-OP-11 Procedimiento de bloqueo y etiquetado).</w:t>
      </w:r>
    </w:p>
    <w:p w14:paraId="1E893825" w14:textId="0CA8C71A"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personal accionara el sistema </w:t>
      </w:r>
      <w:r w:rsidR="0046428A"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y colocara los candados para bloqueo y etiquetado del equipo de perforación.</w:t>
      </w:r>
    </w:p>
    <w:p w14:paraId="75D8504B" w14:textId="72EC60EE"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de perforación seleccionaran la herramienta a utilizar.</w:t>
      </w:r>
    </w:p>
    <w:p w14:paraId="00B8F08B" w14:textId="6E2886E0"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Posteriormente se </w:t>
      </w:r>
      <w:r w:rsidR="0046428A" w:rsidRPr="00620B31">
        <w:rPr>
          <w:rFonts w:asciiTheme="minorHAnsi" w:hAnsiTheme="minorHAnsi" w:cstheme="minorHAnsi"/>
          <w:sz w:val="24"/>
          <w:szCs w:val="24"/>
        </w:rPr>
        <w:t>desconectará</w:t>
      </w:r>
      <w:r w:rsidRPr="00620B31">
        <w:rPr>
          <w:rFonts w:asciiTheme="minorHAnsi" w:hAnsiTheme="minorHAnsi" w:cstheme="minorHAnsi"/>
          <w:sz w:val="24"/>
          <w:szCs w:val="24"/>
        </w:rPr>
        <w:t xml:space="preserve"> el equipo del sistema eléctrico retirando la conexión del arnés del paro de emergencia, y las conexiones o terminales de la batería.</w:t>
      </w:r>
    </w:p>
    <w:p w14:paraId="3B048E66" w14:textId="428D398D"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Con ayuda de un desarmador o llave se </w:t>
      </w:r>
      <w:r w:rsidR="0046428A" w:rsidRPr="00620B31">
        <w:rPr>
          <w:rFonts w:asciiTheme="minorHAnsi" w:hAnsiTheme="minorHAnsi" w:cstheme="minorHAnsi"/>
          <w:sz w:val="24"/>
          <w:szCs w:val="24"/>
        </w:rPr>
        <w:t>aflojarán</w:t>
      </w:r>
      <w:r w:rsidRPr="00620B31">
        <w:rPr>
          <w:rFonts w:asciiTheme="minorHAnsi" w:hAnsiTheme="minorHAnsi" w:cstheme="minorHAnsi"/>
          <w:sz w:val="24"/>
          <w:szCs w:val="24"/>
        </w:rPr>
        <w:t xml:space="preserve"> las abrazaderas que sujetan las mangueras de alimentación de combustible para luego retirarlas.</w:t>
      </w:r>
    </w:p>
    <w:p w14:paraId="7A3062B3" w14:textId="68BAA3D9"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desconectada la línea eléctrica y de combustible el personal retirara la b8omba hidráulica del motor. </w:t>
      </w:r>
    </w:p>
    <w:p w14:paraId="3447A6C0" w14:textId="311D4752" w:rsidR="00536C6C" w:rsidRPr="00620B31" w:rsidRDefault="00133102" w:rsidP="00F8478F">
      <w:pPr>
        <w:pStyle w:val="Prrafodelista"/>
        <w:numPr>
          <w:ilvl w:val="1"/>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Este paso se realiza primeramente retirando los tornillos de la guarda hidráulica y retirándola completamente)</w:t>
      </w:r>
    </w:p>
    <w:p w14:paraId="6ED52743" w14:textId="414E5A07" w:rsidR="00536C6C" w:rsidRPr="00620B31" w:rsidRDefault="00133102" w:rsidP="00F8478F">
      <w:pPr>
        <w:pStyle w:val="Prrafodelista"/>
        <w:numPr>
          <w:ilvl w:val="1"/>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se retiran los dos tornillos que sujetan la bomba hidráulica al </w:t>
      </w:r>
      <w:proofErr w:type="spellStart"/>
      <w:r w:rsidRPr="00620B31">
        <w:rPr>
          <w:rFonts w:asciiTheme="minorHAnsi" w:hAnsiTheme="minorHAnsi" w:cstheme="minorHAnsi"/>
          <w:sz w:val="24"/>
          <w:szCs w:val="24"/>
        </w:rPr>
        <w:t>housing</w:t>
      </w:r>
      <w:proofErr w:type="spellEnd"/>
      <w:r w:rsidRPr="00620B31">
        <w:rPr>
          <w:rFonts w:asciiTheme="minorHAnsi" w:hAnsiTheme="minorHAnsi" w:cstheme="minorHAnsi"/>
          <w:sz w:val="24"/>
          <w:szCs w:val="24"/>
        </w:rPr>
        <w:t xml:space="preserve"> del motor.</w:t>
      </w:r>
    </w:p>
    <w:p w14:paraId="4680FF00" w14:textId="77777777"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En coordinación perforistas y auxiliares retiran el motor fuera de la plataforma a un camión utilitario con rampa hidráulica.</w:t>
      </w:r>
    </w:p>
    <w:p w14:paraId="5DC38D2C" w14:textId="1E668936"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Con ayuda del camión con rampa hidráulica se </w:t>
      </w:r>
      <w:r w:rsidR="00CA7867" w:rsidRPr="00620B31">
        <w:rPr>
          <w:rFonts w:asciiTheme="minorHAnsi" w:hAnsiTheme="minorHAnsi" w:cstheme="minorHAnsi"/>
          <w:sz w:val="24"/>
          <w:szCs w:val="24"/>
        </w:rPr>
        <w:t>ingresará</w:t>
      </w:r>
      <w:r w:rsidRPr="00620B31">
        <w:rPr>
          <w:rFonts w:asciiTheme="minorHAnsi" w:hAnsiTheme="minorHAnsi" w:cstheme="minorHAnsi"/>
          <w:sz w:val="24"/>
          <w:szCs w:val="24"/>
        </w:rPr>
        <w:t xml:space="preserve"> el motor en buen estado a la parte más cercana de la plataforma, (de ser posible directamente al área para evitar cargas innecesarias).</w:t>
      </w:r>
    </w:p>
    <w:p w14:paraId="320BB996" w14:textId="54433E2A"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w:t>
      </w:r>
      <w:r w:rsidR="00CA7867"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en su lugar el motor siempre en coordinación perforista con sus auxiliares de perforación para cargar o mover el motor al lugar adecuado.</w:t>
      </w:r>
    </w:p>
    <w:p w14:paraId="06DB78DA" w14:textId="7CF67E61"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siguiente paso será instalar la bomba hidráulica que se retiró del motor anterior.</w:t>
      </w:r>
    </w:p>
    <w:p w14:paraId="175B451A" w14:textId="1969BBA8" w:rsidR="00536C6C" w:rsidRPr="00620B31" w:rsidRDefault="00133102" w:rsidP="00F8478F">
      <w:pPr>
        <w:pStyle w:val="Prrafodelista"/>
        <w:numPr>
          <w:ilvl w:val="1"/>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w:t>
      </w:r>
      <w:r w:rsidR="00CA7867"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la bomba hidráulica directo al </w:t>
      </w:r>
      <w:proofErr w:type="spellStart"/>
      <w:r w:rsidRPr="00620B31">
        <w:rPr>
          <w:rFonts w:asciiTheme="minorHAnsi" w:hAnsiTheme="minorHAnsi" w:cstheme="minorHAnsi"/>
          <w:sz w:val="24"/>
          <w:szCs w:val="24"/>
        </w:rPr>
        <w:t>housing</w:t>
      </w:r>
      <w:proofErr w:type="spellEnd"/>
      <w:r w:rsidRPr="00620B31">
        <w:rPr>
          <w:rFonts w:asciiTheme="minorHAnsi" w:hAnsiTheme="minorHAnsi" w:cstheme="minorHAnsi"/>
          <w:sz w:val="24"/>
          <w:szCs w:val="24"/>
        </w:rPr>
        <w:t xml:space="preserve"> del motor y se </w:t>
      </w:r>
      <w:r w:rsidR="00CA7867" w:rsidRPr="00620B31">
        <w:rPr>
          <w:rFonts w:asciiTheme="minorHAnsi" w:hAnsiTheme="minorHAnsi" w:cstheme="minorHAnsi"/>
          <w:sz w:val="24"/>
          <w:szCs w:val="24"/>
        </w:rPr>
        <w:t>sujetará</w:t>
      </w:r>
      <w:r w:rsidRPr="00620B31">
        <w:rPr>
          <w:rFonts w:asciiTheme="minorHAnsi" w:hAnsiTheme="minorHAnsi" w:cstheme="minorHAnsi"/>
          <w:sz w:val="24"/>
          <w:szCs w:val="24"/>
        </w:rPr>
        <w:t xml:space="preserve"> con los dos tornillos laterales correspondientes. </w:t>
      </w:r>
    </w:p>
    <w:p w14:paraId="77E73C05" w14:textId="693A38B1" w:rsidR="00536C6C" w:rsidRPr="00620B31" w:rsidRDefault="00133102" w:rsidP="00F8478F">
      <w:pPr>
        <w:pStyle w:val="Prrafodelista"/>
        <w:numPr>
          <w:ilvl w:val="1"/>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colocan la guarda de la bomba hidráulica y se ajusta con los tornillos al </w:t>
      </w:r>
      <w:proofErr w:type="spellStart"/>
      <w:r w:rsidRPr="00620B31">
        <w:rPr>
          <w:rFonts w:asciiTheme="minorHAnsi" w:hAnsiTheme="minorHAnsi" w:cstheme="minorHAnsi"/>
          <w:sz w:val="24"/>
          <w:szCs w:val="24"/>
        </w:rPr>
        <w:t>housing</w:t>
      </w:r>
      <w:proofErr w:type="spellEnd"/>
      <w:r w:rsidRPr="00620B31">
        <w:rPr>
          <w:rFonts w:asciiTheme="minorHAnsi" w:hAnsiTheme="minorHAnsi" w:cstheme="minorHAnsi"/>
          <w:sz w:val="24"/>
          <w:szCs w:val="24"/>
        </w:rPr>
        <w:t>.</w:t>
      </w:r>
    </w:p>
    <w:p w14:paraId="2CB7F001" w14:textId="25C342F1"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procede a </w:t>
      </w:r>
      <w:r w:rsidR="00CA7867" w:rsidRPr="00620B31">
        <w:rPr>
          <w:rFonts w:asciiTheme="minorHAnsi" w:hAnsiTheme="minorHAnsi" w:cstheme="minorHAnsi"/>
          <w:sz w:val="24"/>
          <w:szCs w:val="24"/>
        </w:rPr>
        <w:t>reconectar la</w:t>
      </w:r>
      <w:r w:rsidRPr="00620B31">
        <w:rPr>
          <w:rFonts w:asciiTheme="minorHAnsi" w:hAnsiTheme="minorHAnsi" w:cstheme="minorHAnsi"/>
          <w:sz w:val="24"/>
          <w:szCs w:val="24"/>
        </w:rPr>
        <w:t xml:space="preserve"> línea de combustible, deberán verificar que las líneas de combustible o mangueras se encuentren en buen estado y estén correctamente ajustadas con sus respectivas abrazaderas.</w:t>
      </w:r>
    </w:p>
    <w:p w14:paraId="277F21AB" w14:textId="4A4DF562"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De igual manera se </w:t>
      </w:r>
      <w:r w:rsidR="00CA7867" w:rsidRPr="00620B31">
        <w:rPr>
          <w:rFonts w:asciiTheme="minorHAnsi" w:hAnsiTheme="minorHAnsi" w:cstheme="minorHAnsi"/>
          <w:sz w:val="24"/>
          <w:szCs w:val="24"/>
        </w:rPr>
        <w:t>conectará</w:t>
      </w:r>
      <w:r w:rsidRPr="00620B31">
        <w:rPr>
          <w:rFonts w:asciiTheme="minorHAnsi" w:hAnsiTheme="minorHAnsi" w:cstheme="minorHAnsi"/>
          <w:sz w:val="24"/>
          <w:szCs w:val="24"/>
        </w:rPr>
        <w:t xml:space="preserve"> las líneas del sistema eléctrico como batería y arnés del paro de emergencia.</w:t>
      </w:r>
    </w:p>
    <w:p w14:paraId="31E58AD3" w14:textId="67DD6EDC"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deberán cerciorarse o verificar que los niveles tanto de aceite del motor como el nivel de refrigerante sea el adecuado, así mismo que no se presenten fugas o condiciones adversas que puedan afectar la operación.</w:t>
      </w:r>
    </w:p>
    <w:p w14:paraId="78A36B60" w14:textId="7367FE0F" w:rsidR="00536C6C" w:rsidRPr="00620B31" w:rsidRDefault="00133102" w:rsidP="00F8478F">
      <w:pPr>
        <w:pStyle w:val="Prrafodelista"/>
        <w:numPr>
          <w:ilvl w:val="0"/>
          <w:numId w:val="1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último paso </w:t>
      </w:r>
      <w:r w:rsidR="00CA7867" w:rsidRPr="00620B31">
        <w:rPr>
          <w:rFonts w:asciiTheme="minorHAnsi" w:hAnsiTheme="minorHAnsi" w:cstheme="minorHAnsi"/>
          <w:sz w:val="24"/>
          <w:szCs w:val="24"/>
        </w:rPr>
        <w:t>será realizar</w:t>
      </w:r>
      <w:r w:rsidRPr="00620B31">
        <w:rPr>
          <w:rFonts w:asciiTheme="minorHAnsi" w:hAnsiTheme="minorHAnsi" w:cstheme="minorHAnsi"/>
          <w:sz w:val="24"/>
          <w:szCs w:val="24"/>
        </w:rPr>
        <w:t xml:space="preserve"> orden y limpieza del área y disponer los residuos generados en el mantenimiento, posteriormente retiran los candados y tarjetas del máster, para encender el equipo y reanudar actividades.</w:t>
      </w:r>
    </w:p>
    <w:p w14:paraId="5E1DA23B" w14:textId="27661E78" w:rsidR="00536C6C" w:rsidRPr="00620B31" w:rsidRDefault="00536C6C" w:rsidP="004B6501">
      <w:pPr>
        <w:spacing w:line="276" w:lineRule="auto"/>
        <w:jc w:val="both"/>
        <w:rPr>
          <w:rFonts w:asciiTheme="minorHAnsi" w:hAnsiTheme="minorHAnsi" w:cstheme="minorHAnsi"/>
          <w:sz w:val="24"/>
          <w:szCs w:val="24"/>
        </w:rPr>
      </w:pPr>
    </w:p>
    <w:p w14:paraId="24590548" w14:textId="0939866C"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lastRenderedPageBreak/>
        <w:t>Remplazo de cilindro de avance</w:t>
      </w:r>
    </w:p>
    <w:p w14:paraId="062C5F92"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6F5B114B"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del cilindro de avance se realiza lo siguiente:</w:t>
      </w:r>
    </w:p>
    <w:p w14:paraId="2E69DB30" w14:textId="77777777"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2E0A9E06" w14:textId="77777777"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685D20FF" w14:textId="5AD8E41C" w:rsidR="00536C6C" w:rsidRPr="00620B31" w:rsidRDefault="00133102" w:rsidP="00F8478F">
      <w:pPr>
        <w:pStyle w:val="Prrafodelista"/>
        <w:numPr>
          <w:ilvl w:val="0"/>
          <w:numId w:val="14"/>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el cambio del cilindro.</w:t>
      </w:r>
    </w:p>
    <w:p w14:paraId="0AC933BB" w14:textId="4557FFE5"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desconectan las mangueras hidráulicas del cilindro así mismo se colocan los tapones en las mangueras para evitar perdida y derrames de aceite, de igual manera se retiran las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de las mangueras.</w:t>
      </w:r>
    </w:p>
    <w:p w14:paraId="6470B6FB" w14:textId="27A6ECBF"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Si el equipo cuenta con el sistema de </w:t>
      </w:r>
      <w:r w:rsidR="00CA7867" w:rsidRPr="00620B31">
        <w:rPr>
          <w:rFonts w:asciiTheme="minorHAnsi" w:hAnsiTheme="minorHAnsi" w:cstheme="minorHAnsi"/>
          <w:sz w:val="24"/>
          <w:szCs w:val="24"/>
        </w:rPr>
        <w:t>pasamuros</w:t>
      </w:r>
      <w:r w:rsidRPr="00620B31">
        <w:rPr>
          <w:rFonts w:asciiTheme="minorHAnsi" w:hAnsiTheme="minorHAnsi" w:cstheme="minorHAnsi"/>
          <w:sz w:val="24"/>
          <w:szCs w:val="24"/>
        </w:rPr>
        <w:t xml:space="preserve"> deberán retirar las mangueras hidráulicas del </w:t>
      </w:r>
      <w:r w:rsidR="0000358F" w:rsidRPr="00620B31">
        <w:rPr>
          <w:rFonts w:asciiTheme="minorHAnsi" w:hAnsiTheme="minorHAnsi" w:cstheme="minorHAnsi"/>
          <w:sz w:val="24"/>
          <w:szCs w:val="24"/>
        </w:rPr>
        <w:t>pasamuros</w:t>
      </w:r>
      <w:r w:rsidRPr="00620B31">
        <w:rPr>
          <w:rFonts w:asciiTheme="minorHAnsi" w:hAnsiTheme="minorHAnsi" w:cstheme="minorHAnsi"/>
          <w:sz w:val="24"/>
          <w:szCs w:val="24"/>
        </w:rPr>
        <w:t xml:space="preserve"> al cilindro hidráulico colocando sus respectivos tapones hidráulicos</w:t>
      </w:r>
    </w:p>
    <w:p w14:paraId="7F07E2D6" w14:textId="74F1C441"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Con ayudad e la herramienta antes seleccionada se retiran los tornillos que sujetan el </w:t>
      </w:r>
      <w:r w:rsidR="00CA7867" w:rsidRPr="00620B31">
        <w:rPr>
          <w:rFonts w:asciiTheme="minorHAnsi" w:hAnsiTheme="minorHAnsi" w:cstheme="minorHAnsi"/>
          <w:sz w:val="24"/>
          <w:szCs w:val="24"/>
        </w:rPr>
        <w:t>pasamuros</w:t>
      </w:r>
      <w:r w:rsidRPr="00620B31">
        <w:rPr>
          <w:rFonts w:asciiTheme="minorHAnsi" w:hAnsiTheme="minorHAnsi" w:cstheme="minorHAnsi"/>
          <w:sz w:val="24"/>
          <w:szCs w:val="24"/>
        </w:rPr>
        <w:t xml:space="preserve"> al cuerpo del cilindro de avance y se dejara suspendido con las mangueras de rotación.</w:t>
      </w:r>
    </w:p>
    <w:p w14:paraId="63D2492D" w14:textId="25DCB62B"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 siguiente será retirar el tornillo que sujeta el cilindro de avance al mástil, posteriormente aflojaran los tornillos de las abrazaderas laterales que sujetan al cilindro de avance con la montura. </w:t>
      </w:r>
    </w:p>
    <w:p w14:paraId="154E1EB0" w14:textId="321B91AE"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En coordinación los auxiliares de perforación retiraran el tornillo pasador del vástago del cilindro.</w:t>
      </w:r>
    </w:p>
    <w:p w14:paraId="70FC0985" w14:textId="4BC7F69C"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segundo auxiliar deberá sujetar el cilindro de la parte superior para sujetarlo y el primer auxiliar en la parte inferior.</w:t>
      </w:r>
    </w:p>
    <w:p w14:paraId="10062D61" w14:textId="200626BA"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En coordinación los dos auxiliares de perforación bajaran y retiraran el cilindro de avance. (Se deberán de retirar las medias lunas que ajustan las abrazaderas del cilindro y la montura)</w:t>
      </w:r>
    </w:p>
    <w:p w14:paraId="03762E23" w14:textId="4457E339"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De la misma manera los dos auxiliares tomaran el cilindro de la parte superior e inferior y lo colocaran en la base lateral de la montura. (Asegúrese de colocar las medias lunas de manera correcta en la base de la montura y abrazaderas del cilindro de avance.)</w:t>
      </w:r>
    </w:p>
    <w:p w14:paraId="11368685" w14:textId="513751D0"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colocado el cilindro en su lugar el primer auxiliar sostendrá el cilindro mientras el segundo auxiliar se encarga de colocar las abrazaderas laterales y comenzara a </w:t>
      </w:r>
      <w:r w:rsidRPr="00620B31">
        <w:rPr>
          <w:rFonts w:asciiTheme="minorHAnsi" w:hAnsiTheme="minorHAnsi" w:cstheme="minorHAnsi"/>
          <w:sz w:val="24"/>
          <w:szCs w:val="24"/>
        </w:rPr>
        <w:lastRenderedPageBreak/>
        <w:t>instalar los tornillos o pasadores que sujetan al cilindro de la montura, asegurándose de que el ajuste de las abrazaderas sea el adecuado.</w:t>
      </w:r>
    </w:p>
    <w:p w14:paraId="356C2623" w14:textId="75D286BB"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instala nuevamente el </w:t>
      </w:r>
      <w:r w:rsidR="00CA7867" w:rsidRPr="00620B31">
        <w:rPr>
          <w:rFonts w:asciiTheme="minorHAnsi" w:hAnsiTheme="minorHAnsi" w:cstheme="minorHAnsi"/>
          <w:sz w:val="24"/>
          <w:szCs w:val="24"/>
        </w:rPr>
        <w:t>pasamuros</w:t>
      </w:r>
      <w:r w:rsidRPr="00620B31">
        <w:rPr>
          <w:rFonts w:asciiTheme="minorHAnsi" w:hAnsiTheme="minorHAnsi" w:cstheme="minorHAnsi"/>
          <w:sz w:val="24"/>
          <w:szCs w:val="24"/>
        </w:rPr>
        <w:t xml:space="preserve"> al cuerpo </w:t>
      </w:r>
      <w:r w:rsidR="00CA7867" w:rsidRPr="00620B31">
        <w:rPr>
          <w:rFonts w:asciiTheme="minorHAnsi" w:hAnsiTheme="minorHAnsi" w:cstheme="minorHAnsi"/>
          <w:sz w:val="24"/>
          <w:szCs w:val="24"/>
        </w:rPr>
        <w:t>del cilindro</w:t>
      </w:r>
      <w:r w:rsidRPr="00620B31">
        <w:rPr>
          <w:rFonts w:asciiTheme="minorHAnsi" w:hAnsiTheme="minorHAnsi" w:cstheme="minorHAnsi"/>
          <w:sz w:val="24"/>
          <w:szCs w:val="24"/>
        </w:rPr>
        <w:t xml:space="preserve"> y se ajusta con sus respectivos tornillos </w:t>
      </w:r>
    </w:p>
    <w:p w14:paraId="4306353A" w14:textId="03DFED89"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siguiente paso será conectar las mangueras hidráulicas retirándose los tapones antes colocados y asegurándose de que las respectivas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estén colocadas y ajustadas debidamente, se revisa que las conexiones de mangueras no presenten fugas.</w:t>
      </w:r>
    </w:p>
    <w:p w14:paraId="588F3B11" w14:textId="019201DF" w:rsidR="00536C6C" w:rsidRPr="00620B31" w:rsidRDefault="00133102" w:rsidP="00F8478F">
      <w:pPr>
        <w:pStyle w:val="Prrafodelista"/>
        <w:numPr>
          <w:ilvl w:val="0"/>
          <w:numId w:val="1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último paso </w:t>
      </w:r>
      <w:r w:rsidR="0046428A" w:rsidRPr="00620B31">
        <w:rPr>
          <w:rFonts w:asciiTheme="minorHAnsi" w:hAnsiTheme="minorHAnsi" w:cstheme="minorHAnsi"/>
          <w:sz w:val="24"/>
          <w:szCs w:val="24"/>
        </w:rPr>
        <w:t>será realizar</w:t>
      </w:r>
      <w:r w:rsidRPr="00620B31">
        <w:rPr>
          <w:rFonts w:asciiTheme="minorHAnsi" w:hAnsiTheme="minorHAnsi" w:cstheme="minorHAnsi"/>
          <w:sz w:val="24"/>
          <w:szCs w:val="24"/>
        </w:rPr>
        <w:t xml:space="preserve"> orden y limpieza del área y disponer los residuos generados durante el cambio del cilindro, posteriormente retiran los candados y tarjetas del máster, para encender el equipo y reanudar actividades.</w:t>
      </w:r>
    </w:p>
    <w:p w14:paraId="13E7CEC7" w14:textId="53D134AD" w:rsidR="00536C6C" w:rsidRPr="00620B31" w:rsidRDefault="00536C6C" w:rsidP="004B6501">
      <w:pPr>
        <w:spacing w:line="276" w:lineRule="auto"/>
        <w:jc w:val="both"/>
        <w:rPr>
          <w:rFonts w:asciiTheme="minorHAnsi" w:hAnsiTheme="minorHAnsi" w:cstheme="minorHAnsi"/>
          <w:sz w:val="24"/>
          <w:szCs w:val="24"/>
        </w:rPr>
      </w:pPr>
    </w:p>
    <w:p w14:paraId="3EF47492" w14:textId="754720D2"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mordazas de foot </w:t>
      </w:r>
      <w:proofErr w:type="spellStart"/>
      <w:r w:rsidRPr="00620B31">
        <w:rPr>
          <w:rFonts w:asciiTheme="minorHAnsi" w:hAnsiTheme="minorHAnsi" w:cstheme="minorHAnsi"/>
          <w:b/>
          <w:sz w:val="24"/>
          <w:szCs w:val="24"/>
        </w:rPr>
        <w:t>clamp</w:t>
      </w:r>
      <w:proofErr w:type="spellEnd"/>
    </w:p>
    <w:p w14:paraId="4328DB6E"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1176F55D"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 las mordazas de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se realiza lo siguiente:</w:t>
      </w:r>
    </w:p>
    <w:p w14:paraId="26AFDC37" w14:textId="4F834B70" w:rsidR="00536C6C" w:rsidRPr="00620B31" w:rsidRDefault="00133102" w:rsidP="00F8478F">
      <w:pPr>
        <w:pStyle w:val="Prrafodelista"/>
        <w:numPr>
          <w:ilvl w:val="0"/>
          <w:numId w:val="1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apagan los motores y se liberan de presión las líneas hidráulicas accionando la palanca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de arriba hacia abajo.</w:t>
      </w:r>
    </w:p>
    <w:p w14:paraId="439FE387" w14:textId="77777777" w:rsidR="00536C6C" w:rsidRPr="00620B31" w:rsidRDefault="00133102" w:rsidP="00F8478F">
      <w:pPr>
        <w:pStyle w:val="Prrafodelista"/>
        <w:numPr>
          <w:ilvl w:val="0"/>
          <w:numId w:val="1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67E878B3" w14:textId="6DBCA07D" w:rsidR="00536C6C" w:rsidRPr="00620B31" w:rsidRDefault="00133102" w:rsidP="00F8478F">
      <w:pPr>
        <w:pStyle w:val="Prrafodelista"/>
        <w:numPr>
          <w:ilvl w:val="0"/>
          <w:numId w:val="15"/>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para el cambio de mordazas.</w:t>
      </w:r>
    </w:p>
    <w:p w14:paraId="641521F6" w14:textId="62B8A1CC" w:rsidR="00536C6C" w:rsidRPr="00620B31" w:rsidRDefault="00133102" w:rsidP="00F8478F">
      <w:pPr>
        <w:pStyle w:val="Prrafodelista"/>
        <w:numPr>
          <w:ilvl w:val="0"/>
          <w:numId w:val="15"/>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 xml:space="preserve">Una vez que el perforista asegure que el equipo se encuentra completamente despresurizado, sin energía y libre en la trampa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(sin tubería), se procede con el siguiente paso.</w:t>
      </w:r>
    </w:p>
    <w:p w14:paraId="6912151C" w14:textId="7987EA3D" w:rsidR="00536C6C" w:rsidRPr="00620B31" w:rsidRDefault="00133102" w:rsidP="00F8478F">
      <w:pPr>
        <w:pStyle w:val="Prrafodelista"/>
        <w:numPr>
          <w:ilvl w:val="0"/>
          <w:numId w:val="1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Con uso de una llave se realiza el desajuste o se retira los tornillos que se encuentran en 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los cuales sujetan las mordazas.</w:t>
      </w:r>
    </w:p>
    <w:p w14:paraId="75C0D266" w14:textId="1B54B510" w:rsidR="00536C6C" w:rsidRPr="00620B31" w:rsidRDefault="00133102" w:rsidP="00F8478F">
      <w:pPr>
        <w:pStyle w:val="Prrafodelista"/>
        <w:numPr>
          <w:ilvl w:val="0"/>
          <w:numId w:val="1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Cuando se encuentren flojos o se hallan retirado los tornillos uno de los colaboradores retirara la mordaza con la mano ingresando directamente al interior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w:t>
      </w:r>
    </w:p>
    <w:p w14:paraId="1BB2F737" w14:textId="4924BC03" w:rsidR="00536C6C" w:rsidRPr="00620B31" w:rsidRDefault="00133102" w:rsidP="00F8478F">
      <w:pPr>
        <w:pStyle w:val="Prrafodelista"/>
        <w:numPr>
          <w:ilvl w:val="0"/>
          <w:numId w:val="1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retira la mordaza de la misma forma se colocara el remplazo.</w:t>
      </w:r>
    </w:p>
    <w:p w14:paraId="01547D3B" w14:textId="2EC51311" w:rsidR="00536C6C" w:rsidRPr="00620B31" w:rsidRDefault="00133102" w:rsidP="00F8478F">
      <w:pPr>
        <w:pStyle w:val="Prrafodelista"/>
        <w:numPr>
          <w:ilvl w:val="0"/>
          <w:numId w:val="1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Nuevamente se </w:t>
      </w:r>
      <w:r w:rsidR="00CA7867" w:rsidRPr="00620B31">
        <w:rPr>
          <w:rFonts w:asciiTheme="minorHAnsi" w:hAnsiTheme="minorHAnsi" w:cstheme="minorHAnsi"/>
          <w:sz w:val="24"/>
          <w:szCs w:val="24"/>
        </w:rPr>
        <w:t>colocarán</w:t>
      </w:r>
      <w:r w:rsidRPr="00620B31">
        <w:rPr>
          <w:rFonts w:asciiTheme="minorHAnsi" w:hAnsiTheme="minorHAnsi" w:cstheme="minorHAnsi"/>
          <w:sz w:val="24"/>
          <w:szCs w:val="24"/>
        </w:rPr>
        <w:t xml:space="preserve"> los tornillos para ajustar las mordazas al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w:t>
      </w:r>
    </w:p>
    <w:p w14:paraId="555729B6" w14:textId="77777777" w:rsidR="00536C6C" w:rsidRPr="00620B31" w:rsidRDefault="00133102" w:rsidP="00F8478F">
      <w:pPr>
        <w:pStyle w:val="Prrafodelista"/>
        <w:numPr>
          <w:ilvl w:val="0"/>
          <w:numId w:val="1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retira el bloqueo y etiquetado del equipo. (MX-PR-OP-11 Procedimiento de bloqueo y etiquetado).</w:t>
      </w:r>
    </w:p>
    <w:p w14:paraId="0BE805AC" w14:textId="6986162C" w:rsidR="00536C6C" w:rsidRPr="00620B31" w:rsidRDefault="00133102" w:rsidP="00F8478F">
      <w:pPr>
        <w:pStyle w:val="Prrafodelista"/>
        <w:numPr>
          <w:ilvl w:val="0"/>
          <w:numId w:val="1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CA7867"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se enciende el equipo para que se realicen las pruebas de funcionamiento.</w:t>
      </w:r>
    </w:p>
    <w:p w14:paraId="5F2E4B7C" w14:textId="77777777" w:rsidR="00536C6C" w:rsidRPr="00620B31" w:rsidRDefault="00536C6C" w:rsidP="00C81514">
      <w:pPr>
        <w:spacing w:line="276" w:lineRule="auto"/>
        <w:jc w:val="both"/>
        <w:rPr>
          <w:rFonts w:asciiTheme="minorHAnsi" w:hAnsiTheme="minorHAnsi" w:cstheme="minorHAnsi"/>
          <w:sz w:val="24"/>
          <w:szCs w:val="24"/>
        </w:rPr>
      </w:pPr>
    </w:p>
    <w:p w14:paraId="0E12B023" w14:textId="55672484"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cilindro del foot </w:t>
      </w:r>
      <w:proofErr w:type="spellStart"/>
      <w:r w:rsidRPr="00620B31">
        <w:rPr>
          <w:rFonts w:asciiTheme="minorHAnsi" w:hAnsiTheme="minorHAnsi" w:cstheme="minorHAnsi"/>
          <w:b/>
          <w:sz w:val="24"/>
          <w:szCs w:val="24"/>
        </w:rPr>
        <w:t>clamp</w:t>
      </w:r>
      <w:proofErr w:type="spellEnd"/>
    </w:p>
    <w:p w14:paraId="49E00F4B" w14:textId="77777777" w:rsidR="00536C6C" w:rsidRPr="00620B31" w:rsidRDefault="00536C6C" w:rsidP="004E796E">
      <w:pPr>
        <w:spacing w:line="276" w:lineRule="auto"/>
        <w:ind w:left="720"/>
        <w:jc w:val="both"/>
        <w:rPr>
          <w:rFonts w:asciiTheme="minorHAnsi" w:hAnsiTheme="minorHAnsi" w:cstheme="minorHAnsi"/>
          <w:b/>
          <w:sz w:val="24"/>
          <w:szCs w:val="24"/>
        </w:rPr>
      </w:pPr>
    </w:p>
    <w:p w14:paraId="7DFBEB41"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 cilindro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se realiza lo siguiente:</w:t>
      </w:r>
    </w:p>
    <w:p w14:paraId="5A1D8E14" w14:textId="3AE07207"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apagan los motores y se liberan de presión las líneas hidráulicas accionando la palanca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de arriba hacia abajo.</w:t>
      </w:r>
    </w:p>
    <w:p w14:paraId="1D47FC2F" w14:textId="77777777"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6DA24873" w14:textId="3CF6DD25" w:rsidR="00536C6C" w:rsidRPr="00620B31" w:rsidRDefault="00133102" w:rsidP="00F8478F">
      <w:pPr>
        <w:pStyle w:val="Prrafodelista"/>
        <w:numPr>
          <w:ilvl w:val="0"/>
          <w:numId w:val="16"/>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para el cambio de cilindro.</w:t>
      </w:r>
    </w:p>
    <w:p w14:paraId="59E5E53D" w14:textId="0D7871E5"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Con el uso de las llaves adecuadas los auxiliares comenzaran aflojando y retirando las mangueras del cilindro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w:t>
      </w:r>
    </w:p>
    <w:p w14:paraId="60B60527" w14:textId="33435827"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Al retirar las mangueras de colocaran tapones en las mismas para evitar derrames o perdidas de aceite hidráulico.</w:t>
      </w:r>
    </w:p>
    <w:p w14:paraId="7AF1D9CE" w14:textId="52587C0B"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deberán aflojar o retirar los tornillos que sujetan las mordazas al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w:t>
      </w:r>
    </w:p>
    <w:p w14:paraId="63984840" w14:textId="01C00E16"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desenroscar los cilindros del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se </w:t>
      </w:r>
      <w:r w:rsidR="00B41C07" w:rsidRPr="00620B31">
        <w:rPr>
          <w:rFonts w:asciiTheme="minorHAnsi" w:hAnsiTheme="minorHAnsi" w:cstheme="minorHAnsi"/>
          <w:sz w:val="24"/>
          <w:szCs w:val="24"/>
        </w:rPr>
        <w:t>realizará</w:t>
      </w:r>
      <w:r w:rsidRPr="00620B31">
        <w:rPr>
          <w:rFonts w:asciiTheme="minorHAnsi" w:hAnsiTheme="minorHAnsi" w:cstheme="minorHAnsi"/>
          <w:sz w:val="24"/>
          <w:szCs w:val="24"/>
        </w:rPr>
        <w:t xml:space="preserve"> mediante el uso de una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w:t>
      </w:r>
    </w:p>
    <w:p w14:paraId="64189916" w14:textId="149EB9F8"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desenrosca completamente se retira el cilindro y se coloca el remplazo por un cilindro nuevo. (Antes de colocar el remplazo del cilindro se inspecciona el estado de las mordazas para verificas o remplazarlas según sus condiciones).</w:t>
      </w:r>
    </w:p>
    <w:p w14:paraId="1EB5D908" w14:textId="35EC1655"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harán uso nuevamente de la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con el torque necesario para ajustar el cilindro al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asegurando la correcta instalación.</w:t>
      </w:r>
    </w:p>
    <w:p w14:paraId="4569D44C" w14:textId="16AE5B9B"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ajustan nuevamente los tornillos que sujetan las mordazas al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w:t>
      </w:r>
    </w:p>
    <w:p w14:paraId="5A34C811" w14:textId="4BCF3E55"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se colocan nuevamente las mangueras hidráulicas al foot </w:t>
      </w:r>
      <w:proofErr w:type="spellStart"/>
      <w:r w:rsidRPr="00620B31">
        <w:rPr>
          <w:rFonts w:asciiTheme="minorHAnsi" w:hAnsiTheme="minorHAnsi" w:cstheme="minorHAnsi"/>
          <w:sz w:val="24"/>
          <w:szCs w:val="24"/>
        </w:rPr>
        <w:t>clamp</w:t>
      </w:r>
      <w:proofErr w:type="spellEnd"/>
      <w:r w:rsidRPr="00620B31">
        <w:rPr>
          <w:rFonts w:asciiTheme="minorHAnsi" w:hAnsiTheme="minorHAnsi" w:cstheme="minorHAnsi"/>
          <w:sz w:val="24"/>
          <w:szCs w:val="24"/>
        </w:rPr>
        <w:t xml:space="preserve"> asegurándose de igual manera la correcta instalación de las guayas </w:t>
      </w:r>
      <w:proofErr w:type="spellStart"/>
      <w:r w:rsidRPr="00620B31">
        <w:rPr>
          <w:rFonts w:asciiTheme="minorHAnsi" w:hAnsiTheme="minorHAnsi" w:cstheme="minorHAnsi"/>
          <w:sz w:val="24"/>
          <w:szCs w:val="24"/>
        </w:rPr>
        <w:t>anti-latigo</w:t>
      </w:r>
      <w:proofErr w:type="spellEnd"/>
      <w:r w:rsidRPr="00620B31">
        <w:rPr>
          <w:rFonts w:asciiTheme="minorHAnsi" w:hAnsiTheme="minorHAnsi" w:cstheme="minorHAnsi"/>
          <w:sz w:val="24"/>
          <w:szCs w:val="24"/>
        </w:rPr>
        <w:t xml:space="preserve"> y que las conexiones no presenten fugas. </w:t>
      </w:r>
    </w:p>
    <w:p w14:paraId="4153BAEF" w14:textId="0DD7C067" w:rsidR="00536C6C" w:rsidRPr="00620B31" w:rsidRDefault="00133102" w:rsidP="00F8478F">
      <w:pPr>
        <w:pStyle w:val="Prrafodelista"/>
        <w:numPr>
          <w:ilvl w:val="0"/>
          <w:numId w:val="1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B41C07"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orden y limpieza del área y dispone los residuos generados durante el remplazo del cilindro posteriormente retira sus candados y tarjetas de </w:t>
      </w:r>
      <w:r w:rsidR="00B41C07" w:rsidRPr="00620B31">
        <w:rPr>
          <w:rFonts w:asciiTheme="minorHAnsi" w:hAnsiTheme="minorHAnsi" w:cstheme="minorHAnsi"/>
          <w:sz w:val="24"/>
          <w:szCs w:val="24"/>
        </w:rPr>
        <w:t>bloqueo del</w:t>
      </w:r>
      <w:r w:rsidRPr="00620B31">
        <w:rPr>
          <w:rFonts w:asciiTheme="minorHAnsi" w:hAnsiTheme="minorHAnsi" w:cstheme="minorHAnsi"/>
          <w:sz w:val="24"/>
          <w:szCs w:val="24"/>
        </w:rPr>
        <w:t xml:space="preserve"> sistema </w:t>
      </w:r>
      <w:r w:rsidR="00B41C07"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y realizar pruebas.</w:t>
      </w:r>
    </w:p>
    <w:p w14:paraId="4437310D" w14:textId="77777777" w:rsidR="00536C6C" w:rsidRPr="00620B31" w:rsidRDefault="00536C6C" w:rsidP="00C81514">
      <w:pPr>
        <w:spacing w:line="276" w:lineRule="auto"/>
        <w:jc w:val="both"/>
        <w:rPr>
          <w:rFonts w:asciiTheme="minorHAnsi" w:hAnsiTheme="minorHAnsi" w:cstheme="minorHAnsi"/>
          <w:sz w:val="24"/>
          <w:szCs w:val="24"/>
        </w:rPr>
      </w:pPr>
    </w:p>
    <w:p w14:paraId="14618B7A" w14:textId="01AF51C1"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mordazas de </w:t>
      </w:r>
      <w:proofErr w:type="spellStart"/>
      <w:r w:rsidRPr="00620B31">
        <w:rPr>
          <w:rFonts w:asciiTheme="minorHAnsi" w:hAnsiTheme="minorHAnsi" w:cstheme="minorHAnsi"/>
          <w:b/>
          <w:sz w:val="24"/>
          <w:szCs w:val="24"/>
        </w:rPr>
        <w:t>rod</w:t>
      </w:r>
      <w:proofErr w:type="spellEnd"/>
      <w:r w:rsidRPr="00620B31">
        <w:rPr>
          <w:rFonts w:asciiTheme="minorHAnsi" w:hAnsiTheme="minorHAnsi" w:cstheme="minorHAnsi"/>
          <w:b/>
          <w:sz w:val="24"/>
          <w:szCs w:val="24"/>
        </w:rPr>
        <w:t xml:space="preserve"> breaker</w:t>
      </w:r>
    </w:p>
    <w:p w14:paraId="7D30934B"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4B8FAB7E"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 las mordazas del </w:t>
      </w:r>
      <w:proofErr w:type="spellStart"/>
      <w:r w:rsidRPr="00620B31">
        <w:rPr>
          <w:rFonts w:asciiTheme="minorHAnsi" w:hAnsiTheme="minorHAnsi" w:cstheme="minorHAnsi"/>
          <w:sz w:val="24"/>
          <w:szCs w:val="24"/>
        </w:rPr>
        <w:t>Rod</w:t>
      </w:r>
      <w:proofErr w:type="spellEnd"/>
      <w:r w:rsidRPr="00620B31">
        <w:rPr>
          <w:rFonts w:asciiTheme="minorHAnsi" w:hAnsiTheme="minorHAnsi" w:cstheme="minorHAnsi"/>
          <w:sz w:val="24"/>
          <w:szCs w:val="24"/>
        </w:rPr>
        <w:t xml:space="preserve"> Breaker se realiza lo siguiente:</w:t>
      </w:r>
    </w:p>
    <w:p w14:paraId="1315CE45" w14:textId="77777777" w:rsidR="00536C6C" w:rsidRPr="00620B31" w:rsidRDefault="00133102" w:rsidP="00F8478F">
      <w:pPr>
        <w:pStyle w:val="Prrafodelista"/>
        <w:numPr>
          <w:ilvl w:val="0"/>
          <w:numId w:val="1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Se apagan los motores y se liberan de presión las líneas hidráulicas.</w:t>
      </w:r>
    </w:p>
    <w:p w14:paraId="4696F213" w14:textId="77777777" w:rsidR="00536C6C" w:rsidRPr="00620B31" w:rsidRDefault="00133102" w:rsidP="00F8478F">
      <w:pPr>
        <w:pStyle w:val="Prrafodelista"/>
        <w:numPr>
          <w:ilvl w:val="0"/>
          <w:numId w:val="1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27D1A7E8" w14:textId="77777777" w:rsidR="00536C6C" w:rsidRPr="00620B31" w:rsidRDefault="00133102" w:rsidP="00F8478F">
      <w:pPr>
        <w:pStyle w:val="Prrafodelista"/>
        <w:numPr>
          <w:ilvl w:val="0"/>
          <w:numId w:val="17"/>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para el cambio de mordazas.</w:t>
      </w:r>
    </w:p>
    <w:p w14:paraId="5E5D2C40" w14:textId="454B27D4" w:rsidR="00536C6C" w:rsidRPr="00620B31" w:rsidRDefault="00133102" w:rsidP="00F8478F">
      <w:pPr>
        <w:pStyle w:val="Prrafodelista"/>
        <w:numPr>
          <w:ilvl w:val="0"/>
          <w:numId w:val="17"/>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Se deberá tener la línea de perforación en el fondo del pozo de tal manera que no se encuentre tubería en la columna de la torre para facilitar el remplazo de mordazas.</w:t>
      </w:r>
    </w:p>
    <w:p w14:paraId="61B2D55E" w14:textId="2FF0EF2C" w:rsidR="00536C6C" w:rsidRPr="00620B31" w:rsidRDefault="00133102" w:rsidP="00F8478F">
      <w:pPr>
        <w:pStyle w:val="Prrafodelista"/>
        <w:numPr>
          <w:ilvl w:val="0"/>
          <w:numId w:val="1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llevar a cabo esta actividad se deja las mordazas del </w:t>
      </w:r>
      <w:proofErr w:type="spellStart"/>
      <w:r w:rsidRPr="00620B31">
        <w:rPr>
          <w:rFonts w:asciiTheme="minorHAnsi" w:hAnsiTheme="minorHAnsi" w:cstheme="minorHAnsi"/>
          <w:sz w:val="24"/>
          <w:szCs w:val="24"/>
        </w:rPr>
        <w:t>rod</w:t>
      </w:r>
      <w:proofErr w:type="spellEnd"/>
      <w:r w:rsidRPr="00620B31">
        <w:rPr>
          <w:rFonts w:asciiTheme="minorHAnsi" w:hAnsiTheme="minorHAnsi" w:cstheme="minorHAnsi"/>
          <w:sz w:val="24"/>
          <w:szCs w:val="24"/>
        </w:rPr>
        <w:t xml:space="preserve"> breaker en posición abierta.</w:t>
      </w:r>
    </w:p>
    <w:p w14:paraId="7242BA97" w14:textId="07BEC6B2" w:rsidR="00536C6C" w:rsidRPr="00620B31" w:rsidRDefault="00133102" w:rsidP="00F8478F">
      <w:pPr>
        <w:pStyle w:val="Prrafodelista"/>
        <w:numPr>
          <w:ilvl w:val="0"/>
          <w:numId w:val="1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de las herramientas que se </w:t>
      </w:r>
      <w:r w:rsidR="00B41C07" w:rsidRPr="00620B31">
        <w:rPr>
          <w:rFonts w:asciiTheme="minorHAnsi" w:hAnsiTheme="minorHAnsi" w:cstheme="minorHAnsi"/>
          <w:sz w:val="24"/>
          <w:szCs w:val="24"/>
        </w:rPr>
        <w:t>utilizará</w:t>
      </w:r>
      <w:r w:rsidRPr="00620B31">
        <w:rPr>
          <w:rFonts w:asciiTheme="minorHAnsi" w:hAnsiTheme="minorHAnsi" w:cstheme="minorHAnsi"/>
          <w:sz w:val="24"/>
          <w:szCs w:val="24"/>
        </w:rPr>
        <w:t xml:space="preserve"> será una llave 7/16, con la </w:t>
      </w:r>
      <w:r w:rsidR="00B41C07" w:rsidRPr="00620B31">
        <w:rPr>
          <w:rFonts w:asciiTheme="minorHAnsi" w:hAnsiTheme="minorHAnsi" w:cstheme="minorHAnsi"/>
          <w:sz w:val="24"/>
          <w:szCs w:val="24"/>
        </w:rPr>
        <w:t>cual retiran</w:t>
      </w:r>
      <w:r w:rsidRPr="00620B31">
        <w:rPr>
          <w:rFonts w:asciiTheme="minorHAnsi" w:hAnsiTheme="minorHAnsi" w:cstheme="minorHAnsi"/>
          <w:sz w:val="24"/>
          <w:szCs w:val="24"/>
        </w:rPr>
        <w:t xml:space="preserve"> los dos tornillos de la mordaza.</w:t>
      </w:r>
    </w:p>
    <w:p w14:paraId="1290136F" w14:textId="396A7C18" w:rsidR="00536C6C" w:rsidRPr="00620B31" w:rsidRDefault="00133102" w:rsidP="00F8478F">
      <w:pPr>
        <w:pStyle w:val="Prrafodelista"/>
        <w:numPr>
          <w:ilvl w:val="0"/>
          <w:numId w:val="1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Cuando se retiran los tornillos quitaran la </w:t>
      </w:r>
      <w:r w:rsidR="0046428A" w:rsidRPr="00620B31">
        <w:rPr>
          <w:rFonts w:asciiTheme="minorHAnsi" w:hAnsiTheme="minorHAnsi" w:cstheme="minorHAnsi"/>
          <w:sz w:val="24"/>
          <w:szCs w:val="24"/>
        </w:rPr>
        <w:t>mordaza para</w:t>
      </w:r>
      <w:r w:rsidRPr="00620B31">
        <w:rPr>
          <w:rFonts w:asciiTheme="minorHAnsi" w:hAnsiTheme="minorHAnsi" w:cstheme="minorHAnsi"/>
          <w:sz w:val="24"/>
          <w:szCs w:val="24"/>
        </w:rPr>
        <w:t xml:space="preserve"> poder colocar el remplazo de dichas mordazas correspondiente a la línea de perforación </w:t>
      </w:r>
    </w:p>
    <w:p w14:paraId="6373100B" w14:textId="7094C98C" w:rsidR="00536C6C" w:rsidRPr="00620B31" w:rsidRDefault="00133102" w:rsidP="00F8478F">
      <w:pPr>
        <w:pStyle w:val="Prrafodelista"/>
        <w:numPr>
          <w:ilvl w:val="0"/>
          <w:numId w:val="1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colocan nuevamente los tornillos que sujetan las mordazas. </w:t>
      </w:r>
    </w:p>
    <w:p w14:paraId="33F1CDCE" w14:textId="7877C2A9" w:rsidR="00536C6C" w:rsidRPr="00620B31" w:rsidRDefault="00133102" w:rsidP="00F8478F">
      <w:pPr>
        <w:pStyle w:val="Prrafodelista"/>
        <w:numPr>
          <w:ilvl w:val="0"/>
          <w:numId w:val="1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B41C07"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orden y limpieza del área y dispone los residuos generados durante el remplazo de las mordazas, posteriormente retira sus candados y tarjetas de </w:t>
      </w:r>
      <w:r w:rsidR="0046428A" w:rsidRPr="00620B31">
        <w:rPr>
          <w:rFonts w:asciiTheme="minorHAnsi" w:hAnsiTheme="minorHAnsi" w:cstheme="minorHAnsi"/>
          <w:sz w:val="24"/>
          <w:szCs w:val="24"/>
        </w:rPr>
        <w:t>bloqueo del</w:t>
      </w:r>
      <w:r w:rsidRPr="00620B31">
        <w:rPr>
          <w:rFonts w:asciiTheme="minorHAnsi" w:hAnsiTheme="minorHAnsi" w:cstheme="minorHAnsi"/>
          <w:sz w:val="24"/>
          <w:szCs w:val="24"/>
        </w:rPr>
        <w:t xml:space="preserve"> sistema </w:t>
      </w:r>
      <w:r w:rsidR="00B41C07"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y realizar pruebas.</w:t>
      </w:r>
    </w:p>
    <w:p w14:paraId="26537707" w14:textId="77777777" w:rsidR="00536C6C" w:rsidRPr="00620B31" w:rsidRDefault="00536C6C" w:rsidP="00C81514">
      <w:pPr>
        <w:spacing w:line="276" w:lineRule="auto"/>
        <w:jc w:val="both"/>
        <w:rPr>
          <w:rFonts w:asciiTheme="minorHAnsi" w:hAnsiTheme="minorHAnsi" w:cstheme="minorHAnsi"/>
          <w:sz w:val="24"/>
          <w:szCs w:val="24"/>
        </w:rPr>
      </w:pPr>
    </w:p>
    <w:p w14:paraId="13FE7403" w14:textId="18D043F3"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mordazas de </w:t>
      </w:r>
      <w:proofErr w:type="spellStart"/>
      <w:r w:rsidRPr="00620B31">
        <w:rPr>
          <w:rFonts w:asciiTheme="minorHAnsi" w:hAnsiTheme="minorHAnsi" w:cstheme="minorHAnsi"/>
          <w:b/>
          <w:sz w:val="24"/>
          <w:szCs w:val="24"/>
        </w:rPr>
        <w:t>rod</w:t>
      </w:r>
      <w:proofErr w:type="spellEnd"/>
      <w:r w:rsidRPr="00620B31">
        <w:rPr>
          <w:rFonts w:asciiTheme="minorHAnsi" w:hAnsiTheme="minorHAnsi" w:cstheme="minorHAnsi"/>
          <w:b/>
          <w:sz w:val="24"/>
          <w:szCs w:val="24"/>
        </w:rPr>
        <w:t xml:space="preserve"> </w:t>
      </w:r>
      <w:proofErr w:type="spellStart"/>
      <w:r w:rsidRPr="00620B31">
        <w:rPr>
          <w:rFonts w:asciiTheme="minorHAnsi" w:hAnsiTheme="minorHAnsi" w:cstheme="minorHAnsi"/>
          <w:b/>
          <w:sz w:val="24"/>
          <w:szCs w:val="24"/>
        </w:rPr>
        <w:t>handler</w:t>
      </w:r>
      <w:proofErr w:type="spellEnd"/>
    </w:p>
    <w:p w14:paraId="2A1F44F6" w14:textId="77777777" w:rsidR="00536C6C" w:rsidRPr="00620B31" w:rsidRDefault="00536C6C" w:rsidP="00C81514">
      <w:pPr>
        <w:spacing w:line="276" w:lineRule="auto"/>
        <w:jc w:val="both"/>
        <w:rPr>
          <w:rFonts w:asciiTheme="minorHAnsi" w:hAnsiTheme="minorHAnsi" w:cstheme="minorHAnsi"/>
          <w:sz w:val="24"/>
          <w:szCs w:val="24"/>
        </w:rPr>
      </w:pPr>
    </w:p>
    <w:p w14:paraId="30230907" w14:textId="273F67C8" w:rsidR="00536C6C" w:rsidRPr="00620B31" w:rsidRDefault="00133102" w:rsidP="00825E30">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 las mordazas del </w:t>
      </w:r>
      <w:proofErr w:type="spellStart"/>
      <w:r w:rsidRPr="00620B31">
        <w:rPr>
          <w:rFonts w:asciiTheme="minorHAnsi" w:hAnsiTheme="minorHAnsi" w:cstheme="minorHAnsi"/>
          <w:sz w:val="24"/>
          <w:szCs w:val="24"/>
        </w:rPr>
        <w:t>rod</w:t>
      </w:r>
      <w:proofErr w:type="spellEnd"/>
      <w:r w:rsidRPr="00620B31">
        <w:rPr>
          <w:rFonts w:asciiTheme="minorHAnsi" w:hAnsiTheme="minorHAnsi" w:cstheme="minorHAnsi"/>
          <w:sz w:val="24"/>
          <w:szCs w:val="24"/>
        </w:rPr>
        <w:t xml:space="preserve"> </w:t>
      </w:r>
      <w:proofErr w:type="spellStart"/>
      <w:r w:rsidRPr="00620B31">
        <w:rPr>
          <w:rFonts w:asciiTheme="minorHAnsi" w:hAnsiTheme="minorHAnsi" w:cstheme="minorHAnsi"/>
          <w:sz w:val="24"/>
          <w:szCs w:val="24"/>
        </w:rPr>
        <w:t>handler</w:t>
      </w:r>
      <w:proofErr w:type="spellEnd"/>
      <w:r w:rsidRPr="00620B31">
        <w:rPr>
          <w:rFonts w:asciiTheme="minorHAnsi" w:hAnsiTheme="minorHAnsi" w:cstheme="minorHAnsi"/>
          <w:sz w:val="24"/>
          <w:szCs w:val="24"/>
        </w:rPr>
        <w:t xml:space="preserve"> se realiza lo siguiente:</w:t>
      </w:r>
    </w:p>
    <w:p w14:paraId="4B1E1953" w14:textId="77777777" w:rsidR="00536C6C" w:rsidRPr="00620B31" w:rsidRDefault="00133102" w:rsidP="00F8478F">
      <w:pPr>
        <w:pStyle w:val="Prrafodelista"/>
        <w:numPr>
          <w:ilvl w:val="0"/>
          <w:numId w:val="1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5CBE5F71" w14:textId="77777777" w:rsidR="00536C6C" w:rsidRPr="00620B31" w:rsidRDefault="00133102" w:rsidP="00F8478F">
      <w:pPr>
        <w:pStyle w:val="Prrafodelista"/>
        <w:numPr>
          <w:ilvl w:val="0"/>
          <w:numId w:val="1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0E60472C" w14:textId="77777777" w:rsidR="00536C6C" w:rsidRPr="00620B31" w:rsidRDefault="00133102" w:rsidP="00F8478F">
      <w:pPr>
        <w:pStyle w:val="Prrafodelista"/>
        <w:numPr>
          <w:ilvl w:val="0"/>
          <w:numId w:val="18"/>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para el cambio de mordazas.</w:t>
      </w:r>
    </w:p>
    <w:p w14:paraId="3375695A" w14:textId="4FDF1980" w:rsidR="00536C6C" w:rsidRPr="00620B31" w:rsidRDefault="00133102" w:rsidP="00F8478F">
      <w:pPr>
        <w:pStyle w:val="Prrafodelista"/>
        <w:numPr>
          <w:ilvl w:val="0"/>
          <w:numId w:val="1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desconecta mangueras hidráulicas de los cilindros de las mordazas (4 mangueras N°6 con llave 3/4 y 11/16), al retirar las mangueras se colocan tapones en las mismas para asegurar la pérdida o derrames de aceite hidráulico, y continúan retirando las mangueras del motor de las mordazas e instalan sus tapones correspondientes</w:t>
      </w:r>
    </w:p>
    <w:p w14:paraId="47C0BE49" w14:textId="64645231" w:rsidR="00536C6C" w:rsidRPr="00620B31" w:rsidRDefault="0046428A" w:rsidP="00F8478F">
      <w:pPr>
        <w:pStyle w:val="Prrafodelista"/>
        <w:numPr>
          <w:ilvl w:val="0"/>
          <w:numId w:val="1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se </w:t>
      </w:r>
      <w:r w:rsidR="00B41C07" w:rsidRPr="00620B31">
        <w:rPr>
          <w:rFonts w:asciiTheme="minorHAnsi" w:hAnsiTheme="minorHAnsi" w:cstheme="minorHAnsi"/>
          <w:sz w:val="24"/>
          <w:szCs w:val="24"/>
        </w:rPr>
        <w:t>retirarán</w:t>
      </w:r>
      <w:r w:rsidRPr="00620B31">
        <w:rPr>
          <w:rFonts w:asciiTheme="minorHAnsi" w:hAnsiTheme="minorHAnsi" w:cstheme="minorHAnsi"/>
          <w:sz w:val="24"/>
          <w:szCs w:val="24"/>
        </w:rPr>
        <w:t xml:space="preserve"> los dos tornillos de 1/2 que sujetan la mordaza.</w:t>
      </w:r>
    </w:p>
    <w:p w14:paraId="04EFACF4" w14:textId="6588651E" w:rsidR="00536C6C" w:rsidRPr="00620B31" w:rsidRDefault="00133102" w:rsidP="00F8478F">
      <w:pPr>
        <w:pStyle w:val="Prrafodelista"/>
        <w:numPr>
          <w:ilvl w:val="0"/>
          <w:numId w:val="1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Una vez que se retiran las mordazas se procede colocando las nuevas y se ajustan con los dos tornillos nuevamente.</w:t>
      </w:r>
    </w:p>
    <w:p w14:paraId="67B7F86C" w14:textId="05D288EE" w:rsidR="00536C6C" w:rsidRPr="00620B31" w:rsidRDefault="00133102" w:rsidP="00F8478F">
      <w:pPr>
        <w:pStyle w:val="Prrafodelista"/>
        <w:numPr>
          <w:ilvl w:val="0"/>
          <w:numId w:val="1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Cuando los tornillos de las mordazas se encuentren ajustados se </w:t>
      </w:r>
      <w:r w:rsidR="00B41C07" w:rsidRPr="00620B31">
        <w:rPr>
          <w:rFonts w:asciiTheme="minorHAnsi" w:hAnsiTheme="minorHAnsi" w:cstheme="minorHAnsi"/>
          <w:sz w:val="24"/>
          <w:szCs w:val="24"/>
        </w:rPr>
        <w:t>colocarán</w:t>
      </w:r>
      <w:r w:rsidRPr="00620B31">
        <w:rPr>
          <w:rFonts w:asciiTheme="minorHAnsi" w:hAnsiTheme="minorHAnsi" w:cstheme="minorHAnsi"/>
          <w:sz w:val="24"/>
          <w:szCs w:val="24"/>
        </w:rPr>
        <w:t xml:space="preserve"> las mangueras hidráulicas nuevamente.</w:t>
      </w:r>
    </w:p>
    <w:p w14:paraId="7C43AD37" w14:textId="6C5FAAE8" w:rsidR="00536C6C" w:rsidRPr="00620B31" w:rsidRDefault="00133102" w:rsidP="00F8478F">
      <w:pPr>
        <w:pStyle w:val="Prrafodelista"/>
        <w:numPr>
          <w:ilvl w:val="0"/>
          <w:numId w:val="1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B41C07"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orden y limpieza del área y dispone los residuos generados durante el remplazo de las mordazas, posteriormente retira sus candados y tarjetas de </w:t>
      </w:r>
      <w:r w:rsidR="00B41C07" w:rsidRPr="00620B31">
        <w:rPr>
          <w:rFonts w:asciiTheme="minorHAnsi" w:hAnsiTheme="minorHAnsi" w:cstheme="minorHAnsi"/>
          <w:sz w:val="24"/>
          <w:szCs w:val="24"/>
        </w:rPr>
        <w:t>bloqueo del</w:t>
      </w:r>
      <w:r w:rsidRPr="00620B31">
        <w:rPr>
          <w:rFonts w:asciiTheme="minorHAnsi" w:hAnsiTheme="minorHAnsi" w:cstheme="minorHAnsi"/>
          <w:sz w:val="24"/>
          <w:szCs w:val="24"/>
        </w:rPr>
        <w:t xml:space="preserve"> sistema </w:t>
      </w:r>
      <w:r w:rsidR="00D755E5"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y realizar pruebas.</w:t>
      </w:r>
    </w:p>
    <w:p w14:paraId="15A56223" w14:textId="77777777" w:rsidR="00536C6C" w:rsidRPr="00620B31" w:rsidRDefault="00536C6C" w:rsidP="00C81514">
      <w:pPr>
        <w:spacing w:line="276" w:lineRule="auto"/>
        <w:ind w:left="720"/>
        <w:jc w:val="both"/>
        <w:rPr>
          <w:rFonts w:asciiTheme="minorHAnsi" w:hAnsiTheme="minorHAnsi" w:cstheme="minorHAnsi"/>
          <w:sz w:val="24"/>
          <w:szCs w:val="24"/>
        </w:rPr>
      </w:pPr>
    </w:p>
    <w:p w14:paraId="04B285AD" w14:textId="60114B5D"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batería</w:t>
      </w:r>
    </w:p>
    <w:p w14:paraId="4FBEF0B9"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6B25CFDB"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 la batería se realiza lo siguiente:</w:t>
      </w:r>
    </w:p>
    <w:p w14:paraId="24A3FEEB" w14:textId="77777777" w:rsidR="00536C6C" w:rsidRPr="00620B31" w:rsidRDefault="00133102" w:rsidP="00F8478F">
      <w:pPr>
        <w:pStyle w:val="Prrafodelista"/>
        <w:numPr>
          <w:ilvl w:val="0"/>
          <w:numId w:val="1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 el equipo de perforación.</w:t>
      </w:r>
    </w:p>
    <w:p w14:paraId="427748AD" w14:textId="6CC86CE6" w:rsidR="00536C6C" w:rsidRPr="00620B31" w:rsidRDefault="00133102" w:rsidP="00F8478F">
      <w:pPr>
        <w:pStyle w:val="Prrafodelista"/>
        <w:numPr>
          <w:ilvl w:val="0"/>
          <w:numId w:val="1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personal realiza el bloqueo del </w:t>
      </w:r>
      <w:r w:rsidR="0000358F"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cortar toda energía eléctrica (véase procedimiento MX-PR-OP-11 Procedimiento de bloqueo y etiquetado).</w:t>
      </w:r>
    </w:p>
    <w:p w14:paraId="752BDD60" w14:textId="1861BDEF" w:rsidR="00536C6C" w:rsidRPr="00620B31" w:rsidRDefault="00133102" w:rsidP="00F8478F">
      <w:pPr>
        <w:pStyle w:val="Prrafodelista"/>
        <w:numPr>
          <w:ilvl w:val="0"/>
          <w:numId w:val="1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Con ayuda de herramienta manual se retiran los bornes o terminales de la batería</w:t>
      </w:r>
    </w:p>
    <w:p w14:paraId="2ED8A57C" w14:textId="77777777" w:rsidR="00536C6C" w:rsidRPr="00620B31" w:rsidRDefault="00133102" w:rsidP="00F8478F">
      <w:pPr>
        <w:pStyle w:val="Prrafodelista"/>
        <w:numPr>
          <w:ilvl w:val="0"/>
          <w:numId w:val="1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retira la pila de la caja y se coloca una nueva.</w:t>
      </w:r>
    </w:p>
    <w:p w14:paraId="48515865" w14:textId="02E6AE7F" w:rsidR="00536C6C" w:rsidRPr="00620B31" w:rsidRDefault="00133102" w:rsidP="00F8478F">
      <w:pPr>
        <w:pStyle w:val="Prrafodelista"/>
        <w:numPr>
          <w:ilvl w:val="0"/>
          <w:numId w:val="1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Nuevamente se colocan los bornes o terminales y se ajustan a la nueva batería.</w:t>
      </w:r>
    </w:p>
    <w:p w14:paraId="73B8E611" w14:textId="2AE596B2" w:rsidR="00536C6C" w:rsidRPr="00620B31" w:rsidRDefault="00133102" w:rsidP="00F8478F">
      <w:pPr>
        <w:pStyle w:val="Prrafodelista"/>
        <w:numPr>
          <w:ilvl w:val="0"/>
          <w:numId w:val="1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retira el bloqueo y etiquetado del </w:t>
      </w:r>
      <w:r w:rsidR="0000358F" w:rsidRPr="00620B31">
        <w:rPr>
          <w:rFonts w:asciiTheme="minorHAnsi" w:hAnsiTheme="minorHAnsi" w:cstheme="minorHAnsi"/>
          <w:sz w:val="24"/>
          <w:szCs w:val="24"/>
        </w:rPr>
        <w:t>máster</w:t>
      </w:r>
      <w:r w:rsidRPr="00620B31">
        <w:rPr>
          <w:rFonts w:asciiTheme="minorHAnsi" w:hAnsiTheme="minorHAnsi" w:cstheme="minorHAnsi"/>
          <w:sz w:val="24"/>
          <w:szCs w:val="24"/>
        </w:rPr>
        <w:t>.</w:t>
      </w:r>
    </w:p>
    <w:p w14:paraId="175F100A" w14:textId="647D6B42" w:rsidR="00536C6C" w:rsidRPr="00620B31" w:rsidRDefault="00133102" w:rsidP="00F8478F">
      <w:pPr>
        <w:pStyle w:val="Prrafodelista"/>
        <w:numPr>
          <w:ilvl w:val="0"/>
          <w:numId w:val="1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00358F"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se enciende nuevamente el equipo.</w:t>
      </w:r>
    </w:p>
    <w:p w14:paraId="57BE22CF" w14:textId="77777777" w:rsidR="00536C6C" w:rsidRPr="00620B31" w:rsidRDefault="00536C6C" w:rsidP="00B00299">
      <w:pPr>
        <w:spacing w:line="276" w:lineRule="auto"/>
        <w:jc w:val="both"/>
        <w:rPr>
          <w:rFonts w:asciiTheme="minorHAnsi" w:hAnsiTheme="minorHAnsi" w:cstheme="minorHAnsi"/>
          <w:sz w:val="24"/>
          <w:szCs w:val="24"/>
        </w:rPr>
      </w:pPr>
    </w:p>
    <w:p w14:paraId="344A4EEB" w14:textId="5E2C608E"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w:t>
      </w:r>
      <w:proofErr w:type="spellStart"/>
      <w:r w:rsidRPr="00620B31">
        <w:rPr>
          <w:rFonts w:asciiTheme="minorHAnsi" w:hAnsiTheme="minorHAnsi" w:cstheme="minorHAnsi"/>
          <w:b/>
          <w:sz w:val="24"/>
          <w:szCs w:val="24"/>
        </w:rPr>
        <w:t>mud</w:t>
      </w:r>
      <w:proofErr w:type="spellEnd"/>
      <w:r w:rsidRPr="00620B31">
        <w:rPr>
          <w:rFonts w:asciiTheme="minorHAnsi" w:hAnsiTheme="minorHAnsi" w:cstheme="minorHAnsi"/>
          <w:b/>
          <w:sz w:val="24"/>
          <w:szCs w:val="24"/>
        </w:rPr>
        <w:t xml:space="preserve"> mixer</w:t>
      </w:r>
    </w:p>
    <w:p w14:paraId="21C2608B"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38FE7FCD" w14:textId="77777777"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del </w:t>
      </w:r>
      <w:proofErr w:type="spellStart"/>
      <w:r w:rsidRPr="00620B31">
        <w:rPr>
          <w:rFonts w:asciiTheme="minorHAnsi" w:hAnsiTheme="minorHAnsi" w:cstheme="minorHAnsi"/>
          <w:sz w:val="24"/>
          <w:szCs w:val="24"/>
        </w:rPr>
        <w:t>mud</w:t>
      </w:r>
      <w:proofErr w:type="spellEnd"/>
      <w:r w:rsidRPr="00620B31">
        <w:rPr>
          <w:rFonts w:asciiTheme="minorHAnsi" w:hAnsiTheme="minorHAnsi" w:cstheme="minorHAnsi"/>
          <w:sz w:val="24"/>
          <w:szCs w:val="24"/>
        </w:rPr>
        <w:t xml:space="preserve"> mixer se realiza lo siguiente.</w:t>
      </w:r>
    </w:p>
    <w:p w14:paraId="3A62516C" w14:textId="77777777" w:rsidR="00536C6C" w:rsidRPr="00620B31" w:rsidRDefault="00133102" w:rsidP="00F8478F">
      <w:pPr>
        <w:pStyle w:val="Prrafodelista"/>
        <w:numPr>
          <w:ilvl w:val="0"/>
          <w:numId w:val="2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68DA67D6" w14:textId="77777777" w:rsidR="00536C6C" w:rsidRPr="00620B31" w:rsidRDefault="00133102" w:rsidP="00F8478F">
      <w:pPr>
        <w:pStyle w:val="Prrafodelista"/>
        <w:numPr>
          <w:ilvl w:val="0"/>
          <w:numId w:val="2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1DCE6126" w14:textId="5BF6F98F" w:rsidR="00536C6C" w:rsidRPr="00620B31" w:rsidRDefault="00133102" w:rsidP="00F8478F">
      <w:pPr>
        <w:pStyle w:val="Prrafodelista"/>
        <w:numPr>
          <w:ilvl w:val="0"/>
          <w:numId w:val="20"/>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para el cambio de mixer.</w:t>
      </w:r>
    </w:p>
    <w:p w14:paraId="1347E754" w14:textId="77777777" w:rsidR="00536C6C" w:rsidRPr="00620B31" w:rsidRDefault="00133102" w:rsidP="00F8478F">
      <w:pPr>
        <w:pStyle w:val="Prrafodelista"/>
        <w:numPr>
          <w:ilvl w:val="0"/>
          <w:numId w:val="2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retira el mixer de las tinas de lodos.</w:t>
      </w:r>
    </w:p>
    <w:p w14:paraId="48822EC6" w14:textId="66C0FD26" w:rsidR="00536C6C" w:rsidRPr="00620B31" w:rsidRDefault="00133102" w:rsidP="00F8478F">
      <w:pPr>
        <w:pStyle w:val="Prrafodelista"/>
        <w:numPr>
          <w:ilvl w:val="0"/>
          <w:numId w:val="2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Cuando se retire el mixer de las tinas se procede a desconectar las mangueras del mezclador.</w:t>
      </w:r>
    </w:p>
    <w:p w14:paraId="23DD5961" w14:textId="5AAA653C" w:rsidR="00536C6C" w:rsidRPr="00620B31" w:rsidRDefault="00133102" w:rsidP="00F8478F">
      <w:pPr>
        <w:pStyle w:val="Prrafodelista"/>
        <w:numPr>
          <w:ilvl w:val="0"/>
          <w:numId w:val="2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se encuentre desconectado se coloca el nuevo mixer </w:t>
      </w:r>
      <w:r w:rsidR="0000358F" w:rsidRPr="00620B31">
        <w:rPr>
          <w:rFonts w:asciiTheme="minorHAnsi" w:hAnsiTheme="minorHAnsi" w:cstheme="minorHAnsi"/>
          <w:sz w:val="24"/>
          <w:szCs w:val="24"/>
        </w:rPr>
        <w:t>y nuevamente</w:t>
      </w:r>
      <w:r w:rsidRPr="00620B31">
        <w:rPr>
          <w:rFonts w:asciiTheme="minorHAnsi" w:hAnsiTheme="minorHAnsi" w:cstheme="minorHAnsi"/>
          <w:sz w:val="24"/>
          <w:szCs w:val="24"/>
        </w:rPr>
        <w:t xml:space="preserve"> se conectan las mangueras al mezclador.</w:t>
      </w:r>
    </w:p>
    <w:p w14:paraId="7DBAB3BA" w14:textId="23A18A1D" w:rsidR="00536C6C" w:rsidRPr="00620B31" w:rsidRDefault="00133102" w:rsidP="00F8478F">
      <w:pPr>
        <w:pStyle w:val="Prrafodelista"/>
        <w:numPr>
          <w:ilvl w:val="0"/>
          <w:numId w:val="2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Posteriormente se ingresa el mixer a la tina de lodos.</w:t>
      </w:r>
    </w:p>
    <w:p w14:paraId="61DB5D2A" w14:textId="5260C3DF" w:rsidR="00536C6C" w:rsidRPr="00620B31" w:rsidRDefault="00133102" w:rsidP="00F8478F">
      <w:pPr>
        <w:pStyle w:val="Prrafodelista"/>
        <w:numPr>
          <w:ilvl w:val="0"/>
          <w:numId w:val="2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00358F"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retira sus candados y tarjetas de </w:t>
      </w:r>
      <w:r w:rsidR="0000358F" w:rsidRPr="00620B31">
        <w:rPr>
          <w:rFonts w:asciiTheme="minorHAnsi" w:hAnsiTheme="minorHAnsi" w:cstheme="minorHAnsi"/>
          <w:sz w:val="24"/>
          <w:szCs w:val="24"/>
        </w:rPr>
        <w:t>bloqueo del</w:t>
      </w:r>
      <w:r w:rsidRPr="00620B31">
        <w:rPr>
          <w:rFonts w:asciiTheme="minorHAnsi" w:hAnsiTheme="minorHAnsi" w:cstheme="minorHAnsi"/>
          <w:sz w:val="24"/>
          <w:szCs w:val="24"/>
        </w:rPr>
        <w:t xml:space="preserve"> sistema </w:t>
      </w:r>
      <w:r w:rsidR="0000358F"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y realizar pruebas.</w:t>
      </w:r>
    </w:p>
    <w:p w14:paraId="13D4484F" w14:textId="77777777" w:rsidR="00536C6C" w:rsidRPr="00620B31" w:rsidRDefault="00536C6C" w:rsidP="00C81514">
      <w:pPr>
        <w:spacing w:line="276" w:lineRule="auto"/>
        <w:jc w:val="both"/>
        <w:rPr>
          <w:rFonts w:asciiTheme="minorHAnsi" w:hAnsiTheme="minorHAnsi" w:cstheme="minorHAnsi"/>
          <w:sz w:val="24"/>
          <w:szCs w:val="24"/>
        </w:rPr>
      </w:pPr>
    </w:p>
    <w:p w14:paraId="51E6B77E" w14:textId="7AFDCFB7"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mangueras hidráulicas.</w:t>
      </w:r>
    </w:p>
    <w:p w14:paraId="1B1A50D7" w14:textId="77777777" w:rsidR="00536C6C" w:rsidRPr="00620B31" w:rsidRDefault="00536C6C" w:rsidP="00C81514">
      <w:pPr>
        <w:spacing w:line="276" w:lineRule="auto"/>
        <w:ind w:left="360"/>
        <w:jc w:val="both"/>
        <w:rPr>
          <w:rFonts w:asciiTheme="minorHAnsi" w:hAnsiTheme="minorHAnsi" w:cstheme="minorHAnsi"/>
          <w:sz w:val="24"/>
          <w:szCs w:val="24"/>
        </w:rPr>
      </w:pPr>
    </w:p>
    <w:p w14:paraId="5B9C0971" w14:textId="77777777" w:rsidR="00536C6C" w:rsidRPr="00620B31" w:rsidRDefault="00133102" w:rsidP="0000358F">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 mangueras hidráulicas se realiza lo siguiente:</w:t>
      </w:r>
    </w:p>
    <w:p w14:paraId="28088738" w14:textId="77777777" w:rsidR="00536C6C" w:rsidRPr="00620B31" w:rsidRDefault="00133102" w:rsidP="00F8478F">
      <w:pPr>
        <w:pStyle w:val="Prrafodelista"/>
        <w:numPr>
          <w:ilvl w:val="0"/>
          <w:numId w:val="2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6A383267" w14:textId="37A1FF6A" w:rsidR="00536C6C" w:rsidRPr="00620B31" w:rsidRDefault="00133102" w:rsidP="00F8478F">
      <w:pPr>
        <w:pStyle w:val="Prrafodelista"/>
        <w:numPr>
          <w:ilvl w:val="0"/>
          <w:numId w:val="2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3FA7995C" w14:textId="294B7606" w:rsidR="00536C6C" w:rsidRPr="00620B31" w:rsidRDefault="00133102" w:rsidP="00F8478F">
      <w:pPr>
        <w:pStyle w:val="Prrafodelista"/>
        <w:numPr>
          <w:ilvl w:val="0"/>
          <w:numId w:val="2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el equipo se encuentre bloqueado y libre de presión en las líneas hidráulicas el personal utilizara la herramienta manual para comenzar a desenroscar los acoples, tuercas o uniones de la manguera que se desea remplazar.</w:t>
      </w:r>
    </w:p>
    <w:p w14:paraId="2C41499C" w14:textId="1895A713" w:rsidR="00536C6C" w:rsidRPr="00620B31" w:rsidRDefault="00133102" w:rsidP="00F8478F">
      <w:pPr>
        <w:pStyle w:val="Prrafodelista"/>
        <w:numPr>
          <w:ilvl w:val="0"/>
          <w:numId w:val="2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De igual manera se recorren o se retiran las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si la manguera o la conexión tiene aceite se </w:t>
      </w:r>
      <w:r w:rsidR="0000358F"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tapones para evitar perdida o derrames.</w:t>
      </w:r>
    </w:p>
    <w:p w14:paraId="5FB1A3A3" w14:textId="235C9E81" w:rsidR="00536C6C" w:rsidRPr="00620B31" w:rsidRDefault="00133102" w:rsidP="00F8478F">
      <w:pPr>
        <w:pStyle w:val="Prrafodelista"/>
        <w:numPr>
          <w:ilvl w:val="0"/>
          <w:numId w:val="2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Cuando se encuentre totalmente flojos los acoples, conexiones, o niples se retira la manguera y se coloca el remplazo asegurando la correcta instalación de las guayas </w:t>
      </w:r>
      <w:proofErr w:type="spellStart"/>
      <w:r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y protector de manguera, verificando que </w:t>
      </w:r>
      <w:r w:rsidR="0000358F" w:rsidRPr="00620B31">
        <w:rPr>
          <w:rFonts w:asciiTheme="minorHAnsi" w:hAnsiTheme="minorHAnsi" w:cstheme="minorHAnsi"/>
          <w:sz w:val="24"/>
          <w:szCs w:val="24"/>
        </w:rPr>
        <w:t>el enroscado</w:t>
      </w:r>
      <w:r w:rsidRPr="00620B31">
        <w:rPr>
          <w:rFonts w:asciiTheme="minorHAnsi" w:hAnsiTheme="minorHAnsi" w:cstheme="minorHAnsi"/>
          <w:sz w:val="24"/>
          <w:szCs w:val="24"/>
        </w:rPr>
        <w:t xml:space="preserve"> de las conexiones y acoples sea el adecuado para evitar fugas. </w:t>
      </w:r>
    </w:p>
    <w:p w14:paraId="568C8E53" w14:textId="74DC2EDC" w:rsidR="00536C6C" w:rsidRPr="00620B31" w:rsidRDefault="00133102" w:rsidP="00F8478F">
      <w:pPr>
        <w:pStyle w:val="Prrafodelista"/>
        <w:numPr>
          <w:ilvl w:val="0"/>
          <w:numId w:val="2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00358F"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orden y limpieza del área y dispone los residuos generados durante el remplazo de las mangueras, posteriormente retira sus candados y tarjetas de </w:t>
      </w:r>
      <w:r w:rsidR="0000358F" w:rsidRPr="00620B31">
        <w:rPr>
          <w:rFonts w:asciiTheme="minorHAnsi" w:hAnsiTheme="minorHAnsi" w:cstheme="minorHAnsi"/>
          <w:sz w:val="24"/>
          <w:szCs w:val="24"/>
        </w:rPr>
        <w:t>bloqueo del</w:t>
      </w:r>
      <w:r w:rsidRPr="00620B31">
        <w:rPr>
          <w:rFonts w:asciiTheme="minorHAnsi" w:hAnsiTheme="minorHAnsi" w:cstheme="minorHAnsi"/>
          <w:sz w:val="24"/>
          <w:szCs w:val="24"/>
        </w:rPr>
        <w:t xml:space="preserve"> sistema </w:t>
      </w:r>
      <w:r w:rsidR="00D755E5"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y realizar pruebas.</w:t>
      </w:r>
    </w:p>
    <w:p w14:paraId="3CDF865F" w14:textId="1B1056ED" w:rsidR="00536C6C" w:rsidRPr="00620B31" w:rsidRDefault="00536C6C" w:rsidP="00191883">
      <w:pPr>
        <w:spacing w:line="276" w:lineRule="auto"/>
        <w:ind w:left="1080"/>
        <w:jc w:val="both"/>
        <w:rPr>
          <w:rFonts w:asciiTheme="minorHAnsi" w:hAnsiTheme="minorHAnsi" w:cstheme="minorHAnsi"/>
          <w:sz w:val="24"/>
          <w:szCs w:val="24"/>
        </w:rPr>
      </w:pPr>
    </w:p>
    <w:p w14:paraId="6632C267" w14:textId="77777777" w:rsidR="00536C6C" w:rsidRPr="00620B31" w:rsidRDefault="00536C6C" w:rsidP="00C81514">
      <w:pPr>
        <w:spacing w:line="276" w:lineRule="auto"/>
        <w:jc w:val="both"/>
        <w:rPr>
          <w:rFonts w:asciiTheme="minorHAnsi" w:hAnsiTheme="minorHAnsi" w:cstheme="minorHAnsi"/>
          <w:sz w:val="24"/>
          <w:szCs w:val="24"/>
        </w:rPr>
      </w:pPr>
    </w:p>
    <w:p w14:paraId="4458C5BB" w14:textId="7B9E9D3B"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los rodillos del guiador</w:t>
      </w:r>
    </w:p>
    <w:p w14:paraId="1CA66862" w14:textId="77777777" w:rsidR="00536C6C" w:rsidRPr="00620B31" w:rsidRDefault="00536C6C" w:rsidP="00C81514">
      <w:pPr>
        <w:spacing w:line="276" w:lineRule="auto"/>
        <w:jc w:val="both"/>
        <w:rPr>
          <w:rFonts w:asciiTheme="minorHAnsi" w:hAnsiTheme="minorHAnsi" w:cstheme="minorHAnsi"/>
          <w:b/>
          <w:sz w:val="24"/>
          <w:szCs w:val="24"/>
        </w:rPr>
      </w:pPr>
    </w:p>
    <w:p w14:paraId="36FF3C16" w14:textId="77777777" w:rsidR="00536C6C" w:rsidRPr="00620B31" w:rsidRDefault="00133102" w:rsidP="0000358F">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 mangueras hidráulicas se realiza lo siguiente:</w:t>
      </w:r>
    </w:p>
    <w:p w14:paraId="31C57908" w14:textId="77777777" w:rsidR="00536C6C" w:rsidRPr="00620B31" w:rsidRDefault="00133102" w:rsidP="00F8478F">
      <w:pPr>
        <w:pStyle w:val="Prrafodelista"/>
        <w:numPr>
          <w:ilvl w:val="0"/>
          <w:numId w:val="2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7FC0FAD9" w14:textId="77777777" w:rsidR="00536C6C" w:rsidRPr="00620B31" w:rsidRDefault="00133102" w:rsidP="00F8478F">
      <w:pPr>
        <w:pStyle w:val="Prrafodelista"/>
        <w:numPr>
          <w:ilvl w:val="0"/>
          <w:numId w:val="2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296459F5" w14:textId="05CA6D63" w:rsidR="00536C6C" w:rsidRPr="00620B31" w:rsidRDefault="00133102" w:rsidP="00F8478F">
      <w:pPr>
        <w:pStyle w:val="Prrafodelista"/>
        <w:numPr>
          <w:ilvl w:val="0"/>
          <w:numId w:val="22"/>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para el cambio de rodillos del guiador.</w:t>
      </w:r>
    </w:p>
    <w:p w14:paraId="10FD6BD8" w14:textId="2425FE14" w:rsidR="00536C6C" w:rsidRPr="00620B31" w:rsidRDefault="00133102" w:rsidP="00F8478F">
      <w:pPr>
        <w:pStyle w:val="Prrafodelista"/>
        <w:numPr>
          <w:ilvl w:val="0"/>
          <w:numId w:val="22"/>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lastRenderedPageBreak/>
        <w:t>El primer paso será retirar los tornillos que ajustan las guardas tipo aleta</w:t>
      </w:r>
    </w:p>
    <w:p w14:paraId="5E1A7EC9" w14:textId="75F8E931" w:rsidR="00536C6C" w:rsidRPr="00620B31" w:rsidRDefault="00133102" w:rsidP="00F8478F">
      <w:pPr>
        <w:pStyle w:val="Prrafodelista"/>
        <w:numPr>
          <w:ilvl w:val="0"/>
          <w:numId w:val="2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se retiran los dos candados de </w:t>
      </w:r>
      <w:r w:rsidR="0000358F" w:rsidRPr="00620B31">
        <w:rPr>
          <w:rFonts w:asciiTheme="minorHAnsi" w:hAnsiTheme="minorHAnsi" w:cstheme="minorHAnsi"/>
          <w:sz w:val="24"/>
          <w:szCs w:val="24"/>
        </w:rPr>
        <w:t>medialuna</w:t>
      </w:r>
      <w:r w:rsidRPr="00620B31">
        <w:rPr>
          <w:rFonts w:asciiTheme="minorHAnsi" w:hAnsiTheme="minorHAnsi" w:cstheme="minorHAnsi"/>
          <w:sz w:val="24"/>
          <w:szCs w:val="24"/>
        </w:rPr>
        <w:t xml:space="preserve"> de los rodillos.</w:t>
      </w:r>
    </w:p>
    <w:p w14:paraId="397EDA48" w14:textId="77777777" w:rsidR="00536C6C" w:rsidRPr="00620B31" w:rsidRDefault="00133102" w:rsidP="00F8478F">
      <w:pPr>
        <w:pStyle w:val="Prrafodelista"/>
        <w:numPr>
          <w:ilvl w:val="0"/>
          <w:numId w:val="2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Con la ayuda de un punzón se saca el perno que va dentro del rodillo y se retira.</w:t>
      </w:r>
    </w:p>
    <w:p w14:paraId="5288E042" w14:textId="77777777" w:rsidR="00536C6C" w:rsidRPr="00620B31" w:rsidRDefault="00133102" w:rsidP="00F8478F">
      <w:pPr>
        <w:pStyle w:val="Prrafodelista"/>
        <w:numPr>
          <w:ilvl w:val="0"/>
          <w:numId w:val="2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posiciona el nuevo rodillo y se asegura con el perno.</w:t>
      </w:r>
    </w:p>
    <w:p w14:paraId="68103797" w14:textId="3028F5CE" w:rsidR="00536C6C" w:rsidRPr="00620B31" w:rsidRDefault="00133102" w:rsidP="00F8478F">
      <w:pPr>
        <w:pStyle w:val="Prrafodelista"/>
        <w:numPr>
          <w:ilvl w:val="0"/>
          <w:numId w:val="2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Nuevamente se colocan los candados de </w:t>
      </w:r>
      <w:r w:rsidR="0000358F" w:rsidRPr="00620B31">
        <w:rPr>
          <w:rFonts w:asciiTheme="minorHAnsi" w:hAnsiTheme="minorHAnsi" w:cstheme="minorHAnsi"/>
          <w:sz w:val="24"/>
          <w:szCs w:val="24"/>
        </w:rPr>
        <w:t>medialuna</w:t>
      </w:r>
      <w:r w:rsidRPr="00620B31">
        <w:rPr>
          <w:rFonts w:asciiTheme="minorHAnsi" w:hAnsiTheme="minorHAnsi" w:cstheme="minorHAnsi"/>
          <w:sz w:val="24"/>
          <w:szCs w:val="24"/>
        </w:rPr>
        <w:t xml:space="preserve"> en el perno y se aseguran las guardas de aluminio tipo aleta.</w:t>
      </w:r>
    </w:p>
    <w:p w14:paraId="38A6E2F8" w14:textId="4349F8AE" w:rsidR="00536C6C" w:rsidRPr="00620B31" w:rsidRDefault="00133102" w:rsidP="00F8478F">
      <w:pPr>
        <w:pStyle w:val="Prrafodelista"/>
        <w:numPr>
          <w:ilvl w:val="0"/>
          <w:numId w:val="2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00358F"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orden y limpieza del área o herramientas utilizadas y retira sus candados y tarjetas de </w:t>
      </w:r>
      <w:r w:rsidR="0046428A" w:rsidRPr="00620B31">
        <w:rPr>
          <w:rFonts w:asciiTheme="minorHAnsi" w:hAnsiTheme="minorHAnsi" w:cstheme="minorHAnsi"/>
          <w:sz w:val="24"/>
          <w:szCs w:val="24"/>
        </w:rPr>
        <w:t>bloqueo del</w:t>
      </w:r>
      <w:r w:rsidRPr="00620B31">
        <w:rPr>
          <w:rFonts w:asciiTheme="minorHAnsi" w:hAnsiTheme="minorHAnsi" w:cstheme="minorHAnsi"/>
          <w:sz w:val="24"/>
          <w:szCs w:val="24"/>
        </w:rPr>
        <w:t xml:space="preserve"> sistema master para encender el equipo y realizar pruebas.</w:t>
      </w:r>
    </w:p>
    <w:p w14:paraId="42830D6D" w14:textId="77777777" w:rsidR="00536C6C" w:rsidRPr="00620B31" w:rsidRDefault="00536C6C" w:rsidP="00B121EA">
      <w:pPr>
        <w:spacing w:line="276" w:lineRule="auto"/>
        <w:ind w:left="1080"/>
        <w:jc w:val="both"/>
        <w:rPr>
          <w:rFonts w:asciiTheme="minorHAnsi" w:hAnsiTheme="minorHAnsi" w:cstheme="minorHAnsi"/>
          <w:sz w:val="24"/>
          <w:szCs w:val="24"/>
        </w:rPr>
      </w:pPr>
    </w:p>
    <w:p w14:paraId="5131801C" w14:textId="77777777" w:rsidR="00536C6C" w:rsidRPr="00620B31" w:rsidRDefault="00536C6C" w:rsidP="00C81514">
      <w:pPr>
        <w:spacing w:line="276" w:lineRule="auto"/>
        <w:jc w:val="both"/>
        <w:rPr>
          <w:rFonts w:asciiTheme="minorHAnsi" w:hAnsiTheme="minorHAnsi" w:cstheme="minorHAnsi"/>
          <w:sz w:val="24"/>
          <w:szCs w:val="24"/>
        </w:rPr>
      </w:pPr>
    </w:p>
    <w:p w14:paraId="730C8D5B" w14:textId="0060D0D2"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w:t>
      </w:r>
      <w:proofErr w:type="spellStart"/>
      <w:r w:rsidRPr="00620B31">
        <w:rPr>
          <w:rFonts w:asciiTheme="minorHAnsi" w:hAnsiTheme="minorHAnsi" w:cstheme="minorHAnsi"/>
          <w:b/>
          <w:sz w:val="24"/>
          <w:szCs w:val="24"/>
        </w:rPr>
        <w:t>cooler</w:t>
      </w:r>
      <w:proofErr w:type="spellEnd"/>
      <w:r w:rsidRPr="00620B31">
        <w:rPr>
          <w:rFonts w:asciiTheme="minorHAnsi" w:hAnsiTheme="minorHAnsi" w:cstheme="minorHAnsi"/>
          <w:b/>
          <w:sz w:val="24"/>
          <w:szCs w:val="24"/>
        </w:rPr>
        <w:t xml:space="preserve"> y sus componentes</w:t>
      </w:r>
    </w:p>
    <w:p w14:paraId="5222AA04" w14:textId="77777777" w:rsidR="00536C6C" w:rsidRPr="00620B31" w:rsidRDefault="00536C6C" w:rsidP="00191883">
      <w:pPr>
        <w:spacing w:line="276" w:lineRule="auto"/>
        <w:ind w:left="720"/>
        <w:jc w:val="both"/>
        <w:rPr>
          <w:rFonts w:asciiTheme="minorHAnsi" w:hAnsiTheme="minorHAnsi" w:cstheme="minorHAnsi"/>
          <w:b/>
          <w:sz w:val="24"/>
          <w:szCs w:val="24"/>
        </w:rPr>
      </w:pPr>
    </w:p>
    <w:p w14:paraId="00842DC8" w14:textId="63671FFD" w:rsidR="00536C6C" w:rsidRPr="00620B31" w:rsidRDefault="00133102" w:rsidP="0000358F">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del </w:t>
      </w:r>
      <w:proofErr w:type="spellStart"/>
      <w:r w:rsidRPr="00620B31">
        <w:rPr>
          <w:rFonts w:asciiTheme="minorHAnsi" w:hAnsiTheme="minorHAnsi" w:cstheme="minorHAnsi"/>
          <w:sz w:val="24"/>
          <w:szCs w:val="24"/>
        </w:rPr>
        <w:t>cooler</w:t>
      </w:r>
      <w:proofErr w:type="spellEnd"/>
      <w:r w:rsidRPr="00620B31">
        <w:rPr>
          <w:rFonts w:asciiTheme="minorHAnsi" w:hAnsiTheme="minorHAnsi" w:cstheme="minorHAnsi"/>
          <w:sz w:val="24"/>
          <w:szCs w:val="24"/>
        </w:rPr>
        <w:t xml:space="preserve"> se realiza lo siguiente:</w:t>
      </w:r>
    </w:p>
    <w:p w14:paraId="04BCE216" w14:textId="77777777" w:rsidR="00536C6C" w:rsidRPr="00620B31" w:rsidRDefault="00133102" w:rsidP="00F8478F">
      <w:pPr>
        <w:pStyle w:val="Prrafodelista"/>
        <w:numPr>
          <w:ilvl w:val="0"/>
          <w:numId w:val="2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5D3A1F9C" w14:textId="77777777" w:rsidR="00536C6C" w:rsidRPr="00620B31" w:rsidRDefault="00133102" w:rsidP="00F8478F">
      <w:pPr>
        <w:pStyle w:val="Prrafodelista"/>
        <w:numPr>
          <w:ilvl w:val="0"/>
          <w:numId w:val="2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19DB97AA" w14:textId="67875DEC" w:rsidR="00536C6C" w:rsidRPr="00620B31" w:rsidRDefault="00133102" w:rsidP="00F8478F">
      <w:pPr>
        <w:pStyle w:val="Prrafodelista"/>
        <w:numPr>
          <w:ilvl w:val="0"/>
          <w:numId w:val="23"/>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 xml:space="preserve">Los auxiliares deberán seleccionar e inspeccionar la herramienta que se requiere para el cambio de </w:t>
      </w:r>
      <w:proofErr w:type="spellStart"/>
      <w:r w:rsidRPr="00620B31">
        <w:rPr>
          <w:rFonts w:asciiTheme="minorHAnsi" w:hAnsiTheme="minorHAnsi" w:cstheme="minorHAnsi"/>
          <w:sz w:val="24"/>
          <w:szCs w:val="24"/>
        </w:rPr>
        <w:t>cooler</w:t>
      </w:r>
      <w:proofErr w:type="spellEnd"/>
      <w:r w:rsidRPr="00620B31">
        <w:rPr>
          <w:rFonts w:asciiTheme="minorHAnsi" w:hAnsiTheme="minorHAnsi" w:cstheme="minorHAnsi"/>
          <w:sz w:val="24"/>
          <w:szCs w:val="24"/>
        </w:rPr>
        <w:t xml:space="preserve"> o sus componentes.</w:t>
      </w:r>
    </w:p>
    <w:p w14:paraId="44063934" w14:textId="77777777" w:rsidR="00536C6C" w:rsidRPr="00620B31" w:rsidRDefault="00133102" w:rsidP="00F8478F">
      <w:pPr>
        <w:pStyle w:val="Prrafodelista"/>
        <w:numPr>
          <w:ilvl w:val="0"/>
          <w:numId w:val="2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Con la herramienta manual seleccionada se desconecta la manguera de retorno del panel al tanque hidráulico, posteriormente con apoyo de una bandeja o charola de contención para evitar derrames de aceite, los auxiliares en coordinación y de manera ordenada retiran y taponea la manguera del </w:t>
      </w:r>
      <w:proofErr w:type="spellStart"/>
      <w:r w:rsidRPr="00620B31">
        <w:rPr>
          <w:rFonts w:asciiTheme="minorHAnsi" w:hAnsiTheme="minorHAnsi" w:cstheme="minorHAnsi"/>
          <w:sz w:val="24"/>
          <w:szCs w:val="24"/>
        </w:rPr>
        <w:t>cooler</w:t>
      </w:r>
      <w:proofErr w:type="spellEnd"/>
      <w:r w:rsidRPr="00620B31">
        <w:rPr>
          <w:rFonts w:asciiTheme="minorHAnsi" w:hAnsiTheme="minorHAnsi" w:cstheme="minorHAnsi"/>
          <w:sz w:val="24"/>
          <w:szCs w:val="24"/>
        </w:rPr>
        <w:t xml:space="preserve"> que se encuentra conectada al bloque de retornos del tanque hidráulico, en seguida retiraran de la misma forma la manguera del número 16 que se encuentra en un costado del tanque  que va del filtro interno al </w:t>
      </w:r>
      <w:proofErr w:type="spellStart"/>
      <w:r w:rsidRPr="00620B31">
        <w:rPr>
          <w:rFonts w:asciiTheme="minorHAnsi" w:hAnsiTheme="minorHAnsi" w:cstheme="minorHAnsi"/>
          <w:sz w:val="24"/>
          <w:szCs w:val="24"/>
        </w:rPr>
        <w:t>cooler</w:t>
      </w:r>
      <w:proofErr w:type="spellEnd"/>
      <w:r w:rsidRPr="00620B31">
        <w:rPr>
          <w:rFonts w:asciiTheme="minorHAnsi" w:hAnsiTheme="minorHAnsi" w:cstheme="minorHAnsi"/>
          <w:sz w:val="24"/>
          <w:szCs w:val="24"/>
        </w:rPr>
        <w:t xml:space="preserve">. </w:t>
      </w:r>
    </w:p>
    <w:p w14:paraId="62D3A751" w14:textId="7E1560BF" w:rsidR="00536C6C" w:rsidRPr="00620B31" w:rsidRDefault="00133102" w:rsidP="00F8478F">
      <w:pPr>
        <w:pStyle w:val="Prrafodelista"/>
        <w:numPr>
          <w:ilvl w:val="0"/>
          <w:numId w:val="2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retiran las mangueras del agua del nuero 12 conectadas al </w:t>
      </w:r>
      <w:proofErr w:type="spellStart"/>
      <w:r w:rsidRPr="00620B31">
        <w:rPr>
          <w:rFonts w:asciiTheme="minorHAnsi" w:hAnsiTheme="minorHAnsi" w:cstheme="minorHAnsi"/>
          <w:sz w:val="24"/>
          <w:szCs w:val="24"/>
        </w:rPr>
        <w:t>cooler</w:t>
      </w:r>
      <w:proofErr w:type="spellEnd"/>
      <w:r w:rsidRPr="00620B31">
        <w:rPr>
          <w:rFonts w:asciiTheme="minorHAnsi" w:hAnsiTheme="minorHAnsi" w:cstheme="minorHAnsi"/>
          <w:sz w:val="24"/>
          <w:szCs w:val="24"/>
        </w:rPr>
        <w:t xml:space="preserve"> y, posteriormente </w:t>
      </w:r>
      <w:r w:rsidR="0046428A" w:rsidRPr="00620B31">
        <w:rPr>
          <w:rFonts w:asciiTheme="minorHAnsi" w:hAnsiTheme="minorHAnsi" w:cstheme="minorHAnsi"/>
          <w:sz w:val="24"/>
          <w:szCs w:val="24"/>
        </w:rPr>
        <w:t>los tornillos</w:t>
      </w:r>
      <w:r w:rsidRPr="00620B31">
        <w:rPr>
          <w:rFonts w:asciiTheme="minorHAnsi" w:hAnsiTheme="minorHAnsi" w:cstheme="minorHAnsi"/>
          <w:sz w:val="24"/>
          <w:szCs w:val="24"/>
        </w:rPr>
        <w:t xml:space="preserve"> que sujetan las patas o bases del </w:t>
      </w:r>
      <w:proofErr w:type="spellStart"/>
      <w:r w:rsidRPr="00620B31">
        <w:rPr>
          <w:rFonts w:asciiTheme="minorHAnsi" w:hAnsiTheme="minorHAnsi" w:cstheme="minorHAnsi"/>
          <w:sz w:val="24"/>
          <w:szCs w:val="24"/>
        </w:rPr>
        <w:t>cooler</w:t>
      </w:r>
      <w:proofErr w:type="spellEnd"/>
      <w:r w:rsidRPr="00620B31">
        <w:rPr>
          <w:rFonts w:asciiTheme="minorHAnsi" w:hAnsiTheme="minorHAnsi" w:cstheme="minorHAnsi"/>
          <w:sz w:val="24"/>
          <w:szCs w:val="24"/>
        </w:rPr>
        <w:t>.</w:t>
      </w:r>
    </w:p>
    <w:p w14:paraId="1C71F0D5" w14:textId="4609E938" w:rsidR="00536C6C" w:rsidRPr="00620B31" w:rsidRDefault="00133102" w:rsidP="00F8478F">
      <w:pPr>
        <w:pStyle w:val="Prrafodelista"/>
        <w:numPr>
          <w:ilvl w:val="0"/>
          <w:numId w:val="2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encuentre total mente libre y desatornillado se retira de su base y se coloca en nuevo en la misma posición.</w:t>
      </w:r>
    </w:p>
    <w:p w14:paraId="734625B5" w14:textId="453C8AA5" w:rsidR="00536C6C" w:rsidRPr="00620B31" w:rsidRDefault="00133102" w:rsidP="00F8478F">
      <w:pPr>
        <w:pStyle w:val="Prrafodelista"/>
        <w:numPr>
          <w:ilvl w:val="0"/>
          <w:numId w:val="2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Seguido de este paso se comienza a instalas los tornillos que sujetan el </w:t>
      </w:r>
      <w:proofErr w:type="spellStart"/>
      <w:r w:rsidRPr="00620B31">
        <w:rPr>
          <w:rFonts w:asciiTheme="minorHAnsi" w:hAnsiTheme="minorHAnsi" w:cstheme="minorHAnsi"/>
          <w:sz w:val="24"/>
          <w:szCs w:val="24"/>
        </w:rPr>
        <w:t>cooler</w:t>
      </w:r>
      <w:proofErr w:type="spellEnd"/>
      <w:r w:rsidRPr="00620B31">
        <w:rPr>
          <w:rFonts w:asciiTheme="minorHAnsi" w:hAnsiTheme="minorHAnsi" w:cstheme="minorHAnsi"/>
          <w:sz w:val="24"/>
          <w:szCs w:val="24"/>
        </w:rPr>
        <w:t xml:space="preserve"> a su base para después conectar las mangueras del agua que se retiraron anteriormente.</w:t>
      </w:r>
    </w:p>
    <w:p w14:paraId="4BA434C6" w14:textId="751B967A" w:rsidR="00536C6C" w:rsidRPr="00620B31" w:rsidRDefault="00133102" w:rsidP="00F8478F">
      <w:pPr>
        <w:pStyle w:val="Prrafodelista"/>
        <w:numPr>
          <w:ilvl w:val="0"/>
          <w:numId w:val="2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Lo siguiente será retirar los tapones de las mangueras hidráulicas y reconectar </w:t>
      </w:r>
      <w:r w:rsidR="0000358F" w:rsidRPr="00620B31">
        <w:rPr>
          <w:rFonts w:asciiTheme="minorHAnsi" w:hAnsiTheme="minorHAnsi" w:cstheme="minorHAnsi"/>
          <w:sz w:val="24"/>
          <w:szCs w:val="24"/>
        </w:rPr>
        <w:t>la manguera</w:t>
      </w:r>
      <w:r w:rsidRPr="00620B31">
        <w:rPr>
          <w:rFonts w:asciiTheme="minorHAnsi" w:hAnsiTheme="minorHAnsi" w:cstheme="minorHAnsi"/>
          <w:sz w:val="24"/>
          <w:szCs w:val="24"/>
        </w:rPr>
        <w:t xml:space="preserve"> al tanque hidráulico y al panel que se retiraron.</w:t>
      </w:r>
    </w:p>
    <w:p w14:paraId="1B0E0C72" w14:textId="7FF85D0C" w:rsidR="00536C6C" w:rsidRPr="00620B31" w:rsidRDefault="00133102" w:rsidP="00F8478F">
      <w:pPr>
        <w:pStyle w:val="Prrafodelista"/>
        <w:numPr>
          <w:ilvl w:val="0"/>
          <w:numId w:val="2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00358F"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orden y limpieza del área o herramientas utilizadas y dispone los residuos generados para posteriormente retirar sus candados y tarjetas de </w:t>
      </w:r>
      <w:r w:rsidR="0000358F" w:rsidRPr="00620B31">
        <w:rPr>
          <w:rFonts w:asciiTheme="minorHAnsi" w:hAnsiTheme="minorHAnsi" w:cstheme="minorHAnsi"/>
          <w:sz w:val="24"/>
          <w:szCs w:val="24"/>
        </w:rPr>
        <w:t>bloqueo del</w:t>
      </w:r>
      <w:r w:rsidRPr="00620B31">
        <w:rPr>
          <w:rFonts w:asciiTheme="minorHAnsi" w:hAnsiTheme="minorHAnsi" w:cstheme="minorHAnsi"/>
          <w:sz w:val="24"/>
          <w:szCs w:val="24"/>
        </w:rPr>
        <w:t xml:space="preserve"> sistema </w:t>
      </w:r>
      <w:r w:rsidR="007D1F3A"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y realizar pruebas.</w:t>
      </w:r>
    </w:p>
    <w:p w14:paraId="0535DAC7" w14:textId="77777777" w:rsidR="00536C6C" w:rsidRPr="00620B31" w:rsidRDefault="00536C6C" w:rsidP="00C81514">
      <w:pPr>
        <w:spacing w:line="276" w:lineRule="auto"/>
        <w:ind w:left="720"/>
        <w:jc w:val="both"/>
        <w:rPr>
          <w:rFonts w:asciiTheme="minorHAnsi" w:hAnsiTheme="minorHAnsi" w:cstheme="minorHAnsi"/>
          <w:sz w:val="24"/>
          <w:szCs w:val="24"/>
        </w:rPr>
      </w:pPr>
    </w:p>
    <w:p w14:paraId="7E16B30B" w14:textId="3FAB5CA4"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del wáter </w:t>
      </w:r>
      <w:proofErr w:type="spellStart"/>
      <w:r w:rsidRPr="00620B31">
        <w:rPr>
          <w:rFonts w:asciiTheme="minorHAnsi" w:hAnsiTheme="minorHAnsi" w:cstheme="minorHAnsi"/>
          <w:b/>
          <w:sz w:val="24"/>
          <w:szCs w:val="24"/>
        </w:rPr>
        <w:t>swivel</w:t>
      </w:r>
      <w:proofErr w:type="spellEnd"/>
      <w:r w:rsidRPr="00620B31">
        <w:rPr>
          <w:rFonts w:asciiTheme="minorHAnsi" w:hAnsiTheme="minorHAnsi" w:cstheme="minorHAnsi"/>
          <w:b/>
          <w:sz w:val="24"/>
          <w:szCs w:val="24"/>
        </w:rPr>
        <w:t xml:space="preserve"> y sus componentes</w:t>
      </w:r>
    </w:p>
    <w:p w14:paraId="47DFBA63" w14:textId="77777777" w:rsidR="00536C6C" w:rsidRPr="00620B31" w:rsidRDefault="00536C6C" w:rsidP="00C81514">
      <w:pPr>
        <w:spacing w:line="276" w:lineRule="auto"/>
        <w:jc w:val="both"/>
        <w:rPr>
          <w:rFonts w:asciiTheme="minorHAnsi" w:hAnsiTheme="minorHAnsi" w:cstheme="minorHAnsi"/>
          <w:b/>
          <w:sz w:val="24"/>
          <w:szCs w:val="24"/>
        </w:rPr>
      </w:pPr>
    </w:p>
    <w:p w14:paraId="6CFE3883" w14:textId="5A2B7F45" w:rsidR="00536C6C" w:rsidRPr="00620B31" w:rsidRDefault="00133102" w:rsidP="0000358F">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del </w:t>
      </w:r>
      <w:proofErr w:type="spellStart"/>
      <w:r w:rsidRPr="00620B31">
        <w:rPr>
          <w:rFonts w:asciiTheme="minorHAnsi" w:hAnsiTheme="minorHAnsi" w:cstheme="minorHAnsi"/>
          <w:sz w:val="24"/>
          <w:szCs w:val="24"/>
        </w:rPr>
        <w:t>water</w:t>
      </w:r>
      <w:proofErr w:type="spellEnd"/>
      <w:r w:rsidRPr="00620B31">
        <w:rPr>
          <w:rFonts w:asciiTheme="minorHAnsi" w:hAnsiTheme="minorHAnsi" w:cstheme="minorHAnsi"/>
          <w:sz w:val="24"/>
          <w:szCs w:val="24"/>
        </w:rPr>
        <w:t xml:space="preserve"> </w:t>
      </w:r>
      <w:proofErr w:type="spellStart"/>
      <w:r w:rsidRPr="00620B31">
        <w:rPr>
          <w:rFonts w:asciiTheme="minorHAnsi" w:hAnsiTheme="minorHAnsi" w:cstheme="minorHAnsi"/>
          <w:sz w:val="24"/>
          <w:szCs w:val="24"/>
        </w:rPr>
        <w:t>swivel</w:t>
      </w:r>
      <w:proofErr w:type="spellEnd"/>
      <w:r w:rsidRPr="00620B31">
        <w:rPr>
          <w:rFonts w:asciiTheme="minorHAnsi" w:hAnsiTheme="minorHAnsi" w:cstheme="minorHAnsi"/>
          <w:sz w:val="24"/>
          <w:szCs w:val="24"/>
        </w:rPr>
        <w:t xml:space="preserve"> se realiza lo siguiente:</w:t>
      </w:r>
    </w:p>
    <w:p w14:paraId="298A5086" w14:textId="77777777" w:rsidR="00536C6C" w:rsidRPr="00620B31" w:rsidRDefault="00133102" w:rsidP="00F8478F">
      <w:pPr>
        <w:pStyle w:val="Prrafodelista"/>
        <w:numPr>
          <w:ilvl w:val="0"/>
          <w:numId w:val="2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3A3FEFE9" w14:textId="77777777" w:rsidR="00536C6C" w:rsidRPr="00620B31" w:rsidRDefault="00133102" w:rsidP="00F8478F">
      <w:pPr>
        <w:pStyle w:val="Prrafodelista"/>
        <w:numPr>
          <w:ilvl w:val="0"/>
          <w:numId w:val="2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6A3FB832" w14:textId="3217E0F1" w:rsidR="00536C6C" w:rsidRPr="00620B31" w:rsidRDefault="00133102" w:rsidP="00F8478F">
      <w:pPr>
        <w:pStyle w:val="Prrafodelista"/>
        <w:numPr>
          <w:ilvl w:val="0"/>
          <w:numId w:val="2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deberán seleccionar e inspeccionar la herramienta que se requiere para el cambio </w:t>
      </w:r>
      <w:proofErr w:type="spellStart"/>
      <w:r w:rsidRPr="00620B31">
        <w:rPr>
          <w:rFonts w:asciiTheme="minorHAnsi" w:hAnsiTheme="minorHAnsi" w:cstheme="minorHAnsi"/>
          <w:sz w:val="24"/>
          <w:szCs w:val="24"/>
        </w:rPr>
        <w:t>swivel</w:t>
      </w:r>
      <w:proofErr w:type="spellEnd"/>
      <w:r w:rsidRPr="00620B31">
        <w:rPr>
          <w:rFonts w:asciiTheme="minorHAnsi" w:hAnsiTheme="minorHAnsi" w:cstheme="minorHAnsi"/>
          <w:sz w:val="24"/>
          <w:szCs w:val="24"/>
        </w:rPr>
        <w:t xml:space="preserve"> o componentes.</w:t>
      </w:r>
    </w:p>
    <w:p w14:paraId="66665B4B" w14:textId="271B40F4" w:rsidR="00536C6C" w:rsidRPr="00620B31" w:rsidRDefault="00133102" w:rsidP="00F8478F">
      <w:pPr>
        <w:pStyle w:val="Prrafodelista"/>
        <w:numPr>
          <w:ilvl w:val="0"/>
          <w:numId w:val="2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de perforación retiran los elementos de fijación y anclaje del motor de rotación </w:t>
      </w:r>
    </w:p>
    <w:p w14:paraId="7FC94BC5" w14:textId="5B979CEB" w:rsidR="00536C6C" w:rsidRPr="00620B31" w:rsidRDefault="00133102" w:rsidP="00F8478F">
      <w:pPr>
        <w:pStyle w:val="Prrafodelista"/>
        <w:numPr>
          <w:ilvl w:val="0"/>
          <w:numId w:val="2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se desacopla la manguera de inyección de agua </w:t>
      </w:r>
    </w:p>
    <w:p w14:paraId="686CCA9C" w14:textId="2C8708B0" w:rsidR="00536C6C" w:rsidRPr="00620B31" w:rsidRDefault="00133102" w:rsidP="00F8478F">
      <w:pPr>
        <w:pStyle w:val="Prrafodelista"/>
        <w:numPr>
          <w:ilvl w:val="0"/>
          <w:numId w:val="2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se encuentre desconectado de la manguera y los tornillos de fijación se retira y se coloca el nuevo </w:t>
      </w:r>
      <w:proofErr w:type="spellStart"/>
      <w:r w:rsidRPr="00620B31">
        <w:rPr>
          <w:rFonts w:asciiTheme="minorHAnsi" w:hAnsiTheme="minorHAnsi" w:cstheme="minorHAnsi"/>
          <w:sz w:val="24"/>
          <w:szCs w:val="24"/>
        </w:rPr>
        <w:t>swivel</w:t>
      </w:r>
      <w:proofErr w:type="spellEnd"/>
    </w:p>
    <w:p w14:paraId="5C8765F7" w14:textId="19F89E65" w:rsidR="00536C6C" w:rsidRPr="00620B31" w:rsidRDefault="00133102" w:rsidP="00F8478F">
      <w:pPr>
        <w:pStyle w:val="Prrafodelista"/>
        <w:numPr>
          <w:ilvl w:val="0"/>
          <w:numId w:val="2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colocan los tornillos de fijación y se instala manguera de inyección de agua.</w:t>
      </w:r>
    </w:p>
    <w:p w14:paraId="4FA577FA" w14:textId="4DAAFF9A" w:rsidR="00536C6C" w:rsidRPr="00620B31" w:rsidRDefault="00133102" w:rsidP="00F8478F">
      <w:pPr>
        <w:pStyle w:val="Prrafodelista"/>
        <w:numPr>
          <w:ilvl w:val="0"/>
          <w:numId w:val="2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46428A"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el orden y limpieza del área y herramientas utilizadas continuando con retira los candados y tarjeta de bloqueo del sistema master para reanudar actividades.</w:t>
      </w:r>
    </w:p>
    <w:p w14:paraId="33ECD528" w14:textId="16EEF2A5" w:rsidR="00536C6C" w:rsidRPr="00620B31" w:rsidRDefault="00536C6C" w:rsidP="001B4A2E">
      <w:pPr>
        <w:spacing w:line="276" w:lineRule="auto"/>
        <w:ind w:left="1080"/>
        <w:jc w:val="both"/>
        <w:rPr>
          <w:rFonts w:asciiTheme="minorHAnsi" w:hAnsiTheme="minorHAnsi" w:cstheme="minorHAnsi"/>
          <w:b/>
          <w:sz w:val="24"/>
          <w:szCs w:val="24"/>
        </w:rPr>
      </w:pPr>
    </w:p>
    <w:p w14:paraId="1FBA2584" w14:textId="211C9112"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válvulas rp-51, rp-60 y secuenciales o componentes</w:t>
      </w:r>
    </w:p>
    <w:p w14:paraId="71AB3E5D" w14:textId="77777777" w:rsidR="00536C6C" w:rsidRPr="00620B31" w:rsidRDefault="00536C6C" w:rsidP="00E75F8D">
      <w:pPr>
        <w:spacing w:line="276" w:lineRule="auto"/>
        <w:jc w:val="both"/>
        <w:rPr>
          <w:rFonts w:asciiTheme="minorHAnsi" w:hAnsiTheme="minorHAnsi" w:cstheme="minorHAnsi"/>
          <w:b/>
          <w:sz w:val="24"/>
          <w:szCs w:val="24"/>
        </w:rPr>
      </w:pPr>
    </w:p>
    <w:p w14:paraId="433E0574" w14:textId="77777777"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3D641E70" w14:textId="07C97D08"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activa el máster para el bloqueo del equipo y los trabajadores colocan sus candados y tarjetas para comenzar con el mantenimiento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0E781E6B" w14:textId="13DAC6D3"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seleccionaran e inspeccionaran la herramienta que se utilizara para el mantenimiento.</w:t>
      </w:r>
    </w:p>
    <w:p w14:paraId="4E342496" w14:textId="46214BCF"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Se desconecta la manguera de retorno </w:t>
      </w:r>
      <w:r w:rsidR="0000358F" w:rsidRPr="00620B31">
        <w:rPr>
          <w:rFonts w:asciiTheme="minorHAnsi" w:hAnsiTheme="minorHAnsi" w:cstheme="minorHAnsi"/>
          <w:sz w:val="24"/>
          <w:szCs w:val="24"/>
        </w:rPr>
        <w:t>del número</w:t>
      </w:r>
      <w:r w:rsidRPr="00620B31">
        <w:rPr>
          <w:rFonts w:asciiTheme="minorHAnsi" w:hAnsiTheme="minorHAnsi" w:cstheme="minorHAnsi"/>
          <w:sz w:val="24"/>
          <w:szCs w:val="24"/>
        </w:rPr>
        <w:t xml:space="preserve"> </w:t>
      </w:r>
      <w:r w:rsidR="0000358F" w:rsidRPr="00620B31">
        <w:rPr>
          <w:rFonts w:asciiTheme="minorHAnsi" w:hAnsiTheme="minorHAnsi" w:cstheme="minorHAnsi"/>
          <w:sz w:val="24"/>
          <w:szCs w:val="24"/>
        </w:rPr>
        <w:t>20 del</w:t>
      </w:r>
      <w:r w:rsidRPr="00620B31">
        <w:rPr>
          <w:rFonts w:asciiTheme="minorHAnsi" w:hAnsiTheme="minorHAnsi" w:cstheme="minorHAnsi"/>
          <w:sz w:val="24"/>
          <w:szCs w:val="24"/>
        </w:rPr>
        <w:t xml:space="preserve"> panel al tanque hidráulico (en caso de </w:t>
      </w:r>
      <w:r w:rsidR="0000358F" w:rsidRPr="00620B31">
        <w:rPr>
          <w:rFonts w:asciiTheme="minorHAnsi" w:hAnsiTheme="minorHAnsi" w:cstheme="minorHAnsi"/>
          <w:sz w:val="24"/>
          <w:szCs w:val="24"/>
        </w:rPr>
        <w:t>que sea</w:t>
      </w:r>
      <w:r w:rsidRPr="00620B31">
        <w:rPr>
          <w:rFonts w:asciiTheme="minorHAnsi" w:hAnsiTheme="minorHAnsi" w:cstheme="minorHAnsi"/>
          <w:sz w:val="24"/>
          <w:szCs w:val="24"/>
        </w:rPr>
        <w:t xml:space="preserve"> bloque de rotación salami se deberá desconectar también la manguera de retorno del número 12 del bloque de avance al bloque de retornos del tanque, deberán colocar sus respectivos tapones a las mangueras hidráulicas evitando derrames y perdidas de aceite.</w:t>
      </w:r>
    </w:p>
    <w:p w14:paraId="44F08CB9" w14:textId="2987B41B"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desconecten las líneas hidráulicas deberán retirar la válvula correspondiente a remplazar.</w:t>
      </w:r>
    </w:p>
    <w:p w14:paraId="5B536D79" w14:textId="1B517533"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w:t>
      </w:r>
      <w:r w:rsidR="0000358F" w:rsidRPr="00620B31">
        <w:rPr>
          <w:rFonts w:asciiTheme="minorHAnsi" w:hAnsiTheme="minorHAnsi" w:cstheme="minorHAnsi"/>
          <w:sz w:val="24"/>
          <w:szCs w:val="24"/>
        </w:rPr>
        <w:t>instalará</w:t>
      </w:r>
      <w:r w:rsidRPr="00620B31">
        <w:rPr>
          <w:rFonts w:asciiTheme="minorHAnsi" w:hAnsiTheme="minorHAnsi" w:cstheme="minorHAnsi"/>
          <w:sz w:val="24"/>
          <w:szCs w:val="24"/>
        </w:rPr>
        <w:t xml:space="preserve"> la válvula nueva y se deberá descalabrar por completo.</w:t>
      </w:r>
    </w:p>
    <w:p w14:paraId="2A9B93C0" w14:textId="5777F14D"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Al colocar la nueva válvula se continúa reconectando las mangueras de </w:t>
      </w:r>
      <w:r w:rsidR="0000358F" w:rsidRPr="00620B31">
        <w:rPr>
          <w:rFonts w:asciiTheme="minorHAnsi" w:hAnsiTheme="minorHAnsi" w:cstheme="minorHAnsi"/>
          <w:sz w:val="24"/>
          <w:szCs w:val="24"/>
        </w:rPr>
        <w:t>retorno asegurándose</w:t>
      </w:r>
      <w:r w:rsidRPr="00620B31">
        <w:rPr>
          <w:rFonts w:asciiTheme="minorHAnsi" w:hAnsiTheme="minorHAnsi" w:cstheme="minorHAnsi"/>
          <w:sz w:val="24"/>
          <w:szCs w:val="24"/>
        </w:rPr>
        <w:t xml:space="preserve"> de que estas queden bien instaladas en las conexiones correspondientes.</w:t>
      </w:r>
    </w:p>
    <w:p w14:paraId="2D7FE998" w14:textId="2522709C"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personar verificara que la conexión de mangueras sea la adecuada, y continuara con el orden y limpieza del área disponiendo de igual </w:t>
      </w:r>
      <w:r w:rsidR="0000358F" w:rsidRPr="00620B31">
        <w:rPr>
          <w:rFonts w:asciiTheme="minorHAnsi" w:hAnsiTheme="minorHAnsi" w:cstheme="minorHAnsi"/>
          <w:sz w:val="24"/>
          <w:szCs w:val="24"/>
        </w:rPr>
        <w:t>forma</w:t>
      </w:r>
      <w:r w:rsidRPr="00620B31">
        <w:rPr>
          <w:rFonts w:asciiTheme="minorHAnsi" w:hAnsiTheme="minorHAnsi" w:cstheme="minorHAnsi"/>
          <w:sz w:val="24"/>
          <w:szCs w:val="24"/>
        </w:rPr>
        <w:t xml:space="preserve"> los residuos generados. </w:t>
      </w:r>
    </w:p>
    <w:p w14:paraId="65E8D63C" w14:textId="3F5B4F1B"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w:t>
      </w:r>
      <w:r w:rsidR="0000358F" w:rsidRPr="00620B31">
        <w:rPr>
          <w:rFonts w:asciiTheme="minorHAnsi" w:hAnsiTheme="minorHAnsi" w:cstheme="minorHAnsi"/>
          <w:sz w:val="24"/>
          <w:szCs w:val="24"/>
        </w:rPr>
        <w:t>retirarán</w:t>
      </w:r>
      <w:r w:rsidRPr="00620B31">
        <w:rPr>
          <w:rFonts w:asciiTheme="minorHAnsi" w:hAnsiTheme="minorHAnsi" w:cstheme="minorHAnsi"/>
          <w:sz w:val="24"/>
          <w:szCs w:val="24"/>
        </w:rPr>
        <w:t xml:space="preserve"> </w:t>
      </w:r>
      <w:r w:rsidR="0000358F" w:rsidRPr="00620B31">
        <w:rPr>
          <w:rFonts w:asciiTheme="minorHAnsi" w:hAnsiTheme="minorHAnsi" w:cstheme="minorHAnsi"/>
          <w:sz w:val="24"/>
          <w:szCs w:val="24"/>
        </w:rPr>
        <w:t>candados y</w:t>
      </w:r>
      <w:r w:rsidRPr="00620B31">
        <w:rPr>
          <w:rFonts w:asciiTheme="minorHAnsi" w:hAnsiTheme="minorHAnsi" w:cstheme="minorHAnsi"/>
          <w:sz w:val="24"/>
          <w:szCs w:val="24"/>
        </w:rPr>
        <w:t xml:space="preserve"> tarjetas de bloqueo del sistema </w:t>
      </w:r>
      <w:r w:rsidR="0000358F"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y se encenderá el </w:t>
      </w:r>
      <w:r w:rsidR="0000358F" w:rsidRPr="00620B31">
        <w:rPr>
          <w:rFonts w:asciiTheme="minorHAnsi" w:hAnsiTheme="minorHAnsi" w:cstheme="minorHAnsi"/>
          <w:sz w:val="24"/>
          <w:szCs w:val="24"/>
        </w:rPr>
        <w:t>equipo verificando</w:t>
      </w:r>
      <w:r w:rsidRPr="00620B31">
        <w:rPr>
          <w:rFonts w:asciiTheme="minorHAnsi" w:hAnsiTheme="minorHAnsi" w:cstheme="minorHAnsi"/>
          <w:sz w:val="24"/>
          <w:szCs w:val="24"/>
        </w:rPr>
        <w:t xml:space="preserve"> que no haya fugas.</w:t>
      </w:r>
    </w:p>
    <w:p w14:paraId="53F71F76" w14:textId="598AA996"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deberán calibrar las presiones de la válvula secuencial a (2200psi) y la válvula RP 60 de (3000-3500psi).</w:t>
      </w:r>
    </w:p>
    <w:p w14:paraId="707E1211" w14:textId="4113CDA6" w:rsidR="00536C6C" w:rsidRPr="00620B31" w:rsidRDefault="00133102" w:rsidP="00F8478F">
      <w:pPr>
        <w:pStyle w:val="Prrafodelista"/>
        <w:numPr>
          <w:ilvl w:val="0"/>
          <w:numId w:val="2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deberá realizarlas pruebas pertinentes asegurando la correcta calibración (dicha calibración se verifica accionando los mandos correspondientes a las válvulas y observando el manómetro que indica la presión de las válvulas). Una vez que la calibración sea la adecuada se reanudan las actividades.</w:t>
      </w:r>
    </w:p>
    <w:p w14:paraId="1F313294"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3D6E20BF" w14:textId="05231E8A"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Remplazo de teflones de montura </w:t>
      </w:r>
    </w:p>
    <w:p w14:paraId="52AEB181" w14:textId="77777777" w:rsidR="00536C6C" w:rsidRPr="00620B31" w:rsidRDefault="00536C6C" w:rsidP="00E75F8D">
      <w:pPr>
        <w:spacing w:line="276" w:lineRule="auto"/>
        <w:ind w:left="720"/>
        <w:jc w:val="both"/>
        <w:rPr>
          <w:rFonts w:asciiTheme="minorHAnsi" w:hAnsiTheme="minorHAnsi" w:cstheme="minorHAnsi"/>
          <w:b/>
          <w:sz w:val="24"/>
          <w:szCs w:val="24"/>
        </w:rPr>
      </w:pPr>
    </w:p>
    <w:p w14:paraId="44EB1614" w14:textId="77777777" w:rsidR="00536C6C" w:rsidRPr="00620B31" w:rsidRDefault="00133102" w:rsidP="007D1F3A">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remplazo de teflones de montura se realiza lo siguiente:</w:t>
      </w:r>
    </w:p>
    <w:p w14:paraId="09BADD2D" w14:textId="3CAB7842"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realizar esta actividad asegurarse que la montura se encuentre posicionada a media altura de la torre de perforación. </w:t>
      </w:r>
    </w:p>
    <w:p w14:paraId="60C3CE01" w14:textId="6DB4F6CE"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coloque la montura en la posición adecuada se apagan los motores y se liberan de presión las líneas hidráulicas.</w:t>
      </w:r>
    </w:p>
    <w:p w14:paraId="52C2E137" w14:textId="1FD0FF66"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activa el máster para el bloqueo del equipo y los trabajadores colocan sus candados y tarjetas para comenzar con el mantenimiento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526D3DA3" w14:textId="62560AB8"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seleccionara e inspeccionara la herramienta que se requiere para la actividad.</w:t>
      </w:r>
    </w:p>
    <w:p w14:paraId="1946E78E" w14:textId="0FB2324B"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Con ayuda de la herramienta manual seleccionada se retiran las tapas de la montura donde se encuentran los teflones.</w:t>
      </w:r>
    </w:p>
    <w:p w14:paraId="7635F984" w14:textId="79624E14"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retiradas las tapas los colaboradores retiran las tarjetas y candados del </w:t>
      </w:r>
      <w:r w:rsidR="007D1F3A"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nuevamente.</w:t>
      </w:r>
    </w:p>
    <w:p w14:paraId="53DDC08C" w14:textId="77777777"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perforista acciona la palanca de avance hacia abajo para bajar la montura. </w:t>
      </w:r>
    </w:p>
    <w:p w14:paraId="199FE9EC" w14:textId="7D30ACE6"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Al estar la montura sin las tapas el movimiento provocara que los teflones no bajen en conjunto con la montura si no que saldrán del interior de la montura. </w:t>
      </w:r>
    </w:p>
    <w:p w14:paraId="6A94B68F" w14:textId="08609410"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Posteriormente el personal apagara los motores nuevamente y realizara el bloqueo y etiquetado del equipo liberando nuevamente la presión de las líneas hidráulicas.</w:t>
      </w:r>
    </w:p>
    <w:p w14:paraId="12B71826" w14:textId="0F752346"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Si los teflones no salen debido al movimiento de la montura con ayuda de unas pinzas los auxiliares sujetaran dichos teflones y los jalaran para retirarlos completamente.  </w:t>
      </w:r>
    </w:p>
    <w:p w14:paraId="502DEDA1" w14:textId="33B227B4"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extraídos los teflones se colocan los nuevos y se procede a colocar las tapas o cubiertas de la montura.</w:t>
      </w:r>
    </w:p>
    <w:p w14:paraId="5681CF81" w14:textId="0FF07577" w:rsidR="00536C6C" w:rsidRPr="00620B31" w:rsidRDefault="00133102" w:rsidP="00F8478F">
      <w:pPr>
        <w:pStyle w:val="Prrafodelista"/>
        <w:numPr>
          <w:ilvl w:val="0"/>
          <w:numId w:val="26"/>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7D1F3A"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el orden y limpieza del área o herramientas </w:t>
      </w:r>
      <w:r w:rsidR="007D1F3A" w:rsidRPr="00620B31">
        <w:rPr>
          <w:rFonts w:asciiTheme="minorHAnsi" w:hAnsiTheme="minorHAnsi" w:cstheme="minorHAnsi"/>
          <w:sz w:val="24"/>
          <w:szCs w:val="24"/>
        </w:rPr>
        <w:t>utilizadas,</w:t>
      </w:r>
      <w:r w:rsidRPr="00620B31">
        <w:rPr>
          <w:rFonts w:asciiTheme="minorHAnsi" w:hAnsiTheme="minorHAnsi" w:cstheme="minorHAnsi"/>
          <w:sz w:val="24"/>
          <w:szCs w:val="24"/>
        </w:rPr>
        <w:t xml:space="preserve"> así como disposición de los residuos generados, continuando con retira los candados y tarjeta de bloqueo del sistema </w:t>
      </w:r>
      <w:r w:rsidR="007D1F3A"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reanudar actividades.</w:t>
      </w:r>
    </w:p>
    <w:p w14:paraId="246FC665" w14:textId="77777777" w:rsidR="00536C6C" w:rsidRPr="00620B31" w:rsidRDefault="00536C6C" w:rsidP="00C81514">
      <w:pPr>
        <w:spacing w:line="276" w:lineRule="auto"/>
        <w:ind w:left="720"/>
        <w:jc w:val="both"/>
        <w:rPr>
          <w:rFonts w:asciiTheme="minorHAnsi" w:hAnsiTheme="minorHAnsi" w:cstheme="minorHAnsi"/>
          <w:sz w:val="24"/>
          <w:szCs w:val="24"/>
        </w:rPr>
      </w:pPr>
    </w:p>
    <w:p w14:paraId="6F1ADE64" w14:textId="6BBD1DC3"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manómetros</w:t>
      </w:r>
    </w:p>
    <w:p w14:paraId="20B5ABD3" w14:textId="77777777" w:rsidR="00536C6C" w:rsidRPr="00620B31" w:rsidRDefault="00536C6C" w:rsidP="00DE1407">
      <w:pPr>
        <w:spacing w:line="276" w:lineRule="auto"/>
        <w:ind w:left="720"/>
        <w:jc w:val="both"/>
        <w:rPr>
          <w:rFonts w:asciiTheme="minorHAnsi" w:hAnsiTheme="minorHAnsi" w:cstheme="minorHAnsi"/>
          <w:b/>
          <w:sz w:val="24"/>
          <w:szCs w:val="24"/>
        </w:rPr>
      </w:pPr>
    </w:p>
    <w:p w14:paraId="74D28A07" w14:textId="77777777" w:rsidR="00536C6C" w:rsidRPr="00620B31" w:rsidRDefault="00133102" w:rsidP="007D1F3A">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cambio de manómetros se realiza lo siguiente:</w:t>
      </w:r>
    </w:p>
    <w:p w14:paraId="4C06175E" w14:textId="77777777" w:rsidR="00536C6C" w:rsidRPr="00620B31" w:rsidRDefault="00133102" w:rsidP="00F8478F">
      <w:pPr>
        <w:pStyle w:val="Prrafodelista"/>
        <w:numPr>
          <w:ilvl w:val="0"/>
          <w:numId w:val="2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20BB4F7C" w14:textId="255C6714" w:rsidR="00536C6C" w:rsidRPr="00620B31" w:rsidRDefault="00133102" w:rsidP="00F8478F">
      <w:pPr>
        <w:pStyle w:val="Prrafodelista"/>
        <w:numPr>
          <w:ilvl w:val="0"/>
          <w:numId w:val="2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activa el máster para el bloqueo del equipo y los trabajadores colocan sus candados y tarjetas para comenzar con el mantenimiento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4CE515D2" w14:textId="124D9CA3" w:rsidR="00536C6C" w:rsidRPr="00620B31" w:rsidRDefault="00133102" w:rsidP="00F8478F">
      <w:pPr>
        <w:pStyle w:val="Prrafodelista"/>
        <w:numPr>
          <w:ilvl w:val="0"/>
          <w:numId w:val="2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 primero será desacoplar o desenroscar la base del manómetro.</w:t>
      </w:r>
    </w:p>
    <w:p w14:paraId="583ACC63" w14:textId="08EB5981" w:rsidR="00536C6C" w:rsidRPr="00620B31" w:rsidRDefault="00133102" w:rsidP="00F8478F">
      <w:pPr>
        <w:pStyle w:val="Prrafodelista"/>
        <w:numPr>
          <w:ilvl w:val="0"/>
          <w:numId w:val="2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encuentre suelto se retira y se coloca el nuevo manómetro enroscando nuevamente en la base.</w:t>
      </w:r>
    </w:p>
    <w:p w14:paraId="110DF24B" w14:textId="62C60ECC" w:rsidR="00536C6C" w:rsidRPr="00620B31" w:rsidRDefault="00133102" w:rsidP="00F8478F">
      <w:pPr>
        <w:pStyle w:val="Prrafodelista"/>
        <w:numPr>
          <w:ilvl w:val="0"/>
          <w:numId w:val="2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asegura que la instalación sea la correcta se verifica que no cuente con fugas.</w:t>
      </w:r>
    </w:p>
    <w:p w14:paraId="6771B52B" w14:textId="548AA02E" w:rsidR="00536C6C" w:rsidRPr="00620B31" w:rsidRDefault="00133102" w:rsidP="00F8478F">
      <w:pPr>
        <w:pStyle w:val="Prrafodelista"/>
        <w:numPr>
          <w:ilvl w:val="0"/>
          <w:numId w:val="2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46428A"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orden y limpieza del </w:t>
      </w:r>
      <w:r w:rsidR="007D1F3A" w:rsidRPr="00620B31">
        <w:rPr>
          <w:rFonts w:asciiTheme="minorHAnsi" w:hAnsiTheme="minorHAnsi" w:cstheme="minorHAnsi"/>
          <w:sz w:val="24"/>
          <w:szCs w:val="24"/>
        </w:rPr>
        <w:t>área,</w:t>
      </w:r>
      <w:r w:rsidRPr="00620B31">
        <w:rPr>
          <w:rFonts w:asciiTheme="minorHAnsi" w:hAnsiTheme="minorHAnsi" w:cstheme="minorHAnsi"/>
          <w:sz w:val="24"/>
          <w:szCs w:val="24"/>
        </w:rPr>
        <w:t xml:space="preserve"> así como la disposición de residuos, posteriormente retira los candados y tarjeta de bloqueo del sistema </w:t>
      </w:r>
      <w:r w:rsidR="007D1F3A"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encender el equipo y reanudar actividades.</w:t>
      </w:r>
    </w:p>
    <w:p w14:paraId="59C260F1" w14:textId="77777777" w:rsidR="00536C6C" w:rsidRPr="00620B31" w:rsidRDefault="00536C6C" w:rsidP="00B5119D">
      <w:pPr>
        <w:spacing w:line="276" w:lineRule="auto"/>
        <w:jc w:val="both"/>
        <w:rPr>
          <w:rFonts w:asciiTheme="minorHAnsi" w:hAnsiTheme="minorHAnsi" w:cstheme="minorHAnsi"/>
          <w:sz w:val="24"/>
          <w:szCs w:val="24"/>
        </w:rPr>
      </w:pPr>
    </w:p>
    <w:p w14:paraId="65765F40" w14:textId="37E042C4"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Cambio de polea primaria y secundaria</w:t>
      </w:r>
    </w:p>
    <w:p w14:paraId="18FC7C95" w14:textId="77777777" w:rsidR="00536C6C" w:rsidRPr="00620B31" w:rsidRDefault="00536C6C" w:rsidP="00BE5136">
      <w:pPr>
        <w:spacing w:line="276" w:lineRule="auto"/>
        <w:ind w:left="720"/>
        <w:jc w:val="both"/>
        <w:rPr>
          <w:rFonts w:asciiTheme="minorHAnsi" w:hAnsiTheme="minorHAnsi" w:cstheme="minorHAnsi"/>
          <w:b/>
          <w:sz w:val="24"/>
          <w:szCs w:val="24"/>
        </w:rPr>
      </w:pPr>
    </w:p>
    <w:p w14:paraId="7558F438" w14:textId="77777777" w:rsidR="00536C6C" w:rsidRPr="00620B31" w:rsidRDefault="00133102" w:rsidP="007D1F3A">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Para el cambio de polea primaria se realiza lo siguiente:</w:t>
      </w:r>
    </w:p>
    <w:p w14:paraId="709DEE8B" w14:textId="77777777"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Es necesario descender la torre de perforación para realizar esta actividad (MX-PR-OPP-06 Procedimiento para el desarme del taladro)</w:t>
      </w:r>
    </w:p>
    <w:p w14:paraId="75D54168" w14:textId="3227DA17"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la torres se encuentre a nivel de piso o desarmada se procede quitando las chavetas y tornillos que anclan polea con la estructura del taladro de perforación (pie amigo).</w:t>
      </w:r>
    </w:p>
    <w:p w14:paraId="113B16D0" w14:textId="7F2F8D55"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siguiente paso será desajustar el </w:t>
      </w:r>
      <w:proofErr w:type="spellStart"/>
      <w:r w:rsidRPr="00620B31">
        <w:rPr>
          <w:rFonts w:asciiTheme="minorHAnsi" w:hAnsiTheme="minorHAnsi" w:cstheme="minorHAnsi"/>
          <w:sz w:val="24"/>
          <w:szCs w:val="24"/>
        </w:rPr>
        <w:t>bracket</w:t>
      </w:r>
      <w:proofErr w:type="spellEnd"/>
      <w:r w:rsidRPr="00620B31">
        <w:rPr>
          <w:rFonts w:asciiTheme="minorHAnsi" w:hAnsiTheme="minorHAnsi" w:cstheme="minorHAnsi"/>
          <w:sz w:val="24"/>
          <w:szCs w:val="24"/>
        </w:rPr>
        <w:t xml:space="preserve"> que sujeta la base de la polea y se retira.</w:t>
      </w:r>
    </w:p>
    <w:p w14:paraId="22E6EFEC" w14:textId="1C6CE282"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Con ayuda de una llave se retiran tornillos para desajustar las almas de las extensiones de la torre.</w:t>
      </w:r>
    </w:p>
    <w:p w14:paraId="108EF9B8" w14:textId="183A4B8D"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Cuando se encuentre desajustada o suelta la base de la polea y las extensiones en coordinación se retira la polea.  </w:t>
      </w:r>
    </w:p>
    <w:p w14:paraId="580EB82C" w14:textId="2582E4D2"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De la misma forma el personal colocara la nueva polea ensamblando el alma en la base de la polea y las extensiones de la torre.</w:t>
      </w:r>
    </w:p>
    <w:p w14:paraId="3867423B" w14:textId="6568003D"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encuentre ensamblada la polea con el alma y extensiones colocaran nuevamente los tornillos ajustándolos de manera correcta y en la posición adecuada.</w:t>
      </w:r>
    </w:p>
    <w:p w14:paraId="1E51CADA" w14:textId="18BA8933"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Nuevamente se coloca el </w:t>
      </w:r>
      <w:proofErr w:type="spellStart"/>
      <w:r w:rsidRPr="00620B31">
        <w:rPr>
          <w:rFonts w:asciiTheme="minorHAnsi" w:hAnsiTheme="minorHAnsi" w:cstheme="minorHAnsi"/>
          <w:sz w:val="24"/>
          <w:szCs w:val="24"/>
        </w:rPr>
        <w:t>bracket</w:t>
      </w:r>
      <w:proofErr w:type="spellEnd"/>
      <w:r w:rsidRPr="00620B31">
        <w:rPr>
          <w:rFonts w:asciiTheme="minorHAnsi" w:hAnsiTheme="minorHAnsi" w:cstheme="minorHAnsi"/>
          <w:sz w:val="24"/>
          <w:szCs w:val="24"/>
        </w:rPr>
        <w:t xml:space="preserve"> asegurando su correcta instalación  </w:t>
      </w:r>
    </w:p>
    <w:p w14:paraId="42DFCBB0" w14:textId="77777777" w:rsidR="00536C6C" w:rsidRPr="00620B31" w:rsidRDefault="00536C6C" w:rsidP="00C81514">
      <w:pPr>
        <w:spacing w:line="276" w:lineRule="auto"/>
        <w:ind w:left="720"/>
        <w:jc w:val="both"/>
        <w:rPr>
          <w:rFonts w:asciiTheme="minorHAnsi" w:hAnsiTheme="minorHAnsi" w:cstheme="minorHAnsi"/>
          <w:sz w:val="24"/>
          <w:szCs w:val="24"/>
        </w:rPr>
      </w:pPr>
    </w:p>
    <w:p w14:paraId="4EF90296" w14:textId="207C2C7A" w:rsidR="00536C6C" w:rsidRPr="00620B31" w:rsidRDefault="00133102" w:rsidP="007D1F3A">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cambio de polea secundaria se realiza lo siguiente:</w:t>
      </w:r>
    </w:p>
    <w:p w14:paraId="77849DD8" w14:textId="77777777" w:rsidR="00536C6C" w:rsidRPr="00620B31" w:rsidRDefault="00133102" w:rsidP="00F8478F">
      <w:pPr>
        <w:pStyle w:val="Prrafodelista"/>
        <w:numPr>
          <w:ilvl w:val="0"/>
          <w:numId w:val="2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apagan los motores y se despresuriza equipo de perforación </w:t>
      </w:r>
    </w:p>
    <w:p w14:paraId="35A86CC4" w14:textId="2DE8F0C7" w:rsidR="00536C6C" w:rsidRPr="00620B31" w:rsidRDefault="00133102"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personal activa dispositivo </w:t>
      </w:r>
      <w:r w:rsidR="0046428A" w:rsidRPr="00620B31">
        <w:rPr>
          <w:rFonts w:asciiTheme="minorHAnsi" w:hAnsiTheme="minorHAnsi" w:cstheme="minorHAnsi"/>
          <w:sz w:val="24"/>
          <w:szCs w:val="24"/>
        </w:rPr>
        <w:t>máster</w:t>
      </w:r>
      <w:r w:rsidRPr="00620B31">
        <w:rPr>
          <w:rFonts w:asciiTheme="minorHAnsi" w:hAnsiTheme="minorHAnsi" w:cstheme="minorHAnsi"/>
          <w:sz w:val="24"/>
          <w:szCs w:val="24"/>
        </w:rPr>
        <w:t>, se procede a colocar candados y tarjetas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 </w:t>
      </w:r>
    </w:p>
    <w:p w14:paraId="06A62A2F" w14:textId="5E002DE6" w:rsidR="00536C6C" w:rsidRPr="00620B31" w:rsidRDefault="00133102"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En caso de contar con guarda lateral y guarda de cable (wire line) se </w:t>
      </w:r>
      <w:r w:rsidR="0046428A" w:rsidRPr="00620B31">
        <w:rPr>
          <w:rFonts w:asciiTheme="minorHAnsi" w:hAnsiTheme="minorHAnsi" w:cstheme="minorHAnsi"/>
          <w:sz w:val="24"/>
          <w:szCs w:val="24"/>
        </w:rPr>
        <w:t>retirará</w:t>
      </w:r>
      <w:r w:rsidRPr="00620B31">
        <w:rPr>
          <w:rFonts w:asciiTheme="minorHAnsi" w:hAnsiTheme="minorHAnsi" w:cstheme="minorHAnsi"/>
          <w:sz w:val="24"/>
          <w:szCs w:val="24"/>
        </w:rPr>
        <w:t xml:space="preserve"> para facilitar la operación.</w:t>
      </w:r>
    </w:p>
    <w:p w14:paraId="4BA2EF5B" w14:textId="532BA6A2" w:rsidR="00536C6C" w:rsidRPr="00620B31" w:rsidRDefault="00133102"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El siguiente paso será desajustar los tornillos laterales que se encuentran en </w:t>
      </w:r>
      <w:r w:rsidR="0046428A" w:rsidRPr="00620B31">
        <w:rPr>
          <w:rFonts w:asciiTheme="minorHAnsi" w:hAnsiTheme="minorHAnsi" w:cstheme="minorHAnsi"/>
          <w:sz w:val="24"/>
          <w:szCs w:val="24"/>
        </w:rPr>
        <w:t>el</w:t>
      </w:r>
      <w:r w:rsidRPr="00620B31">
        <w:rPr>
          <w:rFonts w:asciiTheme="minorHAnsi" w:hAnsiTheme="minorHAnsi" w:cstheme="minorHAnsi"/>
          <w:sz w:val="24"/>
          <w:szCs w:val="24"/>
        </w:rPr>
        <w:t xml:space="preserve"> buje que sostiene la polea.</w:t>
      </w:r>
    </w:p>
    <w:p w14:paraId="44C559A3" w14:textId="44F8C4DA" w:rsidR="00536C6C" w:rsidRPr="00620B31" w:rsidRDefault="00133102"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extrae el buje para poder retirar la polea secundaria.</w:t>
      </w:r>
    </w:p>
    <w:p w14:paraId="620CAB6A" w14:textId="5A55B5D3" w:rsidR="00536C6C" w:rsidRPr="00620B31" w:rsidRDefault="00133102"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se retire la base de la polea se desenroscan los tornillos que sujetan </w:t>
      </w:r>
      <w:r w:rsidR="0046428A" w:rsidRPr="00620B31">
        <w:rPr>
          <w:rFonts w:asciiTheme="minorHAnsi" w:hAnsiTheme="minorHAnsi" w:cstheme="minorHAnsi"/>
          <w:sz w:val="24"/>
          <w:szCs w:val="24"/>
        </w:rPr>
        <w:t>el eje</w:t>
      </w:r>
      <w:r w:rsidRPr="00620B31">
        <w:rPr>
          <w:rFonts w:asciiTheme="minorHAnsi" w:hAnsiTheme="minorHAnsi" w:cstheme="minorHAnsi"/>
          <w:sz w:val="24"/>
          <w:szCs w:val="24"/>
        </w:rPr>
        <w:t xml:space="preserve"> de la polea, y de igual forma se retira la chaveta y perno que sujeta la polea para poder retirarla</w:t>
      </w:r>
    </w:p>
    <w:p w14:paraId="4D3F4FCC" w14:textId="345C764A" w:rsidR="00536C6C" w:rsidRPr="00620B31" w:rsidRDefault="00133102"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se </w:t>
      </w:r>
      <w:r w:rsidR="0046428A"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la nueva polea en la base, seguido de esto se </w:t>
      </w:r>
      <w:r w:rsidR="0046428A" w:rsidRPr="00620B31">
        <w:rPr>
          <w:rFonts w:asciiTheme="minorHAnsi" w:hAnsiTheme="minorHAnsi" w:cstheme="minorHAnsi"/>
          <w:sz w:val="24"/>
          <w:szCs w:val="24"/>
        </w:rPr>
        <w:t>colocarán</w:t>
      </w:r>
      <w:r w:rsidRPr="00620B31">
        <w:rPr>
          <w:rFonts w:asciiTheme="minorHAnsi" w:hAnsiTheme="minorHAnsi" w:cstheme="minorHAnsi"/>
          <w:sz w:val="24"/>
          <w:szCs w:val="24"/>
        </w:rPr>
        <w:t xml:space="preserve"> nuevamente el perno y tornillos correspondientes.</w:t>
      </w:r>
    </w:p>
    <w:p w14:paraId="224C54B6" w14:textId="03F500C0" w:rsidR="00536C6C" w:rsidRPr="00620B31" w:rsidRDefault="00133102"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coloca nuevamente el buje en la base y se procede a colocar los tornillos que ajustan la base de la polea a la torre de inclinación.</w:t>
      </w:r>
    </w:p>
    <w:p w14:paraId="0EE56F00" w14:textId="0DF633B7" w:rsidR="00536C6C" w:rsidRPr="00620B31" w:rsidRDefault="00133102"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Nuevamente se colocan las </w:t>
      </w:r>
      <w:r w:rsidR="0046428A" w:rsidRPr="00620B31">
        <w:rPr>
          <w:rFonts w:asciiTheme="minorHAnsi" w:hAnsiTheme="minorHAnsi" w:cstheme="minorHAnsi"/>
          <w:sz w:val="24"/>
          <w:szCs w:val="24"/>
        </w:rPr>
        <w:t>guardas laterales</w:t>
      </w:r>
      <w:r w:rsidRPr="00620B31">
        <w:rPr>
          <w:rFonts w:asciiTheme="minorHAnsi" w:hAnsiTheme="minorHAnsi" w:cstheme="minorHAnsi"/>
          <w:sz w:val="24"/>
          <w:szCs w:val="24"/>
        </w:rPr>
        <w:t xml:space="preserve"> o del cable wire line o componentes que se retiraron. </w:t>
      </w:r>
    </w:p>
    <w:p w14:paraId="1B18DC40" w14:textId="468ADF90" w:rsidR="00536C6C" w:rsidRPr="00620B31" w:rsidRDefault="007D1F3A" w:rsidP="00F8478F">
      <w:pPr>
        <w:pStyle w:val="Prrafodelista"/>
        <w:numPr>
          <w:ilvl w:val="0"/>
          <w:numId w:val="2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Por último, el personal retira el candado y tarjeta de bloqueo para reanudar las actividades.</w:t>
      </w:r>
    </w:p>
    <w:p w14:paraId="23C63574" w14:textId="77777777" w:rsidR="00536C6C" w:rsidRPr="00620B31" w:rsidRDefault="00133102" w:rsidP="00C81514">
      <w:pPr>
        <w:spacing w:line="276" w:lineRule="auto"/>
        <w:ind w:left="720"/>
        <w:jc w:val="both"/>
        <w:rPr>
          <w:rFonts w:asciiTheme="minorHAnsi" w:hAnsiTheme="minorHAnsi" w:cstheme="minorHAnsi"/>
          <w:sz w:val="24"/>
          <w:szCs w:val="24"/>
        </w:rPr>
      </w:pPr>
      <w:r w:rsidRPr="00620B31">
        <w:rPr>
          <w:rFonts w:asciiTheme="minorHAnsi" w:hAnsiTheme="minorHAnsi" w:cstheme="minorHAnsi"/>
          <w:sz w:val="24"/>
          <w:szCs w:val="24"/>
        </w:rPr>
        <w:t xml:space="preserve"> </w:t>
      </w:r>
    </w:p>
    <w:p w14:paraId="05FD7172" w14:textId="475EAD96"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Remplazo de sistema paro de emergencia</w:t>
      </w:r>
    </w:p>
    <w:p w14:paraId="294427D6" w14:textId="77777777" w:rsidR="00536C6C" w:rsidRPr="00620B31" w:rsidRDefault="00536C6C" w:rsidP="002128A7">
      <w:pPr>
        <w:spacing w:line="276" w:lineRule="auto"/>
        <w:ind w:left="720"/>
        <w:jc w:val="both"/>
        <w:rPr>
          <w:rFonts w:asciiTheme="minorHAnsi" w:hAnsiTheme="minorHAnsi" w:cstheme="minorHAnsi"/>
          <w:b/>
          <w:sz w:val="24"/>
          <w:szCs w:val="24"/>
        </w:rPr>
      </w:pPr>
    </w:p>
    <w:p w14:paraId="7BF1A334" w14:textId="1AFA86E9" w:rsidR="00536C6C" w:rsidRPr="00620B31" w:rsidRDefault="00133102" w:rsidP="007D1F3A">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cambio de arnés o paro de emergencia se realiza lo siguiente: </w:t>
      </w:r>
    </w:p>
    <w:p w14:paraId="66F5CEC5" w14:textId="77777777"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7F0A49C8" w14:textId="6417D70E"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48BD8547" w14:textId="58E94D8A"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 siguiente será quitar el seguro de la conexión eléctrica en el sistema del motor </w:t>
      </w:r>
      <w:proofErr w:type="spellStart"/>
      <w:r w:rsidRPr="00620B31">
        <w:rPr>
          <w:rFonts w:asciiTheme="minorHAnsi" w:hAnsiTheme="minorHAnsi" w:cstheme="minorHAnsi"/>
          <w:sz w:val="24"/>
          <w:szCs w:val="24"/>
        </w:rPr>
        <w:t>kubota</w:t>
      </w:r>
      <w:proofErr w:type="spellEnd"/>
      <w:r w:rsidRPr="00620B31">
        <w:rPr>
          <w:rFonts w:asciiTheme="minorHAnsi" w:hAnsiTheme="minorHAnsi" w:cstheme="minorHAnsi"/>
          <w:sz w:val="24"/>
          <w:szCs w:val="24"/>
        </w:rPr>
        <w:t>.</w:t>
      </w:r>
    </w:p>
    <w:p w14:paraId="29AEC5F1" w14:textId="10395F82"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se retira la conexión eléctrica del paro de emergencia. </w:t>
      </w:r>
    </w:p>
    <w:p w14:paraId="30EC7D87" w14:textId="2936EE37"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encuentre desconectado se retira de las bases donde se encuentran los botones del paro de emergencia.</w:t>
      </w:r>
    </w:p>
    <w:p w14:paraId="56E4F925" w14:textId="308A92ED"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remplaza con un nuevo arnés de paro de emergencia.</w:t>
      </w:r>
    </w:p>
    <w:p w14:paraId="7B9868C0" w14:textId="77777777"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embona conexión eléctrica al sistema del motor </w:t>
      </w:r>
      <w:proofErr w:type="spellStart"/>
      <w:r w:rsidRPr="00620B31">
        <w:rPr>
          <w:rFonts w:asciiTheme="minorHAnsi" w:hAnsiTheme="minorHAnsi" w:cstheme="minorHAnsi"/>
          <w:sz w:val="24"/>
          <w:szCs w:val="24"/>
        </w:rPr>
        <w:t>kubota</w:t>
      </w:r>
      <w:proofErr w:type="spellEnd"/>
      <w:r w:rsidRPr="00620B31">
        <w:rPr>
          <w:rFonts w:asciiTheme="minorHAnsi" w:hAnsiTheme="minorHAnsi" w:cstheme="minorHAnsi"/>
          <w:sz w:val="24"/>
          <w:szCs w:val="24"/>
        </w:rPr>
        <w:t xml:space="preserve"> asegurándose que coincidan los pines correctamente.</w:t>
      </w:r>
    </w:p>
    <w:p w14:paraId="20F77D3F" w14:textId="0AEEAF16"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 siguiente será colocar el seguro de la conexión eléctrica</w:t>
      </w:r>
    </w:p>
    <w:p w14:paraId="4F33605F" w14:textId="06B4192B" w:rsidR="00536C6C" w:rsidRPr="00620B31" w:rsidRDefault="00133102" w:rsidP="00F8478F">
      <w:pPr>
        <w:pStyle w:val="Prrafodelista"/>
        <w:numPr>
          <w:ilvl w:val="0"/>
          <w:numId w:val="30"/>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7D1F3A"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retira los candados y tarjetas de bloqueo y procede a accionar el master y encender el equipo, se deberá realizar pruebas para verificar los paros de emergencia estén completamente funcionales.</w:t>
      </w:r>
    </w:p>
    <w:p w14:paraId="518C9827" w14:textId="77777777" w:rsidR="00536C6C" w:rsidRPr="00620B31" w:rsidRDefault="00536C6C" w:rsidP="00C81514">
      <w:pPr>
        <w:spacing w:line="276" w:lineRule="auto"/>
        <w:ind w:left="720"/>
        <w:jc w:val="both"/>
        <w:rPr>
          <w:rFonts w:asciiTheme="minorHAnsi" w:hAnsiTheme="minorHAnsi" w:cstheme="minorHAnsi"/>
          <w:b/>
          <w:sz w:val="24"/>
          <w:szCs w:val="24"/>
        </w:rPr>
      </w:pPr>
    </w:p>
    <w:p w14:paraId="19B5E7D6" w14:textId="746D65C3"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Relleno de aceite hidráulico </w:t>
      </w:r>
    </w:p>
    <w:p w14:paraId="0411C0D8" w14:textId="77777777" w:rsidR="00536C6C" w:rsidRPr="00620B31" w:rsidRDefault="00536C6C" w:rsidP="00BE5136">
      <w:pPr>
        <w:spacing w:line="276" w:lineRule="auto"/>
        <w:ind w:left="720"/>
        <w:jc w:val="both"/>
        <w:rPr>
          <w:rFonts w:asciiTheme="minorHAnsi" w:hAnsiTheme="minorHAnsi" w:cstheme="minorHAnsi"/>
          <w:b/>
          <w:sz w:val="24"/>
          <w:szCs w:val="24"/>
        </w:rPr>
      </w:pPr>
    </w:p>
    <w:p w14:paraId="728BC425" w14:textId="77777777" w:rsidR="00536C6C" w:rsidRPr="00620B31" w:rsidRDefault="00133102" w:rsidP="007D1F3A">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relleno de aceite hidráulico se realiza lo siguiente:</w:t>
      </w:r>
    </w:p>
    <w:p w14:paraId="76F0C39D" w14:textId="704C1936"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0D8D47C3" w14:textId="45DC96A4"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activa el dispositivo máster para el bloqueo del equipo, los trabajadores colocan sus candados y tarjetas para comenzar con la actividad de relleno de aceite hidráulico, véase el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1E685C71" w14:textId="34C6851E"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esta actividad asegúrese de contar en todo momento con el equipo de protección completo (casco, lentes, mascarilla media cara, overol, guantes y botas de seguridad.</w:t>
      </w:r>
    </w:p>
    <w:p w14:paraId="2F18FF21" w14:textId="4403C6AB"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Se retira el tapón del tanque hidráulico.</w:t>
      </w:r>
    </w:p>
    <w:p w14:paraId="27B4FAE2" w14:textId="1FCD215B"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Es </w:t>
      </w:r>
      <w:r w:rsidR="007D1F3A" w:rsidRPr="00620B31">
        <w:rPr>
          <w:rFonts w:asciiTheme="minorHAnsi" w:hAnsiTheme="minorHAnsi" w:cstheme="minorHAnsi"/>
          <w:sz w:val="24"/>
          <w:szCs w:val="24"/>
        </w:rPr>
        <w:t>necesario utilizar</w:t>
      </w:r>
      <w:r w:rsidRPr="00620B31">
        <w:rPr>
          <w:rFonts w:asciiTheme="minorHAnsi" w:hAnsiTheme="minorHAnsi" w:cstheme="minorHAnsi"/>
          <w:sz w:val="24"/>
          <w:szCs w:val="24"/>
        </w:rPr>
        <w:t xml:space="preserve"> un embudo el cual se </w:t>
      </w:r>
      <w:r w:rsidR="007D1F3A"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en el tanque para evitar derrames o pérdida de aceite al rellenar el tanque.</w:t>
      </w:r>
    </w:p>
    <w:p w14:paraId="6E98C4A3" w14:textId="15754DC2"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abierto y colocado el embudo se </w:t>
      </w:r>
      <w:r w:rsidR="007D1F3A" w:rsidRPr="00620B31">
        <w:rPr>
          <w:rFonts w:asciiTheme="minorHAnsi" w:hAnsiTheme="minorHAnsi" w:cstheme="minorHAnsi"/>
          <w:sz w:val="24"/>
          <w:szCs w:val="24"/>
        </w:rPr>
        <w:t>comenzará</w:t>
      </w:r>
      <w:r w:rsidRPr="00620B31">
        <w:rPr>
          <w:rFonts w:asciiTheme="minorHAnsi" w:hAnsiTheme="minorHAnsi" w:cstheme="minorHAnsi"/>
          <w:sz w:val="24"/>
          <w:szCs w:val="24"/>
        </w:rPr>
        <w:t xml:space="preserve"> a rellenar poco a poco con aceite revisando la manguera que indica el nivel hasta alcanzar el nivel requerido.</w:t>
      </w:r>
    </w:p>
    <w:p w14:paraId="75BC9760" w14:textId="3755D39D"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 siguiente será colocar nuevamente el tapón al tanque hidráulico.</w:t>
      </w:r>
    </w:p>
    <w:p w14:paraId="2E586C69" w14:textId="7F95F226"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realiza orden y </w:t>
      </w:r>
      <w:r w:rsidR="007D1F3A" w:rsidRPr="00620B31">
        <w:rPr>
          <w:rFonts w:asciiTheme="minorHAnsi" w:hAnsiTheme="minorHAnsi" w:cstheme="minorHAnsi"/>
          <w:sz w:val="24"/>
          <w:szCs w:val="24"/>
        </w:rPr>
        <w:t>limpieza,</w:t>
      </w:r>
      <w:r w:rsidRPr="00620B31">
        <w:rPr>
          <w:rFonts w:asciiTheme="minorHAnsi" w:hAnsiTheme="minorHAnsi" w:cstheme="minorHAnsi"/>
          <w:sz w:val="24"/>
          <w:szCs w:val="24"/>
        </w:rPr>
        <w:t xml:space="preserve"> así como la disposición de los residuos generados.</w:t>
      </w:r>
    </w:p>
    <w:p w14:paraId="5F0828F2" w14:textId="5810098B" w:rsidR="00536C6C" w:rsidRPr="00620B31" w:rsidRDefault="00133102" w:rsidP="00F8478F">
      <w:pPr>
        <w:pStyle w:val="Prrafodelista"/>
        <w:numPr>
          <w:ilvl w:val="0"/>
          <w:numId w:val="31"/>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7D1F3A"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retiran los candados y tarjetas del máster para encender el equipo y reanudar actividades.</w:t>
      </w:r>
    </w:p>
    <w:p w14:paraId="5717BB7B" w14:textId="77777777" w:rsidR="00536C6C" w:rsidRPr="00620B31" w:rsidRDefault="00536C6C" w:rsidP="00C81514">
      <w:pPr>
        <w:spacing w:line="276" w:lineRule="auto"/>
        <w:ind w:left="720"/>
        <w:jc w:val="both"/>
        <w:rPr>
          <w:rFonts w:asciiTheme="minorHAnsi" w:hAnsiTheme="minorHAnsi" w:cstheme="minorHAnsi"/>
          <w:sz w:val="24"/>
          <w:szCs w:val="24"/>
        </w:rPr>
      </w:pPr>
    </w:p>
    <w:p w14:paraId="44804948" w14:textId="6C85B678"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Relleno de aceite de motor </w:t>
      </w:r>
    </w:p>
    <w:p w14:paraId="58E715CF" w14:textId="77777777" w:rsidR="00536C6C" w:rsidRPr="00620B31" w:rsidRDefault="00536C6C" w:rsidP="00BE5136">
      <w:pPr>
        <w:spacing w:line="276" w:lineRule="auto"/>
        <w:ind w:left="720"/>
        <w:jc w:val="both"/>
        <w:rPr>
          <w:rFonts w:asciiTheme="minorHAnsi" w:hAnsiTheme="minorHAnsi" w:cstheme="minorHAnsi"/>
          <w:b/>
          <w:sz w:val="24"/>
          <w:szCs w:val="24"/>
        </w:rPr>
      </w:pPr>
    </w:p>
    <w:p w14:paraId="088822B4" w14:textId="77777777" w:rsidR="00536C6C" w:rsidRPr="00620B31" w:rsidRDefault="00133102" w:rsidP="007D1F3A">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relleno de aceite de motor se realiza lo siguiente:</w:t>
      </w:r>
    </w:p>
    <w:p w14:paraId="69A81B2B" w14:textId="7E02DC21"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71274145" w14:textId="26EFACB2"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activa el dispositivo máster para el bloqueo del equipo, los trabajadores colocan sus candados y tarjetas para comenzar con la actividad de relleno de aceite de motor.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09FFEF8D" w14:textId="121B4755"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realizar esta actividad se </w:t>
      </w:r>
      <w:r w:rsidR="007D1F3A" w:rsidRPr="00620B31">
        <w:rPr>
          <w:rFonts w:asciiTheme="minorHAnsi" w:hAnsiTheme="minorHAnsi" w:cstheme="minorHAnsi"/>
          <w:sz w:val="24"/>
          <w:szCs w:val="24"/>
        </w:rPr>
        <w:t>dejará</w:t>
      </w:r>
      <w:r w:rsidRPr="00620B31">
        <w:rPr>
          <w:rFonts w:asciiTheme="minorHAnsi" w:hAnsiTheme="minorHAnsi" w:cstheme="minorHAnsi"/>
          <w:sz w:val="24"/>
          <w:szCs w:val="24"/>
        </w:rPr>
        <w:t xml:space="preserve"> enfriar los motores antes de comenzar a trabajar.</w:t>
      </w:r>
    </w:p>
    <w:p w14:paraId="3A95B4E3" w14:textId="6ED1CD16"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Asegúrate de contar en todo momento con el equipo de protección completo (casco, lentes, mascarilla media cara, overol, guantes y botas de seguridad.</w:t>
      </w:r>
    </w:p>
    <w:p w14:paraId="1C4938F1" w14:textId="01B5A8E0"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destapa el tapón de llenado de aceite en el motor que requiera aceite.</w:t>
      </w:r>
    </w:p>
    <w:p w14:paraId="3B4023C0" w14:textId="5F18A5C9"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Deberá contar con un embudo para suministrar el aceite y evitar derrames o pérdida de aceite.</w:t>
      </w:r>
    </w:p>
    <w:p w14:paraId="401A2C2D" w14:textId="311C51CC"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abierto el tapón comenzara a rellenar poco a poco con aceite revisando la bayoneta que indica el nivel de manera continua hasta alcanzar el nivel requerido.</w:t>
      </w:r>
    </w:p>
    <w:p w14:paraId="471D7DC8" w14:textId="31B4514E"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Cuando el nivel sea el adecuado se </w:t>
      </w:r>
      <w:r w:rsidR="007D1F3A"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nuevamente el tapón de relleno de aceite del motor.</w:t>
      </w:r>
    </w:p>
    <w:p w14:paraId="343C8B81" w14:textId="2567C000"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realiza orden y limpieza y se disponen los residuos generados.</w:t>
      </w:r>
    </w:p>
    <w:p w14:paraId="516F4DC7" w14:textId="509739D3" w:rsidR="00536C6C" w:rsidRPr="00620B31" w:rsidRDefault="00133102" w:rsidP="00F8478F">
      <w:pPr>
        <w:pStyle w:val="Prrafodelista"/>
        <w:numPr>
          <w:ilvl w:val="0"/>
          <w:numId w:val="3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retira los candados y tarjetas del máster para continuar con las actividades.</w:t>
      </w:r>
    </w:p>
    <w:p w14:paraId="45C1406B" w14:textId="77777777" w:rsidR="00536C6C" w:rsidRPr="00620B31" w:rsidRDefault="00536C6C" w:rsidP="00BE5136">
      <w:pPr>
        <w:spacing w:line="276" w:lineRule="auto"/>
        <w:jc w:val="both"/>
        <w:rPr>
          <w:rFonts w:asciiTheme="minorHAnsi" w:hAnsiTheme="minorHAnsi" w:cstheme="minorHAnsi"/>
          <w:sz w:val="24"/>
          <w:szCs w:val="24"/>
        </w:rPr>
      </w:pPr>
    </w:p>
    <w:p w14:paraId="21D112D4" w14:textId="41C9BE4E" w:rsidR="00536C6C" w:rsidRPr="00620B31" w:rsidRDefault="00D755E5" w:rsidP="00F8478F">
      <w:pPr>
        <w:numPr>
          <w:ilvl w:val="1"/>
          <w:numId w:val="4"/>
        </w:numPr>
        <w:spacing w:line="276" w:lineRule="auto"/>
        <w:jc w:val="both"/>
        <w:rPr>
          <w:rFonts w:asciiTheme="minorHAnsi" w:hAnsiTheme="minorHAnsi" w:cstheme="minorHAnsi"/>
          <w:b/>
          <w:sz w:val="24"/>
          <w:szCs w:val="24"/>
        </w:rPr>
      </w:pPr>
      <w:r w:rsidRPr="00620B31">
        <w:rPr>
          <w:rFonts w:asciiTheme="minorHAnsi" w:hAnsiTheme="minorHAnsi" w:cstheme="minorHAnsi"/>
          <w:b/>
          <w:sz w:val="24"/>
          <w:szCs w:val="24"/>
        </w:rPr>
        <w:t xml:space="preserve"> Remplazo de rima o broca </w:t>
      </w:r>
    </w:p>
    <w:p w14:paraId="211E89DF" w14:textId="77777777" w:rsidR="00536C6C" w:rsidRPr="00620B31" w:rsidRDefault="00536C6C" w:rsidP="00C81514">
      <w:pPr>
        <w:spacing w:line="276" w:lineRule="auto"/>
        <w:jc w:val="both"/>
        <w:rPr>
          <w:rFonts w:asciiTheme="minorHAnsi" w:hAnsiTheme="minorHAnsi" w:cstheme="minorHAnsi"/>
          <w:b/>
          <w:sz w:val="24"/>
          <w:szCs w:val="24"/>
        </w:rPr>
      </w:pPr>
    </w:p>
    <w:p w14:paraId="6B237AF3" w14:textId="291C4BB2" w:rsidR="00536C6C" w:rsidRPr="00620B31" w:rsidRDefault="00133102" w:rsidP="00F8478F">
      <w:pPr>
        <w:pStyle w:val="Prrafodelista"/>
        <w:numPr>
          <w:ilvl w:val="0"/>
          <w:numId w:val="33"/>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z w:val="24"/>
          <w:szCs w:val="24"/>
        </w:rPr>
        <w:lastRenderedPageBreak/>
        <w:t xml:space="preserve">Para llevar a cabo el cambio de broca </w:t>
      </w:r>
      <w:r w:rsidRPr="00620B31">
        <w:rPr>
          <w:rFonts w:asciiTheme="minorHAnsi" w:hAnsiTheme="minorHAnsi" w:cstheme="minorHAnsi"/>
          <w:spacing w:val="3"/>
          <w:sz w:val="24"/>
          <w:szCs w:val="24"/>
          <w:shd w:val="clear" w:color="auto" w:fill="FFFFFF"/>
        </w:rPr>
        <w:t>una vez que el core barrel (Barril) haya sido extraído totalmente y haya descendido se colocara en un lugar adecuado para desarmarlo.</w:t>
      </w:r>
    </w:p>
    <w:p w14:paraId="4B30AE3E" w14:textId="77777777" w:rsidR="00536C6C" w:rsidRPr="00620B31" w:rsidRDefault="00133102" w:rsidP="00F8478F">
      <w:pPr>
        <w:pStyle w:val="Prrafodelista"/>
        <w:numPr>
          <w:ilvl w:val="0"/>
          <w:numId w:val="3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realiza permiso de trabajo para el uso de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(Proyectos donde se requiera).</w:t>
      </w:r>
    </w:p>
    <w:p w14:paraId="25996501" w14:textId="19574FA3" w:rsidR="00536C6C" w:rsidRPr="00620B31" w:rsidRDefault="00133102" w:rsidP="00F8478F">
      <w:pPr>
        <w:pStyle w:val="Prrafodelista"/>
        <w:numPr>
          <w:ilvl w:val="0"/>
          <w:numId w:val="3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inspecciona la herramienta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se </w:t>
      </w:r>
      <w:r w:rsidR="00A43F97" w:rsidRPr="00620B31">
        <w:rPr>
          <w:rFonts w:asciiTheme="minorHAnsi" w:hAnsiTheme="minorHAnsi" w:cstheme="minorHAnsi"/>
          <w:sz w:val="24"/>
          <w:szCs w:val="24"/>
        </w:rPr>
        <w:t>utilizarán</w:t>
      </w:r>
      <w:r w:rsidRPr="00620B31">
        <w:rPr>
          <w:rFonts w:asciiTheme="minorHAnsi" w:hAnsiTheme="minorHAnsi" w:cstheme="minorHAnsi"/>
          <w:sz w:val="24"/>
          <w:szCs w:val="24"/>
        </w:rPr>
        <w:t xml:space="preserve"> 2 llaves </w:t>
      </w:r>
      <w:r w:rsidRPr="00620B31">
        <w:rPr>
          <w:rFonts w:asciiTheme="minorHAnsi" w:hAnsiTheme="minorHAnsi" w:cstheme="minorHAnsi"/>
          <w:spacing w:val="3"/>
          <w:sz w:val="24"/>
          <w:szCs w:val="24"/>
          <w:shd w:val="clear" w:color="auto" w:fill="FFFFFF"/>
        </w:rPr>
        <w:t>#36´´.</w:t>
      </w:r>
    </w:p>
    <w:p w14:paraId="08C4A119" w14:textId="77777777" w:rsidR="00536C6C" w:rsidRPr="00620B31" w:rsidRDefault="00133102" w:rsidP="00F8478F">
      <w:pPr>
        <w:pStyle w:val="Prrafodelista"/>
        <w:numPr>
          <w:ilvl w:val="0"/>
          <w:numId w:val="33"/>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despeja el área donde se realizará la maniobra del cambio de broca. </w:t>
      </w:r>
    </w:p>
    <w:p w14:paraId="7F31D598" w14:textId="4923DDDD" w:rsidR="00536C6C" w:rsidRPr="00620B31" w:rsidRDefault="00133102" w:rsidP="00F8478F">
      <w:pPr>
        <w:pStyle w:val="Prrafodelista"/>
        <w:numPr>
          <w:ilvl w:val="0"/>
          <w:numId w:val="33"/>
        </w:numPr>
        <w:spacing w:line="276" w:lineRule="auto"/>
        <w:jc w:val="both"/>
        <w:rPr>
          <w:rFonts w:asciiTheme="minorHAnsi" w:hAnsiTheme="minorHAnsi" w:cstheme="minorHAnsi"/>
          <w:sz w:val="24"/>
          <w:szCs w:val="24"/>
        </w:rPr>
      </w:pPr>
      <w:r w:rsidRPr="00620B31">
        <w:rPr>
          <w:rFonts w:asciiTheme="minorHAnsi" w:hAnsiTheme="minorHAnsi" w:cstheme="minorHAnsi"/>
          <w:spacing w:val="3"/>
          <w:sz w:val="24"/>
          <w:szCs w:val="24"/>
          <w:shd w:val="clear" w:color="auto" w:fill="FFFFFF"/>
        </w:rPr>
        <w:t xml:space="preserve">Los auxiliares de perforación deberán colocarlas como una contra para </w:t>
      </w:r>
      <w:r w:rsidR="00A43F97" w:rsidRPr="00620B31">
        <w:rPr>
          <w:rFonts w:asciiTheme="minorHAnsi" w:hAnsiTheme="minorHAnsi" w:cstheme="minorHAnsi"/>
          <w:spacing w:val="3"/>
          <w:sz w:val="24"/>
          <w:szCs w:val="24"/>
          <w:shd w:val="clear" w:color="auto" w:fill="FFFFFF"/>
        </w:rPr>
        <w:t>aplicar la</w:t>
      </w:r>
      <w:r w:rsidRPr="00620B31">
        <w:rPr>
          <w:rFonts w:asciiTheme="minorHAnsi" w:hAnsiTheme="minorHAnsi" w:cstheme="minorHAnsi"/>
          <w:spacing w:val="3"/>
          <w:sz w:val="24"/>
          <w:szCs w:val="24"/>
          <w:shd w:val="clear" w:color="auto" w:fill="FFFFFF"/>
        </w:rPr>
        <w:t xml:space="preserve"> fuerza necesaria para broca del </w:t>
      </w:r>
      <w:proofErr w:type="spellStart"/>
      <w:r w:rsidRPr="00620B31">
        <w:rPr>
          <w:rFonts w:asciiTheme="minorHAnsi" w:hAnsiTheme="minorHAnsi" w:cstheme="minorHAnsi"/>
          <w:spacing w:val="3"/>
          <w:sz w:val="24"/>
          <w:szCs w:val="24"/>
          <w:shd w:val="clear" w:color="auto" w:fill="FFFFFF"/>
        </w:rPr>
        <w:t>Reaming</w:t>
      </w:r>
      <w:proofErr w:type="spellEnd"/>
      <w:r w:rsidRPr="00620B31">
        <w:rPr>
          <w:rFonts w:asciiTheme="minorHAnsi" w:hAnsiTheme="minorHAnsi" w:cstheme="minorHAnsi"/>
          <w:spacing w:val="3"/>
          <w:sz w:val="24"/>
          <w:szCs w:val="24"/>
          <w:shd w:val="clear" w:color="auto" w:fill="FFFFFF"/>
        </w:rPr>
        <w:t xml:space="preserve"> Shell (rima), o de cualquier otro complemento del barril (</w:t>
      </w:r>
      <w:proofErr w:type="spellStart"/>
      <w:r w:rsidRPr="00620B31">
        <w:rPr>
          <w:rFonts w:asciiTheme="minorHAnsi" w:hAnsiTheme="minorHAnsi" w:cstheme="minorHAnsi"/>
          <w:spacing w:val="3"/>
          <w:sz w:val="24"/>
          <w:szCs w:val="24"/>
          <w:shd w:val="clear" w:color="auto" w:fill="FFFFFF"/>
        </w:rPr>
        <w:t>locking</w:t>
      </w:r>
      <w:proofErr w:type="spellEnd"/>
      <w:r w:rsidRPr="00620B31">
        <w:rPr>
          <w:rFonts w:asciiTheme="minorHAnsi" w:hAnsiTheme="minorHAnsi" w:cstheme="minorHAnsi"/>
          <w:spacing w:val="3"/>
          <w:sz w:val="24"/>
          <w:szCs w:val="24"/>
          <w:shd w:val="clear" w:color="auto" w:fill="FFFFFF"/>
        </w:rPr>
        <w:t xml:space="preserve"> </w:t>
      </w:r>
      <w:proofErr w:type="spellStart"/>
      <w:r w:rsidRPr="00620B31">
        <w:rPr>
          <w:rFonts w:asciiTheme="minorHAnsi" w:hAnsiTheme="minorHAnsi" w:cstheme="minorHAnsi"/>
          <w:spacing w:val="3"/>
          <w:sz w:val="24"/>
          <w:szCs w:val="24"/>
          <w:shd w:val="clear" w:color="auto" w:fill="FFFFFF"/>
        </w:rPr>
        <w:t>copling</w:t>
      </w:r>
      <w:proofErr w:type="spellEnd"/>
      <w:r w:rsidRPr="00620B31">
        <w:rPr>
          <w:rFonts w:asciiTheme="minorHAnsi" w:hAnsiTheme="minorHAnsi" w:cstheme="minorHAnsi"/>
          <w:spacing w:val="3"/>
          <w:sz w:val="24"/>
          <w:szCs w:val="24"/>
          <w:shd w:val="clear" w:color="auto" w:fill="FFFFFF"/>
        </w:rPr>
        <w:t xml:space="preserve"> o </w:t>
      </w:r>
      <w:proofErr w:type="spellStart"/>
      <w:r w:rsidRPr="00620B31">
        <w:rPr>
          <w:rFonts w:asciiTheme="minorHAnsi" w:hAnsiTheme="minorHAnsi" w:cstheme="minorHAnsi"/>
          <w:spacing w:val="3"/>
          <w:sz w:val="24"/>
          <w:szCs w:val="24"/>
          <w:shd w:val="clear" w:color="auto" w:fill="FFFFFF"/>
        </w:rPr>
        <w:t>adapter</w:t>
      </w:r>
      <w:proofErr w:type="spellEnd"/>
      <w:r w:rsidRPr="00620B31">
        <w:rPr>
          <w:rFonts w:asciiTheme="minorHAnsi" w:hAnsiTheme="minorHAnsi" w:cstheme="minorHAnsi"/>
          <w:spacing w:val="3"/>
          <w:sz w:val="24"/>
          <w:szCs w:val="24"/>
          <w:shd w:val="clear" w:color="auto" w:fill="FFFFFF"/>
        </w:rPr>
        <w:t xml:space="preserve"> </w:t>
      </w:r>
      <w:proofErr w:type="spellStart"/>
      <w:r w:rsidRPr="00620B31">
        <w:rPr>
          <w:rFonts w:asciiTheme="minorHAnsi" w:hAnsiTheme="minorHAnsi" w:cstheme="minorHAnsi"/>
          <w:spacing w:val="3"/>
          <w:sz w:val="24"/>
          <w:szCs w:val="24"/>
          <w:shd w:val="clear" w:color="auto" w:fill="FFFFFF"/>
        </w:rPr>
        <w:t>copling</w:t>
      </w:r>
      <w:proofErr w:type="spellEnd"/>
      <w:r w:rsidRPr="00620B31">
        <w:rPr>
          <w:rFonts w:asciiTheme="minorHAnsi" w:hAnsiTheme="minorHAnsi" w:cstheme="minorHAnsi"/>
          <w:spacing w:val="3"/>
          <w:sz w:val="24"/>
          <w:szCs w:val="24"/>
          <w:shd w:val="clear" w:color="auto" w:fill="FFFFFF"/>
        </w:rPr>
        <w:t>). Esta maniobra se realiza de la misma forma para cambio de broca o rima.</w:t>
      </w:r>
    </w:p>
    <w:p w14:paraId="7B2F0F27" w14:textId="7653841F" w:rsidR="00536C6C" w:rsidRPr="00620B31" w:rsidRDefault="00133102" w:rsidP="00F8478F">
      <w:pPr>
        <w:pStyle w:val="Prrafodelista"/>
        <w:numPr>
          <w:ilvl w:val="0"/>
          <w:numId w:val="33"/>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Una vez que se tenga seleccionada la broca con las características necesarias para continuar con la barrenación los auxiliares </w:t>
      </w:r>
      <w:r w:rsidR="00A43F97" w:rsidRPr="00620B31">
        <w:rPr>
          <w:rFonts w:asciiTheme="minorHAnsi" w:hAnsiTheme="minorHAnsi" w:cstheme="minorHAnsi"/>
          <w:spacing w:val="3"/>
          <w:sz w:val="24"/>
          <w:szCs w:val="24"/>
          <w:shd w:val="clear" w:color="auto" w:fill="FFFFFF"/>
        </w:rPr>
        <w:t>deberán repetir</w:t>
      </w:r>
      <w:r w:rsidRPr="00620B31">
        <w:rPr>
          <w:rFonts w:asciiTheme="minorHAnsi" w:hAnsiTheme="minorHAnsi" w:cstheme="minorHAnsi"/>
          <w:spacing w:val="3"/>
          <w:sz w:val="24"/>
          <w:szCs w:val="24"/>
          <w:shd w:val="clear" w:color="auto" w:fill="FFFFFF"/>
        </w:rPr>
        <w:t xml:space="preserve"> el paso anterior en secuencia inversa asegurándose de lograr la aplicación del torque necesario para la correcta instalación.</w:t>
      </w:r>
    </w:p>
    <w:p w14:paraId="64C9CDE4" w14:textId="231CEEA0" w:rsidR="00536C6C" w:rsidRPr="00620B31" w:rsidRDefault="00133102" w:rsidP="00F8478F">
      <w:pPr>
        <w:pStyle w:val="Prrafodelista"/>
        <w:numPr>
          <w:ilvl w:val="0"/>
          <w:numId w:val="33"/>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Una vez que la broca o rima quede instalada y correctamente ajustada se procede con la continuación de la </w:t>
      </w:r>
      <w:r w:rsidR="0046428A" w:rsidRPr="00620B31">
        <w:rPr>
          <w:rFonts w:asciiTheme="minorHAnsi" w:hAnsiTheme="minorHAnsi" w:cstheme="minorHAnsi"/>
          <w:spacing w:val="3"/>
          <w:sz w:val="24"/>
          <w:szCs w:val="24"/>
          <w:shd w:val="clear" w:color="auto" w:fill="FFFFFF"/>
        </w:rPr>
        <w:t>barrenación</w:t>
      </w:r>
      <w:r w:rsidRPr="00620B31">
        <w:rPr>
          <w:rFonts w:asciiTheme="minorHAnsi" w:hAnsiTheme="minorHAnsi" w:cstheme="minorHAnsi"/>
          <w:spacing w:val="3"/>
          <w:sz w:val="24"/>
          <w:szCs w:val="24"/>
          <w:shd w:val="clear" w:color="auto" w:fill="FFFFFF"/>
        </w:rPr>
        <w:t xml:space="preserve"> siguiendo el paso de adhesión de tubería (MX-PR-OPP-08 </w:t>
      </w:r>
      <w:r w:rsidRPr="00620B31">
        <w:rPr>
          <w:rFonts w:asciiTheme="minorHAnsi" w:hAnsiTheme="minorHAnsi" w:cstheme="minorHAnsi"/>
          <w:bCs/>
          <w:iCs/>
          <w:sz w:val="24"/>
          <w:szCs w:val="24"/>
        </w:rPr>
        <w:t xml:space="preserve">PROCEDIMIENTO PARA </w:t>
      </w:r>
      <w:r w:rsidR="0046428A" w:rsidRPr="00620B31">
        <w:rPr>
          <w:rFonts w:asciiTheme="minorHAnsi" w:hAnsiTheme="minorHAnsi" w:cstheme="minorHAnsi"/>
          <w:bCs/>
          <w:iCs/>
          <w:sz w:val="24"/>
          <w:szCs w:val="24"/>
        </w:rPr>
        <w:t>ADICION Y</w:t>
      </w:r>
      <w:r w:rsidRPr="00620B31">
        <w:rPr>
          <w:rFonts w:asciiTheme="minorHAnsi" w:hAnsiTheme="minorHAnsi" w:cstheme="minorHAnsi"/>
          <w:bCs/>
          <w:iCs/>
          <w:sz w:val="24"/>
          <w:szCs w:val="24"/>
        </w:rPr>
        <w:t xml:space="preserve"> </w:t>
      </w:r>
      <w:r w:rsidR="0046428A" w:rsidRPr="00620B31">
        <w:rPr>
          <w:rFonts w:asciiTheme="minorHAnsi" w:hAnsiTheme="minorHAnsi" w:cstheme="minorHAnsi"/>
          <w:bCs/>
          <w:iCs/>
          <w:sz w:val="24"/>
          <w:szCs w:val="24"/>
        </w:rPr>
        <w:t>EXTRACCIÓN DE TUBERIA</w:t>
      </w:r>
      <w:r w:rsidRPr="00620B31">
        <w:rPr>
          <w:rFonts w:asciiTheme="minorHAnsi" w:hAnsiTheme="minorHAnsi" w:cstheme="minorHAnsi"/>
          <w:bCs/>
          <w:iCs/>
          <w:sz w:val="24"/>
          <w:szCs w:val="24"/>
        </w:rPr>
        <w:t>)</w:t>
      </w:r>
    </w:p>
    <w:p w14:paraId="5ADE8A70" w14:textId="77777777" w:rsidR="00536C6C" w:rsidRPr="00620B31" w:rsidRDefault="00536C6C" w:rsidP="00E75F8D">
      <w:pPr>
        <w:spacing w:line="276" w:lineRule="auto"/>
        <w:ind w:left="720"/>
        <w:jc w:val="both"/>
        <w:rPr>
          <w:rFonts w:asciiTheme="minorHAnsi" w:hAnsiTheme="minorHAnsi" w:cstheme="minorHAnsi"/>
          <w:spacing w:val="3"/>
          <w:sz w:val="24"/>
          <w:szCs w:val="24"/>
          <w:shd w:val="clear" w:color="auto" w:fill="FFFFFF"/>
        </w:rPr>
      </w:pPr>
    </w:p>
    <w:p w14:paraId="2CEC8610" w14:textId="7083A96C" w:rsidR="00536C6C" w:rsidRPr="00620B31" w:rsidRDefault="00D755E5" w:rsidP="00F8478F">
      <w:pPr>
        <w:numPr>
          <w:ilvl w:val="1"/>
          <w:numId w:val="4"/>
        </w:numPr>
        <w:spacing w:line="276" w:lineRule="auto"/>
        <w:jc w:val="both"/>
        <w:rPr>
          <w:rFonts w:asciiTheme="minorHAnsi" w:hAnsiTheme="minorHAnsi" w:cstheme="minorHAnsi"/>
          <w:b/>
          <w:spacing w:val="3"/>
          <w:sz w:val="24"/>
          <w:szCs w:val="24"/>
          <w:shd w:val="clear" w:color="auto" w:fill="FFFFFF"/>
        </w:rPr>
      </w:pPr>
      <w:r w:rsidRPr="00620B31">
        <w:rPr>
          <w:rFonts w:asciiTheme="minorHAnsi" w:hAnsiTheme="minorHAnsi" w:cstheme="minorHAnsi"/>
          <w:b/>
          <w:spacing w:val="3"/>
          <w:sz w:val="24"/>
          <w:szCs w:val="24"/>
          <w:shd w:val="clear" w:color="auto" w:fill="FFFFFF"/>
        </w:rPr>
        <w:t xml:space="preserve"> Cambio de pin sub </w:t>
      </w:r>
    </w:p>
    <w:p w14:paraId="08DFCC50" w14:textId="77777777" w:rsidR="00536C6C" w:rsidRPr="00620B31" w:rsidRDefault="00536C6C" w:rsidP="00C81514">
      <w:pPr>
        <w:spacing w:line="276" w:lineRule="auto"/>
        <w:jc w:val="both"/>
        <w:rPr>
          <w:rFonts w:asciiTheme="minorHAnsi" w:hAnsiTheme="minorHAnsi" w:cstheme="minorHAnsi"/>
          <w:spacing w:val="3"/>
          <w:sz w:val="24"/>
          <w:szCs w:val="24"/>
          <w:shd w:val="clear" w:color="auto" w:fill="FFFFFF"/>
        </w:rPr>
      </w:pPr>
    </w:p>
    <w:p w14:paraId="024D5EA7" w14:textId="4A4565DB" w:rsidR="00536C6C" w:rsidRPr="00620B31" w:rsidRDefault="00133102" w:rsidP="00C81514">
      <w:p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Para llevar a cabo el </w:t>
      </w:r>
      <w:r w:rsidR="0046428A" w:rsidRPr="00620B31">
        <w:rPr>
          <w:rFonts w:asciiTheme="minorHAnsi" w:hAnsiTheme="minorHAnsi" w:cstheme="minorHAnsi"/>
          <w:spacing w:val="3"/>
          <w:sz w:val="24"/>
          <w:szCs w:val="24"/>
          <w:shd w:val="clear" w:color="auto" w:fill="FFFFFF"/>
        </w:rPr>
        <w:t>cambio o</w:t>
      </w:r>
      <w:r w:rsidRPr="00620B31">
        <w:rPr>
          <w:rFonts w:asciiTheme="minorHAnsi" w:hAnsiTheme="minorHAnsi" w:cstheme="minorHAnsi"/>
          <w:spacing w:val="3"/>
          <w:sz w:val="24"/>
          <w:szCs w:val="24"/>
          <w:shd w:val="clear" w:color="auto" w:fill="FFFFFF"/>
        </w:rPr>
        <w:t xml:space="preserve"> ajuste del pin sub se realiza lo siguiente.</w:t>
      </w:r>
    </w:p>
    <w:p w14:paraId="6D34EDA1" w14:textId="036B109D" w:rsidR="00536C6C" w:rsidRPr="00620B31" w:rsidRDefault="00133102" w:rsidP="00F8478F">
      <w:pPr>
        <w:pStyle w:val="Prrafodelista"/>
        <w:numPr>
          <w:ilvl w:val="0"/>
          <w:numId w:val="34"/>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Una vez que se decide realizar el cambio de pin sub se selecciona el remplazo </w:t>
      </w:r>
      <w:r w:rsidR="00A43F97" w:rsidRPr="00620B31">
        <w:rPr>
          <w:rFonts w:asciiTheme="minorHAnsi" w:hAnsiTheme="minorHAnsi" w:cstheme="minorHAnsi"/>
          <w:spacing w:val="3"/>
          <w:sz w:val="24"/>
          <w:szCs w:val="24"/>
          <w:shd w:val="clear" w:color="auto" w:fill="FFFFFF"/>
        </w:rPr>
        <w:t>de acuerdo con el</w:t>
      </w:r>
      <w:r w:rsidRPr="00620B31">
        <w:rPr>
          <w:rFonts w:asciiTheme="minorHAnsi" w:hAnsiTheme="minorHAnsi" w:cstheme="minorHAnsi"/>
          <w:spacing w:val="3"/>
          <w:sz w:val="24"/>
          <w:szCs w:val="24"/>
          <w:shd w:val="clear" w:color="auto" w:fill="FFFFFF"/>
        </w:rPr>
        <w:t xml:space="preserve"> diámetro </w:t>
      </w:r>
    </w:p>
    <w:p w14:paraId="228D25D7" w14:textId="77777777" w:rsidR="00536C6C" w:rsidRPr="00620B31" w:rsidRDefault="00133102" w:rsidP="00F8478F">
      <w:pPr>
        <w:pStyle w:val="Prrafodelista"/>
        <w:numPr>
          <w:ilvl w:val="0"/>
          <w:numId w:val="3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1BF16653" w14:textId="2C259C15" w:rsidR="00536C6C" w:rsidRPr="00620B31" w:rsidRDefault="00133102" w:rsidP="00F8478F">
      <w:pPr>
        <w:pStyle w:val="Prrafodelista"/>
        <w:numPr>
          <w:ilvl w:val="0"/>
          <w:numId w:val="3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activa el dispositivo máster para el bloqueo del equipo, los trabajadores colocan sus candados y tarjetas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16EF40FE" w14:textId="77777777" w:rsidR="00536C6C" w:rsidRPr="00620B31" w:rsidRDefault="00133102" w:rsidP="00F8478F">
      <w:pPr>
        <w:pStyle w:val="Prrafodelista"/>
        <w:numPr>
          <w:ilvl w:val="0"/>
          <w:numId w:val="3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realiza el permiso de trabajo para uso de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(Proyectos </w:t>
      </w:r>
      <w:proofErr w:type="spellStart"/>
      <w:r w:rsidRPr="00620B31">
        <w:rPr>
          <w:rFonts w:asciiTheme="minorHAnsi" w:hAnsiTheme="minorHAnsi" w:cstheme="minorHAnsi"/>
          <w:sz w:val="24"/>
          <w:szCs w:val="24"/>
        </w:rPr>
        <w:t>dond</w:t>
      </w:r>
      <w:proofErr w:type="spellEnd"/>
      <w:r w:rsidRPr="00620B31">
        <w:rPr>
          <w:rFonts w:asciiTheme="minorHAnsi" w:hAnsiTheme="minorHAnsi" w:cstheme="minorHAnsi"/>
          <w:sz w:val="24"/>
          <w:szCs w:val="24"/>
        </w:rPr>
        <w:t xml:space="preserve"> e se requiera).</w:t>
      </w:r>
    </w:p>
    <w:p w14:paraId="739D04A5" w14:textId="77777777" w:rsidR="00536C6C" w:rsidRPr="00620B31" w:rsidRDefault="00133102" w:rsidP="00F8478F">
      <w:pPr>
        <w:pStyle w:val="Prrafodelista"/>
        <w:numPr>
          <w:ilvl w:val="0"/>
          <w:numId w:val="3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inspecciona la herramienta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a utilizar en este caso son 2 llaves </w:t>
      </w:r>
      <w:r w:rsidRPr="00620B31">
        <w:rPr>
          <w:rFonts w:asciiTheme="minorHAnsi" w:hAnsiTheme="minorHAnsi" w:cstheme="minorHAnsi"/>
          <w:spacing w:val="3"/>
          <w:sz w:val="24"/>
          <w:szCs w:val="24"/>
          <w:shd w:val="clear" w:color="auto" w:fill="FFFFFF"/>
        </w:rPr>
        <w:t>#36´´</w:t>
      </w:r>
    </w:p>
    <w:p w14:paraId="69C82CDE" w14:textId="781CAD7E" w:rsidR="00536C6C" w:rsidRPr="00620B31" w:rsidRDefault="00133102" w:rsidP="00F8478F">
      <w:pPr>
        <w:pStyle w:val="Prrafodelista"/>
        <w:numPr>
          <w:ilvl w:val="0"/>
          <w:numId w:val="3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de las llaves se </w:t>
      </w:r>
      <w:r w:rsidR="0046428A"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en la parte del acople donde enrosca el pin sub de manera inversa y contra la montura.</w:t>
      </w:r>
    </w:p>
    <w:p w14:paraId="3F6E3576" w14:textId="7441AC9D" w:rsidR="00536C6C" w:rsidRPr="00620B31" w:rsidRDefault="00133102" w:rsidP="00F8478F">
      <w:pPr>
        <w:pStyle w:val="Prrafodelista"/>
        <w:numPr>
          <w:ilvl w:val="0"/>
          <w:numId w:val="3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w:t>
      </w:r>
      <w:r w:rsidR="0046428A"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una llave en contra sujetando el pin sub.</w:t>
      </w:r>
    </w:p>
    <w:p w14:paraId="0205D087" w14:textId="6AA46F13" w:rsidR="00536C6C" w:rsidRPr="00620B31" w:rsidRDefault="00133102" w:rsidP="00F8478F">
      <w:pPr>
        <w:pStyle w:val="Prrafodelista"/>
        <w:numPr>
          <w:ilvl w:val="0"/>
          <w:numId w:val="34"/>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Los auxiliares harán el ajuste al pin sub por medio de las llaves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sujetando dicha llave con una mano por debajo y otra por encima tomando en cuenta la posición de la llave a la altura del </w:t>
      </w:r>
      <w:r w:rsidR="0046428A" w:rsidRPr="00620B31">
        <w:rPr>
          <w:rFonts w:asciiTheme="minorHAnsi" w:hAnsiTheme="minorHAnsi" w:cstheme="minorHAnsi"/>
          <w:sz w:val="24"/>
          <w:szCs w:val="24"/>
        </w:rPr>
        <w:t>pecho para</w:t>
      </w:r>
      <w:r w:rsidRPr="00620B31">
        <w:rPr>
          <w:rFonts w:asciiTheme="minorHAnsi" w:hAnsiTheme="minorHAnsi" w:cstheme="minorHAnsi"/>
          <w:sz w:val="24"/>
          <w:szCs w:val="24"/>
        </w:rPr>
        <w:t xml:space="preserve"> tener un mejor agarre.</w:t>
      </w:r>
    </w:p>
    <w:p w14:paraId="4E2F2D97" w14:textId="77777777" w:rsidR="00536C6C" w:rsidRPr="00620B31" w:rsidRDefault="00536C6C" w:rsidP="00C81514">
      <w:pPr>
        <w:spacing w:line="276" w:lineRule="auto"/>
        <w:jc w:val="both"/>
        <w:rPr>
          <w:rFonts w:asciiTheme="minorHAnsi" w:hAnsiTheme="minorHAnsi" w:cstheme="minorHAnsi"/>
          <w:sz w:val="24"/>
          <w:szCs w:val="24"/>
        </w:rPr>
      </w:pPr>
    </w:p>
    <w:p w14:paraId="02F4D57F" w14:textId="7D3DE578" w:rsidR="00536C6C" w:rsidRPr="00620B31" w:rsidRDefault="00D755E5" w:rsidP="00F8478F">
      <w:pPr>
        <w:numPr>
          <w:ilvl w:val="1"/>
          <w:numId w:val="4"/>
        </w:numPr>
        <w:spacing w:line="276" w:lineRule="auto"/>
        <w:jc w:val="both"/>
        <w:rPr>
          <w:rFonts w:asciiTheme="minorHAnsi" w:hAnsiTheme="minorHAnsi" w:cstheme="minorHAnsi"/>
          <w:b/>
          <w:spacing w:val="3"/>
          <w:sz w:val="24"/>
          <w:szCs w:val="24"/>
          <w:shd w:val="clear" w:color="auto" w:fill="FFFFFF"/>
        </w:rPr>
      </w:pPr>
      <w:r w:rsidRPr="00620B31">
        <w:rPr>
          <w:rFonts w:asciiTheme="minorHAnsi" w:hAnsiTheme="minorHAnsi" w:cstheme="minorHAnsi"/>
          <w:b/>
          <w:spacing w:val="3"/>
          <w:sz w:val="24"/>
          <w:szCs w:val="24"/>
          <w:shd w:val="clear" w:color="auto" w:fill="FFFFFF"/>
        </w:rPr>
        <w:t xml:space="preserve"> Cambio de pin sub de rosca fina </w:t>
      </w:r>
    </w:p>
    <w:p w14:paraId="05AF223C" w14:textId="77777777" w:rsidR="00536C6C" w:rsidRPr="00620B31" w:rsidRDefault="00536C6C" w:rsidP="00C81514">
      <w:pPr>
        <w:spacing w:line="276" w:lineRule="auto"/>
        <w:jc w:val="both"/>
        <w:rPr>
          <w:rFonts w:asciiTheme="minorHAnsi" w:hAnsiTheme="minorHAnsi" w:cstheme="minorHAnsi"/>
          <w:sz w:val="24"/>
          <w:szCs w:val="24"/>
        </w:rPr>
      </w:pPr>
    </w:p>
    <w:p w14:paraId="4D3609F0" w14:textId="724CA1B1"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llevar a cabo el cambio de pin sub de rosca fina se realiza lo siguiente.</w:t>
      </w:r>
    </w:p>
    <w:p w14:paraId="5749AB4B" w14:textId="0B197016"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La montura deberá encontrarse a media altura de la torre de perforación.</w:t>
      </w:r>
    </w:p>
    <w:p w14:paraId="2D280E33" w14:textId="4B97E3CF"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 accionando las palancas de rotación y avance de arriba hacia abajo para despresurizar las líneas.</w:t>
      </w:r>
    </w:p>
    <w:p w14:paraId="02AB310F" w14:textId="20BB54EF"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dispositivo máster para el bloqueo del equipo, los trabajadores colocan sus candados y tarjetas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3E75CD6A" w14:textId="77777777"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Con ayuda de cadena, banda o con el cable wire line se amarra el motor de rotación a la base de inclinación de la torre.</w:t>
      </w:r>
    </w:p>
    <w:p w14:paraId="48562756" w14:textId="77777777"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aflojara los 4 tornillos que unen el motor con el cabezal de rotación.</w:t>
      </w:r>
    </w:p>
    <w:p w14:paraId="45ED9C50" w14:textId="4B8530B9"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el motor de rotación se encuentre amarrado y sujeto a la base de inclinación (si el equipo cuenta con el cilindro de apertura del cabezal se afloja y retiran los tornillos que sujetan el cilindro).</w:t>
      </w:r>
    </w:p>
    <w:p w14:paraId="47928899" w14:textId="106E610E"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colaboradores retiraran sus candados y etiquetas del sistema </w:t>
      </w:r>
      <w:r w:rsidR="00A43F97"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para poder encender nuevamente el equipo.</w:t>
      </w:r>
    </w:p>
    <w:p w14:paraId="5B8F1FC2" w14:textId="33278122"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perforista accionara la palanca de avance hacia abajo para bajar la montura a la parte inferior de la torre. (Este movimiento de los mandos provocara que el cabezal baje con la montura y el motor de rotación quedara suspendido y sujeto a la base de inclinación que se amarro anteriormente).</w:t>
      </w:r>
    </w:p>
    <w:p w14:paraId="1CC24EF0" w14:textId="3D7EAD6F"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Nuevamente apagaran los motores, en seguida se activa el máster para el bloqueo del equipo y los trabajadores colocan sus candados y tarjetas.</w:t>
      </w:r>
    </w:p>
    <w:p w14:paraId="7AC2BC72" w14:textId="202B0B71"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de perforación colocarán la llave T en la parte superior del cabezal de rotación y colocan los dos pernos o tornillos con la que sujetaran la llave T al cabezal.</w:t>
      </w:r>
    </w:p>
    <w:p w14:paraId="1BC456D4" w14:textId="687D7D85"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Posteriormente con ayuda de una llave </w:t>
      </w:r>
      <w:proofErr w:type="spellStart"/>
      <w:r w:rsidRPr="00620B31">
        <w:rPr>
          <w:rFonts w:asciiTheme="minorHAnsi" w:hAnsiTheme="minorHAnsi" w:cstheme="minorHAnsi"/>
          <w:sz w:val="24"/>
          <w:szCs w:val="24"/>
        </w:rPr>
        <w:t>stillson</w:t>
      </w:r>
      <w:proofErr w:type="spellEnd"/>
      <w:r w:rsidRPr="00620B31">
        <w:rPr>
          <w:rFonts w:asciiTheme="minorHAnsi" w:hAnsiTheme="minorHAnsi" w:cstheme="minorHAnsi"/>
          <w:sz w:val="24"/>
          <w:szCs w:val="24"/>
        </w:rPr>
        <w:t xml:space="preserve"> se </w:t>
      </w:r>
      <w:r w:rsidR="0046428A"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directamente en el pin sub de rosca fina ejerciendo la fuerza necesaria para desajustar el pin sub de rosca fina.</w:t>
      </w:r>
    </w:p>
    <w:p w14:paraId="5643CEC4" w14:textId="77777777"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se retire el pin sub de rosca fina se procede a colocar el remplazo ajustándolo de manera inversa al paso anterior.</w:t>
      </w:r>
    </w:p>
    <w:p w14:paraId="5882840D" w14:textId="495517B1"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ajustado el pin sub se retiran los dos pernos o tornillos de la llave T.</w:t>
      </w:r>
    </w:p>
    <w:p w14:paraId="0260278C" w14:textId="4ABD0C30"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Cuando el personal retira la llave T procede a accionar el sistema </w:t>
      </w:r>
      <w:r w:rsidR="0046428A" w:rsidRPr="00620B31">
        <w:rPr>
          <w:rFonts w:asciiTheme="minorHAnsi" w:hAnsiTheme="minorHAnsi" w:cstheme="minorHAnsi"/>
          <w:sz w:val="24"/>
          <w:szCs w:val="24"/>
        </w:rPr>
        <w:t>máster</w:t>
      </w:r>
      <w:r w:rsidRPr="00620B31">
        <w:rPr>
          <w:rFonts w:asciiTheme="minorHAnsi" w:hAnsiTheme="minorHAnsi" w:cstheme="minorHAnsi"/>
          <w:sz w:val="24"/>
          <w:szCs w:val="24"/>
        </w:rPr>
        <w:t xml:space="preserve"> retirando los candados y tarjetas de bloqueo para enciende el equipo.</w:t>
      </w:r>
    </w:p>
    <w:p w14:paraId="3473EADE" w14:textId="77777777"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perforista acciona la palanca de avance hacia arriba para elevar la montura a la altura del motor de rotación, los auxiliares de perforación en coordinación con el perforista aseguraran que se ensamble el eje con la guía del cabezal.</w:t>
      </w:r>
    </w:p>
    <w:p w14:paraId="5E061F96" w14:textId="20E12E3B"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el motor y el cabezal quede ensamblado se apagaran los motores nuevamente, se acciona el sistema </w:t>
      </w:r>
      <w:r w:rsidR="0046428A" w:rsidRPr="00620B31">
        <w:rPr>
          <w:rFonts w:asciiTheme="minorHAnsi" w:hAnsiTheme="minorHAnsi" w:cstheme="minorHAnsi"/>
          <w:sz w:val="24"/>
          <w:szCs w:val="24"/>
        </w:rPr>
        <w:t>máster</w:t>
      </w:r>
      <w:r w:rsidRPr="00620B31">
        <w:rPr>
          <w:rFonts w:asciiTheme="minorHAnsi" w:hAnsiTheme="minorHAnsi" w:cstheme="minorHAnsi"/>
          <w:sz w:val="24"/>
          <w:szCs w:val="24"/>
        </w:rPr>
        <w:t>, se procede con la liberación de las líneas hidráulicas y el bloqueo y etiquetado.</w:t>
      </w:r>
    </w:p>
    <w:p w14:paraId="2BF6AEA3" w14:textId="17E579AE"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de perforación ajustan los 4 tornillos para unir el cabezal y el motor de rotación. (Si el equipo cuenta con el cilindro de apertura del cabezal se </w:t>
      </w:r>
      <w:r w:rsidR="007D1F3A" w:rsidRPr="00620B31">
        <w:rPr>
          <w:rFonts w:asciiTheme="minorHAnsi" w:hAnsiTheme="minorHAnsi" w:cstheme="minorHAnsi"/>
          <w:sz w:val="24"/>
          <w:szCs w:val="24"/>
        </w:rPr>
        <w:t>colocará</w:t>
      </w:r>
      <w:r w:rsidRPr="00620B31">
        <w:rPr>
          <w:rFonts w:asciiTheme="minorHAnsi" w:hAnsiTheme="minorHAnsi" w:cstheme="minorHAnsi"/>
          <w:sz w:val="24"/>
          <w:szCs w:val="24"/>
        </w:rPr>
        <w:t xml:space="preserve"> nuevamente).</w:t>
      </w:r>
    </w:p>
    <w:p w14:paraId="7120C39B" w14:textId="77777777"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asegurado con los respectivos pernos se procede a retirar la cadena, banda o el cable wire line con el que se sujetaba al motor de rotación.</w:t>
      </w:r>
    </w:p>
    <w:p w14:paraId="10FD0753" w14:textId="61F3C554" w:rsidR="00536C6C" w:rsidRPr="00620B31" w:rsidRDefault="0046428A"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Los auxiliares </w:t>
      </w:r>
      <w:r w:rsidR="007D1F3A" w:rsidRPr="00620B31">
        <w:rPr>
          <w:rFonts w:asciiTheme="minorHAnsi" w:hAnsiTheme="minorHAnsi" w:cstheme="minorHAnsi"/>
          <w:sz w:val="24"/>
          <w:szCs w:val="24"/>
        </w:rPr>
        <w:t>realizarán</w:t>
      </w:r>
      <w:r w:rsidRPr="00620B31">
        <w:rPr>
          <w:rFonts w:asciiTheme="minorHAnsi" w:hAnsiTheme="minorHAnsi" w:cstheme="minorHAnsi"/>
          <w:sz w:val="24"/>
          <w:szCs w:val="24"/>
        </w:rPr>
        <w:t xml:space="preserve"> orden y limpieza del área y dispondrán los residuos generados durante el mantenimiento.</w:t>
      </w:r>
    </w:p>
    <w:p w14:paraId="560EB1ED" w14:textId="276381A0" w:rsidR="00536C6C" w:rsidRPr="00620B31" w:rsidRDefault="00133102" w:rsidP="00F8478F">
      <w:pPr>
        <w:pStyle w:val="Prrafodelista"/>
        <w:numPr>
          <w:ilvl w:val="0"/>
          <w:numId w:val="35"/>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7D1F3A"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se retiran los candados y tarjetas del máster, para encender el equipo y realizar las pruebas de verificación del correcto funcionamiento. </w:t>
      </w:r>
    </w:p>
    <w:p w14:paraId="342A1114" w14:textId="77777777" w:rsidR="00536C6C" w:rsidRPr="00620B31" w:rsidRDefault="00536C6C" w:rsidP="00C81514">
      <w:pPr>
        <w:spacing w:line="276" w:lineRule="auto"/>
        <w:ind w:left="360"/>
        <w:jc w:val="both"/>
        <w:rPr>
          <w:rFonts w:asciiTheme="minorHAnsi" w:hAnsiTheme="minorHAnsi" w:cstheme="minorHAnsi"/>
          <w:sz w:val="24"/>
          <w:szCs w:val="24"/>
        </w:rPr>
      </w:pPr>
    </w:p>
    <w:p w14:paraId="2851D3ED" w14:textId="6481AEB9" w:rsidR="00536C6C" w:rsidRPr="00620B31" w:rsidRDefault="00D755E5" w:rsidP="00F8478F">
      <w:pPr>
        <w:numPr>
          <w:ilvl w:val="1"/>
          <w:numId w:val="4"/>
        </w:numPr>
        <w:spacing w:line="276" w:lineRule="auto"/>
        <w:jc w:val="both"/>
        <w:rPr>
          <w:rFonts w:asciiTheme="minorHAnsi" w:hAnsiTheme="minorHAnsi" w:cstheme="minorHAnsi"/>
          <w:b/>
          <w:spacing w:val="3"/>
          <w:sz w:val="24"/>
          <w:szCs w:val="24"/>
          <w:shd w:val="clear" w:color="auto" w:fill="FFFFFF"/>
        </w:rPr>
      </w:pPr>
      <w:r w:rsidRPr="00620B31">
        <w:rPr>
          <w:rFonts w:asciiTheme="minorHAnsi" w:hAnsiTheme="minorHAnsi" w:cstheme="minorHAnsi"/>
          <w:b/>
          <w:spacing w:val="3"/>
          <w:sz w:val="24"/>
          <w:szCs w:val="24"/>
          <w:shd w:val="clear" w:color="auto" w:fill="FFFFFF"/>
        </w:rPr>
        <w:t xml:space="preserve">  Cambio de pin sub de rosca fina a nivel de piso </w:t>
      </w:r>
    </w:p>
    <w:p w14:paraId="663BF7BF" w14:textId="77777777" w:rsidR="00536C6C" w:rsidRPr="00620B31" w:rsidRDefault="00536C6C" w:rsidP="00C81514">
      <w:pPr>
        <w:spacing w:line="276" w:lineRule="auto"/>
        <w:jc w:val="both"/>
        <w:rPr>
          <w:rFonts w:asciiTheme="minorHAnsi" w:hAnsiTheme="minorHAnsi" w:cstheme="minorHAnsi"/>
          <w:b/>
          <w:spacing w:val="3"/>
          <w:sz w:val="24"/>
          <w:szCs w:val="24"/>
          <w:shd w:val="clear" w:color="auto" w:fill="FFFFFF"/>
        </w:rPr>
      </w:pPr>
    </w:p>
    <w:p w14:paraId="7940D08D" w14:textId="00E403CF" w:rsidR="00536C6C" w:rsidRPr="00620B31" w:rsidRDefault="00133102" w:rsidP="00C81514">
      <w:p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Esta actividad se realiza cuando el motor de rotación no se encuentra instalado en la torre de perforación.</w:t>
      </w:r>
    </w:p>
    <w:p w14:paraId="159D8EF8" w14:textId="0BF947C6" w:rsidR="00536C6C" w:rsidRPr="00620B31" w:rsidRDefault="00133102" w:rsidP="00C81514">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retirar el pin sub de rosca fina a nivel del piso se realiza lo siguiente.</w:t>
      </w:r>
    </w:p>
    <w:p w14:paraId="2B17D7B5" w14:textId="16932AAA"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El personal deberá inspeccionar y seleccionar la herramienta adecuada para realizar esta actividad.</w:t>
      </w:r>
    </w:p>
    <w:p w14:paraId="52D3A5D3" w14:textId="680E2DA3"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Si el cabezal y el motor de rotación se encuentran unidos se deberá desajustar y retirar los cuatro pernos que unen el motor de rotación al cabezal.</w:t>
      </w:r>
    </w:p>
    <w:p w14:paraId="02F9C79F" w14:textId="7ECE9E37"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Posteriormente se desensambla el motor de rotación y el cabezal.</w:t>
      </w:r>
    </w:p>
    <w:p w14:paraId="1B5EC7A9" w14:textId="4E831D97" w:rsidR="00536C6C" w:rsidRPr="00620B31" w:rsidRDefault="0046428A" w:rsidP="00F8478F">
      <w:pPr>
        <w:pStyle w:val="Prrafodelista"/>
        <w:numPr>
          <w:ilvl w:val="0"/>
          <w:numId w:val="36"/>
        </w:numPr>
        <w:spacing w:line="276" w:lineRule="auto"/>
        <w:jc w:val="both"/>
        <w:rPr>
          <w:rFonts w:asciiTheme="minorHAnsi" w:hAnsiTheme="minorHAnsi" w:cstheme="minorHAnsi"/>
          <w:b/>
          <w:spacing w:val="3"/>
          <w:sz w:val="24"/>
          <w:szCs w:val="24"/>
          <w:shd w:val="clear" w:color="auto" w:fill="FFFFFF"/>
        </w:rPr>
      </w:pPr>
      <w:r w:rsidRPr="00620B31">
        <w:rPr>
          <w:rFonts w:asciiTheme="minorHAnsi" w:hAnsiTheme="minorHAnsi" w:cstheme="minorHAnsi"/>
          <w:sz w:val="24"/>
          <w:szCs w:val="24"/>
        </w:rPr>
        <w:t>El personal en coordinación colocara el cabezal de rotación en la base de una montura.</w:t>
      </w:r>
    </w:p>
    <w:p w14:paraId="1E1E6880" w14:textId="7246878A"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Una vez colocado el cabezal de rotación se coloca el perno que ajusta el cabezal con la montura, y se ajusta el tornillo mariposa.</w:t>
      </w:r>
    </w:p>
    <w:p w14:paraId="0F9BC2A1" w14:textId="4AE0BB6D"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Con ayuda de una llave T se coloca en la parte superior del cabezal y se asegura con los dos pernos o tornillos para sujetarla.</w:t>
      </w:r>
    </w:p>
    <w:p w14:paraId="6915F7C2" w14:textId="504ACC48"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lastRenderedPageBreak/>
        <w:t xml:space="preserve">Posteriormente se </w:t>
      </w:r>
      <w:r w:rsidR="0046428A" w:rsidRPr="00620B31">
        <w:rPr>
          <w:rFonts w:asciiTheme="minorHAnsi" w:hAnsiTheme="minorHAnsi" w:cstheme="minorHAnsi"/>
          <w:spacing w:val="3"/>
          <w:sz w:val="24"/>
          <w:szCs w:val="24"/>
          <w:shd w:val="clear" w:color="auto" w:fill="FFFFFF"/>
        </w:rPr>
        <w:t>colocará</w:t>
      </w:r>
      <w:r w:rsidRPr="00620B31">
        <w:rPr>
          <w:rFonts w:asciiTheme="minorHAnsi" w:hAnsiTheme="minorHAnsi" w:cstheme="minorHAnsi"/>
          <w:spacing w:val="3"/>
          <w:sz w:val="24"/>
          <w:szCs w:val="24"/>
          <w:shd w:val="clear" w:color="auto" w:fill="FFFFFF"/>
        </w:rPr>
        <w:t xml:space="preserve"> la llave </w:t>
      </w:r>
      <w:proofErr w:type="spellStart"/>
      <w:r w:rsidRPr="00620B31">
        <w:rPr>
          <w:rFonts w:asciiTheme="minorHAnsi" w:hAnsiTheme="minorHAnsi" w:cstheme="minorHAnsi"/>
          <w:spacing w:val="3"/>
          <w:sz w:val="24"/>
          <w:szCs w:val="24"/>
          <w:shd w:val="clear" w:color="auto" w:fill="FFFFFF"/>
        </w:rPr>
        <w:t>stillson</w:t>
      </w:r>
      <w:proofErr w:type="spellEnd"/>
      <w:r w:rsidRPr="00620B31">
        <w:rPr>
          <w:rFonts w:asciiTheme="minorHAnsi" w:hAnsiTheme="minorHAnsi" w:cstheme="minorHAnsi"/>
          <w:spacing w:val="3"/>
          <w:sz w:val="24"/>
          <w:szCs w:val="24"/>
          <w:shd w:val="clear" w:color="auto" w:fill="FFFFFF"/>
        </w:rPr>
        <w:t xml:space="preserve"> haciendo contra a la llave T, ejerciendo el torque o fuerza necesaria para poder desajustar el pin sub de rosca fina.</w:t>
      </w:r>
    </w:p>
    <w:p w14:paraId="2E23EA8E" w14:textId="6F034C45"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Si no se cuenta con la montura el cabezal </w:t>
      </w:r>
      <w:r w:rsidR="0046428A" w:rsidRPr="00620B31">
        <w:rPr>
          <w:rFonts w:asciiTheme="minorHAnsi" w:hAnsiTheme="minorHAnsi" w:cstheme="minorHAnsi"/>
          <w:spacing w:val="3"/>
          <w:sz w:val="24"/>
          <w:szCs w:val="24"/>
          <w:shd w:val="clear" w:color="auto" w:fill="FFFFFF"/>
        </w:rPr>
        <w:t>de rotación</w:t>
      </w:r>
      <w:r w:rsidRPr="00620B31">
        <w:rPr>
          <w:rFonts w:asciiTheme="minorHAnsi" w:hAnsiTheme="minorHAnsi" w:cstheme="minorHAnsi"/>
          <w:spacing w:val="3"/>
          <w:sz w:val="24"/>
          <w:szCs w:val="24"/>
          <w:shd w:val="clear" w:color="auto" w:fill="FFFFFF"/>
        </w:rPr>
        <w:t xml:space="preserve"> deberá colocarse sobre un tornillo de banco, asegurándose que se encuentre ajustado adecuadamente.</w:t>
      </w:r>
    </w:p>
    <w:p w14:paraId="37DF699F" w14:textId="5C0915CA"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Una vez colocado el cabezal de rotación en el tornillo de banco el personal colocara la llave T en la parte superior del cabezal y ajustara los dos pernos o tornillos correspondientes.</w:t>
      </w:r>
    </w:p>
    <w:p w14:paraId="6754B26C" w14:textId="07A985B6"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Se coloca la llave </w:t>
      </w:r>
      <w:proofErr w:type="spellStart"/>
      <w:r w:rsidRPr="00620B31">
        <w:rPr>
          <w:rFonts w:asciiTheme="minorHAnsi" w:hAnsiTheme="minorHAnsi" w:cstheme="minorHAnsi"/>
          <w:spacing w:val="3"/>
          <w:sz w:val="24"/>
          <w:szCs w:val="24"/>
          <w:shd w:val="clear" w:color="auto" w:fill="FFFFFF"/>
        </w:rPr>
        <w:t>stillson</w:t>
      </w:r>
      <w:proofErr w:type="spellEnd"/>
      <w:r w:rsidRPr="00620B31">
        <w:rPr>
          <w:rFonts w:asciiTheme="minorHAnsi" w:hAnsiTheme="minorHAnsi" w:cstheme="minorHAnsi"/>
          <w:spacing w:val="3"/>
          <w:sz w:val="24"/>
          <w:szCs w:val="24"/>
          <w:shd w:val="clear" w:color="auto" w:fill="FFFFFF"/>
        </w:rPr>
        <w:t xml:space="preserve"> en el pin sub de rosca fina ejerciendo la fuerza necesaria para desajustar el pin sub.</w:t>
      </w:r>
    </w:p>
    <w:p w14:paraId="6978BB8D" w14:textId="77777777"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NOTA: Si se desea colocar un nuevo pin sub de rosca fina se realiza lo siguiente:</w:t>
      </w:r>
    </w:p>
    <w:p w14:paraId="0D7B43C7" w14:textId="319F6452"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Se coloca el pin sub de rosca fina en la parte inferior del cabezal enroscándolo y ajustándolo de manera inversa al paso anterior con uso de la llave </w:t>
      </w:r>
      <w:proofErr w:type="spellStart"/>
      <w:r w:rsidRPr="00620B31">
        <w:rPr>
          <w:rFonts w:asciiTheme="minorHAnsi" w:hAnsiTheme="minorHAnsi" w:cstheme="minorHAnsi"/>
          <w:spacing w:val="3"/>
          <w:sz w:val="24"/>
          <w:szCs w:val="24"/>
          <w:shd w:val="clear" w:color="auto" w:fill="FFFFFF"/>
        </w:rPr>
        <w:t>stillson</w:t>
      </w:r>
      <w:proofErr w:type="spellEnd"/>
      <w:r w:rsidRPr="00620B31">
        <w:rPr>
          <w:rFonts w:asciiTheme="minorHAnsi" w:hAnsiTheme="minorHAnsi" w:cstheme="minorHAnsi"/>
          <w:spacing w:val="3"/>
          <w:sz w:val="24"/>
          <w:szCs w:val="24"/>
          <w:shd w:val="clear" w:color="auto" w:fill="FFFFFF"/>
        </w:rPr>
        <w:t xml:space="preserve">. (Esta actividad se realiza para </w:t>
      </w:r>
      <w:r w:rsidR="0046428A" w:rsidRPr="00620B31">
        <w:rPr>
          <w:rFonts w:asciiTheme="minorHAnsi" w:hAnsiTheme="minorHAnsi" w:cstheme="minorHAnsi"/>
          <w:spacing w:val="3"/>
          <w:sz w:val="24"/>
          <w:szCs w:val="24"/>
          <w:shd w:val="clear" w:color="auto" w:fill="FFFFFF"/>
        </w:rPr>
        <w:t>ambos casos</w:t>
      </w:r>
      <w:r w:rsidRPr="00620B31">
        <w:rPr>
          <w:rFonts w:asciiTheme="minorHAnsi" w:hAnsiTheme="minorHAnsi" w:cstheme="minorHAnsi"/>
          <w:spacing w:val="3"/>
          <w:sz w:val="24"/>
          <w:szCs w:val="24"/>
          <w:shd w:val="clear" w:color="auto" w:fill="FFFFFF"/>
        </w:rPr>
        <w:t>, en la montura o en el tornillo de banco).</w:t>
      </w:r>
    </w:p>
    <w:p w14:paraId="157213FF" w14:textId="55F2D2E1"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Una vez ajustado el pin sub de rosca fina en coordinación se retira del área de trabajo, en el caso de la montura solo se </w:t>
      </w:r>
      <w:r w:rsidR="0046428A" w:rsidRPr="00620B31">
        <w:rPr>
          <w:rFonts w:asciiTheme="minorHAnsi" w:hAnsiTheme="minorHAnsi" w:cstheme="minorHAnsi"/>
          <w:spacing w:val="3"/>
          <w:sz w:val="24"/>
          <w:szCs w:val="24"/>
          <w:shd w:val="clear" w:color="auto" w:fill="FFFFFF"/>
        </w:rPr>
        <w:t>retirará</w:t>
      </w:r>
      <w:r w:rsidRPr="00620B31">
        <w:rPr>
          <w:rFonts w:asciiTheme="minorHAnsi" w:hAnsiTheme="minorHAnsi" w:cstheme="minorHAnsi"/>
          <w:spacing w:val="3"/>
          <w:sz w:val="24"/>
          <w:szCs w:val="24"/>
          <w:shd w:val="clear" w:color="auto" w:fill="FFFFFF"/>
        </w:rPr>
        <w:t xml:space="preserve"> el pin o pasador que sujeta el cabezal y la montura, por lo </w:t>
      </w:r>
      <w:r w:rsidR="008B15A6" w:rsidRPr="00620B31">
        <w:rPr>
          <w:rFonts w:asciiTheme="minorHAnsi" w:hAnsiTheme="minorHAnsi" w:cstheme="minorHAnsi"/>
          <w:spacing w:val="3"/>
          <w:sz w:val="24"/>
          <w:szCs w:val="24"/>
          <w:shd w:val="clear" w:color="auto" w:fill="FFFFFF"/>
        </w:rPr>
        <w:t>tanto,</w:t>
      </w:r>
      <w:r w:rsidRPr="00620B31">
        <w:rPr>
          <w:rFonts w:asciiTheme="minorHAnsi" w:hAnsiTheme="minorHAnsi" w:cstheme="minorHAnsi"/>
          <w:spacing w:val="3"/>
          <w:sz w:val="24"/>
          <w:szCs w:val="24"/>
          <w:shd w:val="clear" w:color="auto" w:fill="FFFFFF"/>
        </w:rPr>
        <w:t xml:space="preserve"> en el tornillo de banco solo se desajusta dicho tornillo y en coordinación se retira el cabezal de rotación.</w:t>
      </w:r>
    </w:p>
    <w:p w14:paraId="68B591CA" w14:textId="56B6157F" w:rsidR="00536C6C" w:rsidRPr="00620B31" w:rsidRDefault="00133102" w:rsidP="00F8478F">
      <w:pPr>
        <w:pStyle w:val="Prrafodelista"/>
        <w:numPr>
          <w:ilvl w:val="0"/>
          <w:numId w:val="36"/>
        </w:num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Por </w:t>
      </w:r>
      <w:r w:rsidR="0046428A" w:rsidRPr="00620B31">
        <w:rPr>
          <w:rFonts w:asciiTheme="minorHAnsi" w:hAnsiTheme="minorHAnsi" w:cstheme="minorHAnsi"/>
          <w:spacing w:val="3"/>
          <w:sz w:val="24"/>
          <w:szCs w:val="24"/>
          <w:shd w:val="clear" w:color="auto" w:fill="FFFFFF"/>
        </w:rPr>
        <w:t>último,</w:t>
      </w:r>
      <w:r w:rsidRPr="00620B31">
        <w:rPr>
          <w:rFonts w:asciiTheme="minorHAnsi" w:hAnsiTheme="minorHAnsi" w:cstheme="minorHAnsi"/>
          <w:spacing w:val="3"/>
          <w:sz w:val="24"/>
          <w:szCs w:val="24"/>
          <w:shd w:val="clear" w:color="auto" w:fill="FFFFFF"/>
        </w:rPr>
        <w:t xml:space="preserve"> el personal realiza orden y limpieza del área o herramientas utilizadas, así como disposición de residuos en caso de haber generado.</w:t>
      </w:r>
    </w:p>
    <w:p w14:paraId="6B90AACE" w14:textId="77777777" w:rsidR="00536C6C" w:rsidRPr="00620B31" w:rsidRDefault="00536C6C" w:rsidP="00C81514">
      <w:pPr>
        <w:spacing w:line="276" w:lineRule="auto"/>
        <w:jc w:val="both"/>
        <w:rPr>
          <w:rFonts w:asciiTheme="minorHAnsi" w:hAnsiTheme="minorHAnsi" w:cstheme="minorHAnsi"/>
          <w:spacing w:val="3"/>
          <w:sz w:val="24"/>
          <w:szCs w:val="24"/>
          <w:shd w:val="clear" w:color="auto" w:fill="FFFFFF"/>
        </w:rPr>
      </w:pPr>
    </w:p>
    <w:p w14:paraId="002FBBB0" w14:textId="27BF53A7" w:rsidR="00536C6C" w:rsidRPr="00620B31" w:rsidRDefault="00133102" w:rsidP="00F8478F">
      <w:pPr>
        <w:numPr>
          <w:ilvl w:val="1"/>
          <w:numId w:val="4"/>
        </w:numPr>
        <w:spacing w:line="276" w:lineRule="auto"/>
        <w:jc w:val="both"/>
        <w:rPr>
          <w:rFonts w:asciiTheme="minorHAnsi" w:hAnsiTheme="minorHAnsi" w:cstheme="minorHAnsi"/>
          <w:b/>
          <w:spacing w:val="3"/>
          <w:sz w:val="24"/>
          <w:szCs w:val="24"/>
          <w:shd w:val="clear" w:color="auto" w:fill="FFFFFF"/>
        </w:rPr>
      </w:pPr>
      <w:r w:rsidRPr="00620B31">
        <w:rPr>
          <w:rFonts w:asciiTheme="minorHAnsi" w:hAnsiTheme="minorHAnsi" w:cstheme="minorHAnsi"/>
          <w:spacing w:val="3"/>
          <w:sz w:val="24"/>
          <w:szCs w:val="24"/>
          <w:shd w:val="clear" w:color="auto" w:fill="FFFFFF"/>
        </w:rPr>
        <w:t xml:space="preserve"> </w:t>
      </w:r>
      <w:r w:rsidR="00D755E5" w:rsidRPr="00620B31">
        <w:rPr>
          <w:rFonts w:asciiTheme="minorHAnsi" w:hAnsiTheme="minorHAnsi" w:cstheme="minorHAnsi"/>
          <w:b/>
          <w:spacing w:val="3"/>
          <w:sz w:val="24"/>
          <w:szCs w:val="24"/>
          <w:shd w:val="clear" w:color="auto" w:fill="FFFFFF"/>
        </w:rPr>
        <w:t>Cambio de montura</w:t>
      </w:r>
    </w:p>
    <w:p w14:paraId="1F454F9D" w14:textId="77777777" w:rsidR="00536C6C" w:rsidRPr="00620B31" w:rsidRDefault="00536C6C" w:rsidP="008B7A58">
      <w:pPr>
        <w:spacing w:line="276" w:lineRule="auto"/>
        <w:ind w:left="720"/>
        <w:jc w:val="both"/>
        <w:rPr>
          <w:rFonts w:asciiTheme="minorHAnsi" w:hAnsiTheme="minorHAnsi" w:cstheme="minorHAnsi"/>
          <w:spacing w:val="3"/>
          <w:sz w:val="24"/>
          <w:szCs w:val="24"/>
          <w:shd w:val="clear" w:color="auto" w:fill="FFFFFF"/>
        </w:rPr>
      </w:pPr>
    </w:p>
    <w:p w14:paraId="76DCD100" w14:textId="57191CDE" w:rsidR="00536C6C" w:rsidRPr="00620B31" w:rsidRDefault="00133102" w:rsidP="00C81514">
      <w:pPr>
        <w:spacing w:line="276" w:lineRule="auto"/>
        <w:jc w:val="both"/>
        <w:rPr>
          <w:rFonts w:asciiTheme="minorHAnsi" w:hAnsiTheme="minorHAnsi" w:cstheme="minorHAnsi"/>
          <w:spacing w:val="3"/>
          <w:sz w:val="24"/>
          <w:szCs w:val="24"/>
          <w:shd w:val="clear" w:color="auto" w:fill="FFFFFF"/>
        </w:rPr>
      </w:pPr>
      <w:r w:rsidRPr="00620B31">
        <w:rPr>
          <w:rFonts w:asciiTheme="minorHAnsi" w:hAnsiTheme="minorHAnsi" w:cstheme="minorHAnsi"/>
          <w:spacing w:val="3"/>
          <w:sz w:val="24"/>
          <w:szCs w:val="24"/>
          <w:shd w:val="clear" w:color="auto" w:fill="FFFFFF"/>
        </w:rPr>
        <w:t>Para realizar el cambio de montura deberá realizar lo siguiente:</w:t>
      </w:r>
    </w:p>
    <w:p w14:paraId="66DDF4C9" w14:textId="7A3BB00A"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Es necesario descender la torre de perforación para realizar esta actividad (MX-PR-OPP-06 Procedimiento para el desarme del taladro).</w:t>
      </w:r>
    </w:p>
    <w:p w14:paraId="00B7C5DD" w14:textId="64FD9589"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que la torre de perforación se encuentre a nivel de piso se deberán retirar los tornillos que sujetan la base de la polea secundaria para después retirar dicha base completamente.</w:t>
      </w:r>
    </w:p>
    <w:p w14:paraId="05F00BB3" w14:textId="0255C43F"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deberá retirar el tornillo que sujeta el cilindro de avance al mástil, posteriormente retiraran los tornillos que sujetan las abrazaderas del cilindro de avance con la montura, una vez retirados los tornillos los auxiliares sujetaran el cilindro de avance de la parte superior e inferior del cilindro para bajarlo hacia un costado de la torre.</w:t>
      </w:r>
    </w:p>
    <w:p w14:paraId="0758F1AA" w14:textId="52186AB6"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 xml:space="preserve">Lo siguiente será retirar el pin o pasador que sujeta el cabezal de rotación, si se cuenta con cilindro de apertura para el cabezal de rotación deberá desajustar y retirar el tornillo que sujeta el cilindro de apertura al cabezal de rotación. </w:t>
      </w:r>
    </w:p>
    <w:p w14:paraId="231C990F" w14:textId="704D8F3E"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Los auxiliares y perforista en coordinación retiraran el cabezal de rotación de la montura colocándolo en un lado de la torre.</w:t>
      </w:r>
    </w:p>
    <w:p w14:paraId="6E6B9DAB" w14:textId="37B29CBF"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Cuando el motor de rotación se halla retirado se retiran los tornillos que sujetan las tapas de la montura, para luego comenzar a jalar la montura hacia la parte superior de la torre y retirarla hasta sacarla de los rieles.</w:t>
      </w:r>
    </w:p>
    <w:p w14:paraId="7C7FF67F" w14:textId="4196EAEF"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Nuevamente los auxiliares y perforista en coordinación colocaran la nueva montura sobre los rieles (asegúrese de que los teflones estén colocados de manera correcta y en buenas condiciones).</w:t>
      </w:r>
    </w:p>
    <w:p w14:paraId="5A342D8B" w14:textId="67E3E15B"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colocan nuevamente las tapas de la montura y se ajustan con los tornillos correspondientes.</w:t>
      </w:r>
    </w:p>
    <w:p w14:paraId="610F8346" w14:textId="1EFAFB1B"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Nuevamente en coordinación perforista y ayudantes colocaran el motor de rotación en la base de la nueva montura.</w:t>
      </w:r>
    </w:p>
    <w:p w14:paraId="3825D8CD" w14:textId="0C3420DC"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el motor se encuentre colocado en la base de la montura se asegura con el pin o perno que sujeta el cabezal de rotación. </w:t>
      </w:r>
    </w:p>
    <w:p w14:paraId="46DD4375" w14:textId="5C98A9C7"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Lo siguiente será colocar nuevamente el cilindro de avance en su posición original, colocándolo en la base de la montura, para después colocar las medias lunas de las abrazaderas y los tornillos de sujeción.</w:t>
      </w:r>
    </w:p>
    <w:p w14:paraId="67B62EBA" w14:textId="5E84CB74"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coloca nuevamente la base de la polea secundaria y se colocan los tornillos o tuercas correspondientes.</w:t>
      </w:r>
    </w:p>
    <w:p w14:paraId="1AE16837" w14:textId="67300D52" w:rsidR="00536C6C" w:rsidRPr="00620B31" w:rsidRDefault="00133102" w:rsidP="00F8478F">
      <w:pPr>
        <w:pStyle w:val="Prrafodelista"/>
        <w:numPr>
          <w:ilvl w:val="0"/>
          <w:numId w:val="37"/>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8B15A6"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w:t>
      </w:r>
      <w:r w:rsidR="007D1F3A" w:rsidRPr="00620B31">
        <w:rPr>
          <w:rFonts w:asciiTheme="minorHAnsi" w:hAnsiTheme="minorHAnsi" w:cstheme="minorHAnsi"/>
          <w:sz w:val="24"/>
          <w:szCs w:val="24"/>
        </w:rPr>
        <w:t>realizará</w:t>
      </w:r>
      <w:r w:rsidRPr="00620B31">
        <w:rPr>
          <w:rFonts w:asciiTheme="minorHAnsi" w:hAnsiTheme="minorHAnsi" w:cstheme="minorHAnsi"/>
          <w:sz w:val="24"/>
          <w:szCs w:val="24"/>
        </w:rPr>
        <w:t xml:space="preserve"> el orden y limpieza del área o herramientas y continuará con las actividades planeadas.</w:t>
      </w:r>
    </w:p>
    <w:p w14:paraId="797556B3" w14:textId="77777777" w:rsidR="00536C6C" w:rsidRPr="00620B31" w:rsidRDefault="00536C6C" w:rsidP="00C81514">
      <w:pPr>
        <w:spacing w:line="276" w:lineRule="auto"/>
        <w:jc w:val="both"/>
        <w:rPr>
          <w:rFonts w:asciiTheme="minorHAnsi" w:hAnsiTheme="minorHAnsi" w:cstheme="minorHAnsi"/>
          <w:b/>
          <w:spacing w:val="3"/>
          <w:sz w:val="24"/>
          <w:szCs w:val="24"/>
          <w:shd w:val="clear" w:color="auto" w:fill="FFFFFF"/>
        </w:rPr>
      </w:pPr>
    </w:p>
    <w:p w14:paraId="2676E371" w14:textId="1D8E8202" w:rsidR="00536C6C" w:rsidRPr="00620B31" w:rsidRDefault="00D755E5" w:rsidP="00F8478F">
      <w:pPr>
        <w:numPr>
          <w:ilvl w:val="1"/>
          <w:numId w:val="4"/>
        </w:numPr>
        <w:spacing w:line="276" w:lineRule="auto"/>
        <w:jc w:val="both"/>
        <w:rPr>
          <w:rFonts w:asciiTheme="minorHAnsi" w:hAnsiTheme="minorHAnsi" w:cstheme="minorHAnsi"/>
          <w:b/>
          <w:spacing w:val="3"/>
          <w:sz w:val="24"/>
          <w:szCs w:val="24"/>
          <w:shd w:val="clear" w:color="auto" w:fill="FFFFFF"/>
        </w:rPr>
      </w:pPr>
      <w:r w:rsidRPr="00620B31">
        <w:rPr>
          <w:rFonts w:asciiTheme="minorHAnsi" w:hAnsiTheme="minorHAnsi" w:cstheme="minorHAnsi"/>
          <w:b/>
          <w:spacing w:val="3"/>
          <w:sz w:val="24"/>
          <w:szCs w:val="24"/>
          <w:shd w:val="clear" w:color="auto" w:fill="FFFFFF"/>
        </w:rPr>
        <w:t xml:space="preserve">Cambio de cilindro de apertura </w:t>
      </w:r>
    </w:p>
    <w:p w14:paraId="1A44F615" w14:textId="77777777" w:rsidR="00536C6C" w:rsidRPr="00620B31" w:rsidRDefault="00536C6C" w:rsidP="005823C3">
      <w:pPr>
        <w:spacing w:line="276" w:lineRule="auto"/>
        <w:ind w:left="720"/>
        <w:jc w:val="both"/>
        <w:rPr>
          <w:rFonts w:asciiTheme="minorHAnsi" w:hAnsiTheme="minorHAnsi" w:cstheme="minorHAnsi"/>
          <w:b/>
          <w:spacing w:val="3"/>
          <w:sz w:val="24"/>
          <w:szCs w:val="24"/>
          <w:shd w:val="clear" w:color="auto" w:fill="FFFFFF"/>
        </w:rPr>
      </w:pPr>
    </w:p>
    <w:p w14:paraId="23238468" w14:textId="7E915D53" w:rsidR="00536C6C" w:rsidRPr="00620B31" w:rsidRDefault="00133102" w:rsidP="00A43F97">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Para el cambio de cilindro de apertura se realiza lo siguiente:</w:t>
      </w:r>
    </w:p>
    <w:p w14:paraId="249B5D07" w14:textId="505291B9"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 accionando la palanca de cilindro de apertura.</w:t>
      </w:r>
    </w:p>
    <w:p w14:paraId="774CA7D0" w14:textId="5C7A575B"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activa el dispositivo máster para el bloqueo del equipo, los trabajadores colocan sus candados y tarjetas para comenzar con la actividad, véase el procedimiento. (</w:t>
      </w:r>
      <w:r w:rsidR="00BB6541" w:rsidRPr="00620B31">
        <w:rPr>
          <w:rFonts w:asciiTheme="minorHAnsi" w:hAnsiTheme="minorHAnsi" w:cstheme="minorHAnsi"/>
          <w:sz w:val="24"/>
          <w:szCs w:val="24"/>
        </w:rPr>
        <w:t>MX-PR-OP-11</w:t>
      </w:r>
      <w:r w:rsidRPr="00620B31">
        <w:rPr>
          <w:rFonts w:asciiTheme="minorHAnsi" w:hAnsiTheme="minorHAnsi" w:cstheme="minorHAnsi"/>
          <w:sz w:val="24"/>
          <w:szCs w:val="24"/>
        </w:rPr>
        <w:t xml:space="preserve"> Procedimiento de bloqueo y etiquetado)</w:t>
      </w:r>
    </w:p>
    <w:p w14:paraId="52CEC156" w14:textId="524C6FF4"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lastRenderedPageBreak/>
        <w:t>Los auxiliares de perforación seleccionan e inspeccionan la herramienta necesaria para la actividad.</w:t>
      </w:r>
    </w:p>
    <w:p w14:paraId="596FB28A" w14:textId="4827B4D6"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Con ayuda de la herramienta anual seleccionada se procede a desenroscar las conexiones de las mangueras de presión y retorno sujetas al cilindro de apertura, colocando de igual manera sus respectivos tapones para evitar derrames y perdida de aceite hidráulico, así mismo se recorren y retiran las guayas </w:t>
      </w:r>
      <w:proofErr w:type="spellStart"/>
      <w:r w:rsidR="008B15A6"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w:t>
      </w:r>
    </w:p>
    <w:p w14:paraId="26D8959A" w14:textId="1A8C81EB"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Posteriormente retiran las tuercas y tornillos que sujeta el cilindro de avance del cabezal de rotación y de la base sujeta al cilindro de avance.</w:t>
      </w:r>
    </w:p>
    <w:p w14:paraId="7BDE4F13" w14:textId="0D7CD06E"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Una vez retirados los tornillos podrá quitar el cilindro de apertura y se coloca el nuevo cilindro.</w:t>
      </w:r>
    </w:p>
    <w:p w14:paraId="4B08038B" w14:textId="1F93DFEC"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continúa colocando los tornillos y tuercas que se retiraron del cabezal de rotación y de la base del cilindro de avance.</w:t>
      </w:r>
    </w:p>
    <w:p w14:paraId="4C5C7BC6" w14:textId="5242FBD1"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Una vez que se encuentre ajustado el cilindro se instalan las mangueras hidráulicas a los acoples o niples del cilindro, asegurándose de colocar las </w:t>
      </w:r>
      <w:r w:rsidR="00A43F97" w:rsidRPr="00620B31">
        <w:rPr>
          <w:rFonts w:asciiTheme="minorHAnsi" w:hAnsiTheme="minorHAnsi" w:cstheme="minorHAnsi"/>
          <w:sz w:val="24"/>
          <w:szCs w:val="24"/>
        </w:rPr>
        <w:t>Guayas</w:t>
      </w:r>
      <w:r w:rsidRPr="00620B31">
        <w:rPr>
          <w:rFonts w:asciiTheme="minorHAnsi" w:hAnsiTheme="minorHAnsi" w:cstheme="minorHAnsi"/>
          <w:sz w:val="24"/>
          <w:szCs w:val="24"/>
        </w:rPr>
        <w:t xml:space="preserve"> </w:t>
      </w:r>
      <w:proofErr w:type="spellStart"/>
      <w:r w:rsidR="00A43F97" w:rsidRPr="00620B31">
        <w:rPr>
          <w:rFonts w:asciiTheme="minorHAnsi" w:hAnsiTheme="minorHAnsi" w:cstheme="minorHAnsi"/>
          <w:sz w:val="24"/>
          <w:szCs w:val="24"/>
        </w:rPr>
        <w:t>anti-látigo</w:t>
      </w:r>
      <w:proofErr w:type="spellEnd"/>
      <w:r w:rsidRPr="00620B31">
        <w:rPr>
          <w:rFonts w:asciiTheme="minorHAnsi" w:hAnsiTheme="minorHAnsi" w:cstheme="minorHAnsi"/>
          <w:sz w:val="24"/>
          <w:szCs w:val="24"/>
        </w:rPr>
        <w:t xml:space="preserve"> y verificando que se enrosque de manera adecuada las conexiones de las mangueras para evitar fugas de aceite hidráulico.</w:t>
      </w:r>
    </w:p>
    <w:p w14:paraId="70C9D4B4" w14:textId="472D8D26" w:rsidR="00536C6C" w:rsidRPr="00620B31" w:rsidRDefault="00133102" w:rsidP="00F8478F">
      <w:pPr>
        <w:pStyle w:val="Prrafodelista"/>
        <w:numPr>
          <w:ilvl w:val="0"/>
          <w:numId w:val="38"/>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Por </w:t>
      </w:r>
      <w:r w:rsidR="007D1F3A" w:rsidRPr="00620B31">
        <w:rPr>
          <w:rFonts w:asciiTheme="minorHAnsi" w:hAnsiTheme="minorHAnsi" w:cstheme="minorHAnsi"/>
          <w:sz w:val="24"/>
          <w:szCs w:val="24"/>
        </w:rPr>
        <w:t>último,</w:t>
      </w:r>
      <w:r w:rsidRPr="00620B31">
        <w:rPr>
          <w:rFonts w:asciiTheme="minorHAnsi" w:hAnsiTheme="minorHAnsi" w:cstheme="minorHAnsi"/>
          <w:sz w:val="24"/>
          <w:szCs w:val="24"/>
        </w:rPr>
        <w:t xml:space="preserve"> el personal realiza orden y limpieza del área y las herramientas utilizadas, así mismo dispondrá los residuos en caso de haber generado debido al mantenimiento realizado, posteriormente retiran los candados y tarjetas de bloqueo del master para encender el equipo y realizar las pruebas necesarias.</w:t>
      </w:r>
    </w:p>
    <w:p w14:paraId="15BEA906" w14:textId="77777777" w:rsidR="00536C6C" w:rsidRPr="00620B31" w:rsidRDefault="00536C6C" w:rsidP="00C81514">
      <w:pPr>
        <w:spacing w:line="276" w:lineRule="auto"/>
        <w:jc w:val="both"/>
        <w:rPr>
          <w:rFonts w:asciiTheme="minorHAnsi" w:hAnsiTheme="minorHAnsi" w:cstheme="minorHAnsi"/>
          <w:spacing w:val="3"/>
          <w:sz w:val="24"/>
          <w:szCs w:val="24"/>
          <w:shd w:val="clear" w:color="auto" w:fill="FFFFFF"/>
        </w:rPr>
      </w:pPr>
    </w:p>
    <w:p w14:paraId="60780260" w14:textId="5E3FC4D0" w:rsidR="00536C6C" w:rsidRPr="00620B31" w:rsidRDefault="00D755E5" w:rsidP="00F8478F">
      <w:pPr>
        <w:numPr>
          <w:ilvl w:val="1"/>
          <w:numId w:val="4"/>
        </w:numPr>
        <w:spacing w:line="276" w:lineRule="auto"/>
        <w:jc w:val="both"/>
        <w:rPr>
          <w:rFonts w:asciiTheme="minorHAnsi" w:hAnsiTheme="minorHAnsi" w:cstheme="minorHAnsi"/>
          <w:b/>
          <w:bCs/>
          <w:spacing w:val="3"/>
          <w:sz w:val="24"/>
          <w:szCs w:val="24"/>
          <w:shd w:val="clear" w:color="auto" w:fill="FFFFFF"/>
        </w:rPr>
      </w:pPr>
      <w:r w:rsidRPr="00620B31">
        <w:rPr>
          <w:rFonts w:asciiTheme="minorHAnsi" w:hAnsiTheme="minorHAnsi" w:cstheme="minorHAnsi"/>
          <w:b/>
          <w:bCs/>
          <w:spacing w:val="3"/>
          <w:sz w:val="24"/>
          <w:szCs w:val="24"/>
          <w:shd w:val="clear" w:color="auto" w:fill="FFFFFF"/>
        </w:rPr>
        <w:t xml:space="preserve">Cambio de panel hidráulico de </w:t>
      </w:r>
      <w:proofErr w:type="spellStart"/>
      <w:r w:rsidRPr="00620B31">
        <w:rPr>
          <w:rFonts w:asciiTheme="minorHAnsi" w:hAnsiTheme="minorHAnsi" w:cstheme="minorHAnsi"/>
          <w:b/>
          <w:bCs/>
          <w:spacing w:val="3"/>
          <w:sz w:val="24"/>
          <w:szCs w:val="24"/>
          <w:shd w:val="clear" w:color="auto" w:fill="FFFFFF"/>
        </w:rPr>
        <w:t>rod</w:t>
      </w:r>
      <w:proofErr w:type="spellEnd"/>
      <w:r w:rsidRPr="00620B31">
        <w:rPr>
          <w:rFonts w:asciiTheme="minorHAnsi" w:hAnsiTheme="minorHAnsi" w:cstheme="minorHAnsi"/>
          <w:b/>
          <w:bCs/>
          <w:spacing w:val="3"/>
          <w:sz w:val="24"/>
          <w:szCs w:val="24"/>
          <w:shd w:val="clear" w:color="auto" w:fill="FFFFFF"/>
        </w:rPr>
        <w:t xml:space="preserve"> </w:t>
      </w:r>
      <w:proofErr w:type="spellStart"/>
      <w:r w:rsidRPr="00620B31">
        <w:rPr>
          <w:rFonts w:asciiTheme="minorHAnsi" w:hAnsiTheme="minorHAnsi" w:cstheme="minorHAnsi"/>
          <w:b/>
          <w:bCs/>
          <w:spacing w:val="3"/>
          <w:sz w:val="24"/>
          <w:szCs w:val="24"/>
          <w:shd w:val="clear" w:color="auto" w:fill="FFFFFF"/>
        </w:rPr>
        <w:t>handler</w:t>
      </w:r>
      <w:proofErr w:type="spellEnd"/>
    </w:p>
    <w:p w14:paraId="1E6578BB" w14:textId="77777777" w:rsidR="00536C6C" w:rsidRPr="00620B31" w:rsidRDefault="00536C6C" w:rsidP="00E75F8D">
      <w:pPr>
        <w:spacing w:line="276" w:lineRule="auto"/>
        <w:jc w:val="both"/>
        <w:rPr>
          <w:rFonts w:asciiTheme="minorHAnsi" w:hAnsiTheme="minorHAnsi" w:cstheme="minorHAnsi"/>
          <w:spacing w:val="3"/>
          <w:sz w:val="24"/>
          <w:szCs w:val="24"/>
          <w:shd w:val="clear" w:color="auto" w:fill="FFFFFF"/>
        </w:rPr>
      </w:pPr>
    </w:p>
    <w:p w14:paraId="31359C73" w14:textId="527E3A93" w:rsidR="00536C6C" w:rsidRPr="00620B31" w:rsidRDefault="00133102" w:rsidP="00E75F8D">
      <w:p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Para el remplazo del panel hidráulico del </w:t>
      </w:r>
      <w:proofErr w:type="spellStart"/>
      <w:r w:rsidRPr="00620B31">
        <w:rPr>
          <w:rFonts w:asciiTheme="minorHAnsi" w:hAnsiTheme="minorHAnsi" w:cstheme="minorHAnsi"/>
          <w:sz w:val="24"/>
          <w:szCs w:val="24"/>
        </w:rPr>
        <w:t>rod</w:t>
      </w:r>
      <w:proofErr w:type="spellEnd"/>
      <w:r w:rsidRPr="00620B31">
        <w:rPr>
          <w:rFonts w:asciiTheme="minorHAnsi" w:hAnsiTheme="minorHAnsi" w:cstheme="minorHAnsi"/>
          <w:sz w:val="24"/>
          <w:szCs w:val="24"/>
        </w:rPr>
        <w:t xml:space="preserve"> </w:t>
      </w:r>
      <w:proofErr w:type="spellStart"/>
      <w:r w:rsidRPr="00620B31">
        <w:rPr>
          <w:rFonts w:asciiTheme="minorHAnsi" w:hAnsiTheme="minorHAnsi" w:cstheme="minorHAnsi"/>
          <w:sz w:val="24"/>
          <w:szCs w:val="24"/>
        </w:rPr>
        <w:t>handler</w:t>
      </w:r>
      <w:proofErr w:type="spellEnd"/>
      <w:r w:rsidRPr="00620B31">
        <w:rPr>
          <w:rFonts w:asciiTheme="minorHAnsi" w:hAnsiTheme="minorHAnsi" w:cstheme="minorHAnsi"/>
          <w:sz w:val="24"/>
          <w:szCs w:val="24"/>
        </w:rPr>
        <w:t xml:space="preserve"> se realiza lo siguiente:</w:t>
      </w:r>
    </w:p>
    <w:p w14:paraId="70BFC296" w14:textId="77777777" w:rsidR="00536C6C" w:rsidRPr="00620B31" w:rsidRDefault="00133102" w:rsidP="00F8478F">
      <w:pPr>
        <w:pStyle w:val="Prrafodelista"/>
        <w:numPr>
          <w:ilvl w:val="0"/>
          <w:numId w:val="3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Se apagan los motores y se liberan de presión las líneas hidráulicas.</w:t>
      </w:r>
    </w:p>
    <w:p w14:paraId="0798FA65" w14:textId="77777777" w:rsidR="00536C6C" w:rsidRPr="00620B31" w:rsidRDefault="00133102" w:rsidP="00F8478F">
      <w:pPr>
        <w:pStyle w:val="Prrafodelista"/>
        <w:numPr>
          <w:ilvl w:val="0"/>
          <w:numId w:val="39"/>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El personal activa el máster para el bloqueo del equipo y los trabajadores colocan sus candados y tarjetas para comenzar con el mantenimiento (véase procedimiento MX-PR-OP-11 Procedimiento de bloqueo y etiquetado).</w:t>
      </w:r>
    </w:p>
    <w:p w14:paraId="12CA9896" w14:textId="77777777" w:rsidR="00536C6C" w:rsidRPr="00620B31" w:rsidRDefault="00133102" w:rsidP="00F8478F">
      <w:pPr>
        <w:pStyle w:val="Prrafodelista"/>
        <w:numPr>
          <w:ilvl w:val="0"/>
          <w:numId w:val="39"/>
        </w:numPr>
        <w:spacing w:line="276" w:lineRule="auto"/>
        <w:jc w:val="both"/>
        <w:rPr>
          <w:rFonts w:asciiTheme="minorHAnsi" w:hAnsiTheme="minorHAnsi" w:cstheme="minorHAnsi"/>
          <w:b/>
          <w:sz w:val="24"/>
          <w:szCs w:val="24"/>
        </w:rPr>
      </w:pPr>
      <w:r w:rsidRPr="00620B31">
        <w:rPr>
          <w:rFonts w:asciiTheme="minorHAnsi" w:hAnsiTheme="minorHAnsi" w:cstheme="minorHAnsi"/>
          <w:sz w:val="24"/>
          <w:szCs w:val="24"/>
        </w:rPr>
        <w:t>Los auxiliares deberán seleccionar e inspeccionar la herramienta que se requiere para el cambio de mordazas.</w:t>
      </w:r>
    </w:p>
    <w:p w14:paraId="55DBDD3A" w14:textId="77777777" w:rsidR="00536C6C" w:rsidRPr="00620B31" w:rsidRDefault="00536C6C" w:rsidP="00C81514">
      <w:pPr>
        <w:spacing w:line="276" w:lineRule="auto"/>
        <w:jc w:val="both"/>
        <w:rPr>
          <w:rFonts w:asciiTheme="minorHAnsi" w:hAnsiTheme="minorHAnsi" w:cstheme="minorHAnsi"/>
          <w:b/>
          <w:sz w:val="24"/>
          <w:szCs w:val="24"/>
        </w:rPr>
      </w:pPr>
    </w:p>
    <w:p w14:paraId="6EC2E54A" w14:textId="77777777" w:rsidR="00536C6C" w:rsidRPr="00620B31" w:rsidRDefault="00133102" w:rsidP="00F8478F">
      <w:pPr>
        <w:numPr>
          <w:ilvl w:val="0"/>
          <w:numId w:val="4"/>
        </w:numPr>
        <w:spacing w:line="276" w:lineRule="auto"/>
        <w:rPr>
          <w:rFonts w:asciiTheme="minorHAnsi" w:hAnsiTheme="minorHAnsi" w:cstheme="minorHAnsi"/>
          <w:b/>
          <w:bCs/>
          <w:sz w:val="24"/>
          <w:szCs w:val="24"/>
        </w:rPr>
      </w:pPr>
      <w:r w:rsidRPr="00620B31">
        <w:rPr>
          <w:rFonts w:asciiTheme="minorHAnsi" w:hAnsiTheme="minorHAnsi" w:cstheme="minorHAnsi"/>
          <w:b/>
          <w:bCs/>
          <w:sz w:val="24"/>
          <w:szCs w:val="24"/>
        </w:rPr>
        <w:t xml:space="preserve"> RIESGOS ASOCIADOS</w:t>
      </w:r>
    </w:p>
    <w:p w14:paraId="45E34550" w14:textId="77777777" w:rsidR="00536C6C" w:rsidRPr="00620B31" w:rsidRDefault="00536C6C" w:rsidP="00C81514">
      <w:pPr>
        <w:spacing w:line="276" w:lineRule="auto"/>
        <w:jc w:val="both"/>
        <w:rPr>
          <w:rFonts w:asciiTheme="minorHAnsi" w:hAnsiTheme="minorHAnsi" w:cstheme="minorHAnsi"/>
          <w:sz w:val="24"/>
          <w:szCs w:val="24"/>
        </w:rPr>
      </w:pPr>
    </w:p>
    <w:p w14:paraId="3AE6EA99" w14:textId="77777777" w:rsidR="00536C6C" w:rsidRPr="00620B31" w:rsidRDefault="00133102" w:rsidP="00F8478F">
      <w:pPr>
        <w:pStyle w:val="Prrafodelista"/>
        <w:numPr>
          <w:ilvl w:val="0"/>
          <w:numId w:val="40"/>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Golpeado por o contra.</w:t>
      </w:r>
    </w:p>
    <w:p w14:paraId="47C2D5EF" w14:textId="77777777" w:rsidR="00536C6C" w:rsidRPr="00620B31" w:rsidRDefault="00133102" w:rsidP="00F8478F">
      <w:pPr>
        <w:pStyle w:val="Prrafodelista"/>
        <w:numPr>
          <w:ilvl w:val="0"/>
          <w:numId w:val="40"/>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lastRenderedPageBreak/>
        <w:t>Liberación descontrolada de energía.</w:t>
      </w:r>
    </w:p>
    <w:p w14:paraId="18961050" w14:textId="77777777" w:rsidR="00536C6C" w:rsidRPr="00620B31" w:rsidRDefault="00133102" w:rsidP="00F8478F">
      <w:pPr>
        <w:pStyle w:val="Prrafodelista"/>
        <w:numPr>
          <w:ilvl w:val="0"/>
          <w:numId w:val="40"/>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Quemaduras </w:t>
      </w:r>
    </w:p>
    <w:p w14:paraId="4FFC8269" w14:textId="77777777" w:rsidR="00536C6C" w:rsidRPr="00620B31" w:rsidRDefault="00133102" w:rsidP="00F8478F">
      <w:pPr>
        <w:pStyle w:val="Prrafodelista"/>
        <w:numPr>
          <w:ilvl w:val="0"/>
          <w:numId w:val="40"/>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Atrapamiento.</w:t>
      </w:r>
    </w:p>
    <w:p w14:paraId="2523DC93" w14:textId="77777777" w:rsidR="00536C6C" w:rsidRPr="00620B31" w:rsidRDefault="00133102" w:rsidP="00F8478F">
      <w:pPr>
        <w:pStyle w:val="Prrafodelista"/>
        <w:numPr>
          <w:ilvl w:val="0"/>
          <w:numId w:val="40"/>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Amputaciones.</w:t>
      </w:r>
    </w:p>
    <w:p w14:paraId="6BD1B27D" w14:textId="77777777" w:rsidR="00536C6C" w:rsidRPr="00620B31" w:rsidRDefault="00133102" w:rsidP="00F8478F">
      <w:pPr>
        <w:pStyle w:val="Prrafodelista"/>
        <w:numPr>
          <w:ilvl w:val="0"/>
          <w:numId w:val="40"/>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Proyección de partículas.</w:t>
      </w:r>
    </w:p>
    <w:p w14:paraId="48A3A2DE" w14:textId="71142295" w:rsidR="00A43F97" w:rsidRPr="00620B31" w:rsidRDefault="00A43F97" w:rsidP="00F8478F">
      <w:pPr>
        <w:pStyle w:val="Prrafodelista"/>
        <w:numPr>
          <w:ilvl w:val="0"/>
          <w:numId w:val="40"/>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Pellizcos </w:t>
      </w:r>
    </w:p>
    <w:p w14:paraId="37D455B3" w14:textId="04620748" w:rsidR="00A43F97" w:rsidRPr="00620B31" w:rsidRDefault="00A43F97" w:rsidP="00F8478F">
      <w:pPr>
        <w:pStyle w:val="Prrafodelista"/>
        <w:numPr>
          <w:ilvl w:val="0"/>
          <w:numId w:val="40"/>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Lumbalgias </w:t>
      </w:r>
    </w:p>
    <w:p w14:paraId="66B9635D" w14:textId="77777777" w:rsidR="00536C6C" w:rsidRPr="00620B31" w:rsidRDefault="00536C6C" w:rsidP="00C81514">
      <w:pPr>
        <w:spacing w:line="276" w:lineRule="auto"/>
        <w:jc w:val="both"/>
        <w:rPr>
          <w:rFonts w:asciiTheme="minorHAnsi" w:hAnsiTheme="minorHAnsi" w:cstheme="minorHAnsi"/>
          <w:bCs/>
          <w:sz w:val="24"/>
          <w:szCs w:val="24"/>
        </w:rPr>
      </w:pPr>
    </w:p>
    <w:p w14:paraId="7125CDA9" w14:textId="77777777" w:rsidR="00536C6C" w:rsidRPr="00620B31" w:rsidRDefault="00133102" w:rsidP="00F8478F">
      <w:pPr>
        <w:numPr>
          <w:ilvl w:val="0"/>
          <w:numId w:val="4"/>
        </w:numPr>
        <w:spacing w:line="276" w:lineRule="auto"/>
        <w:rPr>
          <w:rFonts w:asciiTheme="minorHAnsi" w:hAnsiTheme="minorHAnsi" w:cstheme="minorHAnsi"/>
          <w:b/>
          <w:bCs/>
          <w:sz w:val="24"/>
          <w:szCs w:val="24"/>
        </w:rPr>
      </w:pPr>
      <w:r w:rsidRPr="00620B31">
        <w:rPr>
          <w:rFonts w:asciiTheme="minorHAnsi" w:hAnsiTheme="minorHAnsi" w:cstheme="minorHAnsi"/>
          <w:b/>
          <w:bCs/>
          <w:sz w:val="24"/>
          <w:szCs w:val="24"/>
        </w:rPr>
        <w:t>MEDIDAS DE CONTROL.</w:t>
      </w:r>
    </w:p>
    <w:p w14:paraId="524FB54B" w14:textId="77777777" w:rsidR="00536C6C" w:rsidRPr="00620B31" w:rsidRDefault="00536C6C" w:rsidP="00C81514">
      <w:pPr>
        <w:spacing w:line="276" w:lineRule="auto"/>
        <w:jc w:val="both"/>
        <w:rPr>
          <w:rFonts w:asciiTheme="minorHAnsi" w:hAnsiTheme="minorHAnsi" w:cstheme="minorHAnsi"/>
          <w:bCs/>
          <w:sz w:val="24"/>
          <w:szCs w:val="24"/>
        </w:rPr>
      </w:pPr>
    </w:p>
    <w:p w14:paraId="56EAE379" w14:textId="77777777" w:rsidR="00536C6C" w:rsidRPr="00620B31" w:rsidRDefault="00133102" w:rsidP="00F8478F">
      <w:pPr>
        <w:pStyle w:val="Prrafodelista"/>
        <w:numPr>
          <w:ilvl w:val="0"/>
          <w:numId w:val="41"/>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Elaboración de AST, IP, OTS y charla de 5 minutos.</w:t>
      </w:r>
    </w:p>
    <w:p w14:paraId="0C258203" w14:textId="77777777" w:rsidR="00536C6C" w:rsidRPr="00620B31" w:rsidRDefault="00133102" w:rsidP="00F8478F">
      <w:pPr>
        <w:pStyle w:val="Prrafodelista"/>
        <w:numPr>
          <w:ilvl w:val="0"/>
          <w:numId w:val="41"/>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Correcto uso de E.P.P. (casco, gafas, protección auditiva, overol, protección respiratoria, botas de seguridad y guantes).</w:t>
      </w:r>
    </w:p>
    <w:p w14:paraId="15F95388" w14:textId="77777777" w:rsidR="00536C6C" w:rsidRPr="00620B31" w:rsidRDefault="00133102" w:rsidP="00F8478F">
      <w:pPr>
        <w:pStyle w:val="Prrafodelista"/>
        <w:numPr>
          <w:ilvl w:val="0"/>
          <w:numId w:val="41"/>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Mantener buena comunicación entre los involucrados a la tarea.</w:t>
      </w:r>
    </w:p>
    <w:p w14:paraId="190642DA" w14:textId="77777777" w:rsidR="00536C6C" w:rsidRPr="00620B31" w:rsidRDefault="00133102" w:rsidP="00F8478F">
      <w:pPr>
        <w:pStyle w:val="Prrafodelista"/>
        <w:numPr>
          <w:ilvl w:val="0"/>
          <w:numId w:val="41"/>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Herramienta adecuada a la tarea.</w:t>
      </w:r>
    </w:p>
    <w:p w14:paraId="203F72C0" w14:textId="77777777" w:rsidR="00536C6C" w:rsidRPr="00620B31" w:rsidRDefault="00133102" w:rsidP="00F8478F">
      <w:pPr>
        <w:pStyle w:val="Prrafodelista"/>
        <w:numPr>
          <w:ilvl w:val="0"/>
          <w:numId w:val="41"/>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Bloqueo y etiquetado de energía.</w:t>
      </w:r>
    </w:p>
    <w:p w14:paraId="581419DF" w14:textId="38099959" w:rsidR="00536C6C" w:rsidRPr="00620B31" w:rsidRDefault="00133102" w:rsidP="00F8478F">
      <w:pPr>
        <w:pStyle w:val="Prrafodelista"/>
        <w:numPr>
          <w:ilvl w:val="0"/>
          <w:numId w:val="41"/>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Despresurización del equipo hidráulico.  </w:t>
      </w:r>
    </w:p>
    <w:p w14:paraId="16315D86" w14:textId="77777777" w:rsidR="00536C6C" w:rsidRPr="00620B31" w:rsidRDefault="00536C6C" w:rsidP="00C81514">
      <w:pPr>
        <w:spacing w:line="276" w:lineRule="auto"/>
        <w:jc w:val="both"/>
        <w:rPr>
          <w:rFonts w:asciiTheme="minorHAnsi" w:hAnsiTheme="minorHAnsi" w:cstheme="minorHAnsi"/>
          <w:bCs/>
          <w:sz w:val="24"/>
          <w:szCs w:val="24"/>
        </w:rPr>
      </w:pPr>
    </w:p>
    <w:p w14:paraId="7EDDAB87" w14:textId="77777777" w:rsidR="00536C6C" w:rsidRPr="00620B31" w:rsidRDefault="00133102" w:rsidP="00F8478F">
      <w:pPr>
        <w:numPr>
          <w:ilvl w:val="0"/>
          <w:numId w:val="4"/>
        </w:numPr>
        <w:spacing w:line="276" w:lineRule="auto"/>
        <w:rPr>
          <w:rFonts w:asciiTheme="minorHAnsi" w:hAnsiTheme="minorHAnsi" w:cstheme="minorHAnsi"/>
          <w:b/>
          <w:bCs/>
          <w:sz w:val="24"/>
          <w:szCs w:val="24"/>
        </w:rPr>
      </w:pPr>
      <w:r w:rsidRPr="00620B31">
        <w:rPr>
          <w:rFonts w:asciiTheme="minorHAnsi" w:hAnsiTheme="minorHAnsi" w:cstheme="minorHAnsi"/>
          <w:b/>
          <w:bCs/>
          <w:sz w:val="24"/>
          <w:szCs w:val="24"/>
        </w:rPr>
        <w:t>CONTROLES AMBIENTALES</w:t>
      </w:r>
    </w:p>
    <w:p w14:paraId="190A4FAF" w14:textId="77777777" w:rsidR="00536C6C" w:rsidRPr="00620B31" w:rsidRDefault="00133102" w:rsidP="00F8478F">
      <w:pPr>
        <w:pStyle w:val="Prrafodelista"/>
        <w:numPr>
          <w:ilvl w:val="0"/>
          <w:numId w:val="42"/>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Puntos ecológicos para segregación de residuos sólidos urbanos y residuos peligrosos </w:t>
      </w:r>
    </w:p>
    <w:p w14:paraId="3B9FA6F2" w14:textId="77777777" w:rsidR="00536C6C" w:rsidRPr="00620B31" w:rsidRDefault="00133102" w:rsidP="00F8478F">
      <w:pPr>
        <w:pStyle w:val="Prrafodelista"/>
        <w:numPr>
          <w:ilvl w:val="0"/>
          <w:numId w:val="42"/>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Uso de line y/o hule protector debajo bandejas de almacenamiento.</w:t>
      </w:r>
    </w:p>
    <w:p w14:paraId="76D4587E" w14:textId="77777777" w:rsidR="00536C6C" w:rsidRPr="00620B31" w:rsidRDefault="00133102" w:rsidP="00F8478F">
      <w:pPr>
        <w:pStyle w:val="Prrafodelista"/>
        <w:numPr>
          <w:ilvl w:val="0"/>
          <w:numId w:val="42"/>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Uso de charolas de contención con absorbente </w:t>
      </w:r>
    </w:p>
    <w:p w14:paraId="4B53DE06" w14:textId="77777777" w:rsidR="00536C6C" w:rsidRPr="00620B31" w:rsidRDefault="00133102" w:rsidP="00F8478F">
      <w:pPr>
        <w:pStyle w:val="Prrafodelista"/>
        <w:numPr>
          <w:ilvl w:val="0"/>
          <w:numId w:val="42"/>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Uso de kit de control de derrames.</w:t>
      </w:r>
    </w:p>
    <w:p w14:paraId="6B795695" w14:textId="77777777" w:rsidR="00536C6C" w:rsidRPr="00620B31" w:rsidRDefault="00133102" w:rsidP="00F8478F">
      <w:pPr>
        <w:pStyle w:val="Prrafodelista"/>
        <w:numPr>
          <w:ilvl w:val="0"/>
          <w:numId w:val="42"/>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Geomembrana por debajo de la plataforma del equipo de perforación </w:t>
      </w:r>
    </w:p>
    <w:p w14:paraId="28FB7A22" w14:textId="77777777" w:rsidR="00536C6C" w:rsidRPr="00620B31" w:rsidRDefault="00133102" w:rsidP="00F8478F">
      <w:pPr>
        <w:pStyle w:val="Prrafodelista"/>
        <w:numPr>
          <w:ilvl w:val="0"/>
          <w:numId w:val="42"/>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 xml:space="preserve">Mantenimientos preventivos programados </w:t>
      </w:r>
    </w:p>
    <w:p w14:paraId="52892252" w14:textId="77777777" w:rsidR="00536C6C" w:rsidRPr="00620B31" w:rsidRDefault="00536C6C" w:rsidP="00C81514">
      <w:pPr>
        <w:spacing w:line="276" w:lineRule="auto"/>
        <w:ind w:left="786"/>
        <w:jc w:val="both"/>
        <w:rPr>
          <w:rFonts w:asciiTheme="minorHAnsi" w:hAnsiTheme="minorHAnsi" w:cstheme="minorHAnsi"/>
          <w:bCs/>
          <w:sz w:val="24"/>
          <w:szCs w:val="24"/>
        </w:rPr>
      </w:pPr>
    </w:p>
    <w:p w14:paraId="59EB494D" w14:textId="4BEE221C" w:rsidR="006574DB" w:rsidRPr="00620B31" w:rsidRDefault="00133102" w:rsidP="00F8478F">
      <w:pPr>
        <w:numPr>
          <w:ilvl w:val="0"/>
          <w:numId w:val="4"/>
        </w:numPr>
        <w:spacing w:line="276" w:lineRule="auto"/>
        <w:rPr>
          <w:rFonts w:asciiTheme="minorHAnsi" w:hAnsiTheme="minorHAnsi" w:cstheme="minorHAnsi"/>
          <w:b/>
          <w:bCs/>
          <w:sz w:val="24"/>
          <w:szCs w:val="24"/>
        </w:rPr>
      </w:pPr>
      <w:r w:rsidRPr="00620B31">
        <w:rPr>
          <w:rFonts w:asciiTheme="minorHAnsi" w:hAnsiTheme="minorHAnsi" w:cstheme="minorHAnsi"/>
          <w:b/>
          <w:bCs/>
          <w:sz w:val="24"/>
          <w:szCs w:val="24"/>
        </w:rPr>
        <w:t>DOCUMENTOS DE REFERENCIA</w:t>
      </w:r>
    </w:p>
    <w:p w14:paraId="1C2F4DC5" w14:textId="31F4974D" w:rsidR="00536C6C" w:rsidRPr="00620B31" w:rsidRDefault="007D1F3A" w:rsidP="00F8478F">
      <w:pPr>
        <w:pStyle w:val="Prrafodelista"/>
        <w:numPr>
          <w:ilvl w:val="0"/>
          <w:numId w:val="42"/>
        </w:numPr>
        <w:spacing w:line="276" w:lineRule="auto"/>
        <w:jc w:val="both"/>
        <w:rPr>
          <w:rFonts w:asciiTheme="minorHAnsi" w:hAnsiTheme="minorHAnsi" w:cstheme="minorHAnsi"/>
          <w:bCs/>
          <w:sz w:val="24"/>
          <w:szCs w:val="24"/>
        </w:rPr>
      </w:pPr>
      <w:r w:rsidRPr="00620B31">
        <w:rPr>
          <w:rFonts w:asciiTheme="minorHAnsi" w:hAnsiTheme="minorHAnsi" w:cstheme="minorHAnsi"/>
          <w:bCs/>
          <w:sz w:val="24"/>
          <w:szCs w:val="24"/>
        </w:rPr>
        <w:t>MX-PR-OP-11 Procedimiento de bloqueo y etiquetado</w:t>
      </w:r>
    </w:p>
    <w:p w14:paraId="5DC73CFB" w14:textId="77777777" w:rsidR="00536C6C" w:rsidRPr="00620B31" w:rsidRDefault="00536C6C" w:rsidP="00C81514">
      <w:pPr>
        <w:spacing w:line="276" w:lineRule="auto"/>
        <w:rPr>
          <w:rFonts w:asciiTheme="minorHAnsi" w:hAnsiTheme="minorHAnsi" w:cstheme="minorHAnsi"/>
          <w:bCs/>
          <w:sz w:val="24"/>
          <w:szCs w:val="24"/>
        </w:rPr>
      </w:pPr>
    </w:p>
    <w:p w14:paraId="3F7B4EC9" w14:textId="77777777" w:rsidR="00536C6C" w:rsidRPr="00620B31" w:rsidRDefault="00133102" w:rsidP="00F8478F">
      <w:pPr>
        <w:numPr>
          <w:ilvl w:val="0"/>
          <w:numId w:val="4"/>
        </w:numPr>
        <w:spacing w:line="276" w:lineRule="auto"/>
        <w:rPr>
          <w:rFonts w:asciiTheme="minorHAnsi" w:hAnsiTheme="minorHAnsi" w:cstheme="minorHAnsi"/>
          <w:b/>
          <w:bCs/>
          <w:sz w:val="24"/>
          <w:szCs w:val="24"/>
        </w:rPr>
      </w:pPr>
      <w:r w:rsidRPr="00620B31">
        <w:rPr>
          <w:rFonts w:asciiTheme="minorHAnsi" w:hAnsiTheme="minorHAnsi" w:cstheme="minorHAnsi"/>
          <w:b/>
          <w:bCs/>
          <w:sz w:val="24"/>
          <w:szCs w:val="24"/>
        </w:rPr>
        <w:t>CONTROL DE CAMBIOS</w:t>
      </w:r>
    </w:p>
    <w:p w14:paraId="788A5A8B" w14:textId="77777777" w:rsidR="00536C6C" w:rsidRPr="00620B31" w:rsidRDefault="00536C6C" w:rsidP="00C81514">
      <w:pPr>
        <w:spacing w:line="276" w:lineRule="auto"/>
        <w:rPr>
          <w:rFonts w:asciiTheme="minorHAnsi" w:hAnsiTheme="minorHAnsi" w:cstheme="minorHAnsi"/>
          <w:iCs/>
          <w:sz w:val="24"/>
          <w:szCs w:val="24"/>
        </w:rPr>
      </w:pPr>
    </w:p>
    <w:tbl>
      <w:tblPr>
        <w:tblW w:w="543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22"/>
        <w:gridCol w:w="3061"/>
        <w:gridCol w:w="1729"/>
        <w:gridCol w:w="1472"/>
        <w:gridCol w:w="696"/>
      </w:tblGrid>
      <w:tr w:rsidR="00162541" w:rsidRPr="00620B31" w14:paraId="192CFCCF" w14:textId="77777777" w:rsidTr="001F7ADD">
        <w:trPr>
          <w:trHeight w:val="435"/>
        </w:trPr>
        <w:tc>
          <w:tcPr>
            <w:tcW w:w="1479" w:type="pct"/>
            <w:tcBorders>
              <w:top w:val="single" w:sz="12" w:space="0" w:color="auto"/>
              <w:left w:val="single" w:sz="12" w:space="0" w:color="auto"/>
            </w:tcBorders>
            <w:shd w:val="clear" w:color="auto" w:fill="365F91"/>
            <w:vAlign w:val="center"/>
          </w:tcPr>
          <w:p w14:paraId="6EC08B6B" w14:textId="77777777" w:rsidR="00536C6C" w:rsidRPr="00620B31" w:rsidRDefault="00133102" w:rsidP="00C81514">
            <w:pPr>
              <w:spacing w:line="276" w:lineRule="auto"/>
              <w:jc w:val="center"/>
              <w:rPr>
                <w:rFonts w:asciiTheme="minorHAnsi" w:hAnsiTheme="minorHAnsi" w:cstheme="minorHAnsi"/>
                <w:b/>
                <w:bCs/>
                <w:iCs/>
                <w:color w:val="FFFFFF"/>
                <w:sz w:val="24"/>
                <w:szCs w:val="24"/>
              </w:rPr>
            </w:pPr>
            <w:r w:rsidRPr="00620B31">
              <w:rPr>
                <w:rFonts w:asciiTheme="minorHAnsi" w:hAnsiTheme="minorHAnsi" w:cstheme="minorHAnsi"/>
                <w:b/>
                <w:bCs/>
                <w:iCs/>
                <w:color w:val="FFFFFF"/>
                <w:sz w:val="24"/>
                <w:szCs w:val="24"/>
              </w:rPr>
              <w:lastRenderedPageBreak/>
              <w:t>Descripción del cambio</w:t>
            </w:r>
          </w:p>
        </w:tc>
        <w:tc>
          <w:tcPr>
            <w:tcW w:w="1549" w:type="pct"/>
            <w:tcBorders>
              <w:top w:val="single" w:sz="12" w:space="0" w:color="auto"/>
            </w:tcBorders>
            <w:shd w:val="clear" w:color="auto" w:fill="365F91"/>
          </w:tcPr>
          <w:p w14:paraId="6BB16AB3" w14:textId="77777777" w:rsidR="00536C6C" w:rsidRPr="00620B31" w:rsidRDefault="00133102" w:rsidP="00C81514">
            <w:pPr>
              <w:spacing w:line="276" w:lineRule="auto"/>
              <w:jc w:val="center"/>
              <w:rPr>
                <w:rFonts w:asciiTheme="minorHAnsi" w:hAnsiTheme="minorHAnsi" w:cstheme="minorHAnsi"/>
                <w:b/>
                <w:bCs/>
                <w:iCs/>
                <w:color w:val="FFFFFF"/>
                <w:sz w:val="24"/>
                <w:szCs w:val="24"/>
              </w:rPr>
            </w:pPr>
            <w:r w:rsidRPr="00620B31">
              <w:rPr>
                <w:rFonts w:asciiTheme="minorHAnsi" w:hAnsiTheme="minorHAnsi" w:cstheme="minorHAnsi"/>
                <w:b/>
                <w:bCs/>
                <w:iCs/>
                <w:color w:val="FFFFFF"/>
                <w:sz w:val="24"/>
                <w:szCs w:val="24"/>
              </w:rPr>
              <w:t xml:space="preserve">Responsable De Aprobación del Cambio </w:t>
            </w:r>
          </w:p>
        </w:tc>
        <w:tc>
          <w:tcPr>
            <w:tcW w:w="875" w:type="pct"/>
            <w:tcBorders>
              <w:top w:val="single" w:sz="12" w:space="0" w:color="auto"/>
            </w:tcBorders>
            <w:shd w:val="clear" w:color="auto" w:fill="365F91"/>
          </w:tcPr>
          <w:p w14:paraId="10574559" w14:textId="77777777" w:rsidR="00536C6C" w:rsidRPr="00620B31" w:rsidRDefault="00133102" w:rsidP="00C81514">
            <w:pPr>
              <w:spacing w:line="276" w:lineRule="auto"/>
              <w:jc w:val="center"/>
              <w:rPr>
                <w:rFonts w:asciiTheme="minorHAnsi" w:hAnsiTheme="minorHAnsi" w:cstheme="minorHAnsi"/>
                <w:b/>
                <w:bCs/>
                <w:iCs/>
                <w:color w:val="FFFFFF"/>
                <w:sz w:val="24"/>
                <w:szCs w:val="24"/>
              </w:rPr>
            </w:pPr>
            <w:r w:rsidRPr="00620B31">
              <w:rPr>
                <w:rFonts w:asciiTheme="minorHAnsi" w:hAnsiTheme="minorHAnsi" w:cstheme="minorHAnsi"/>
                <w:b/>
                <w:bCs/>
                <w:iCs/>
                <w:color w:val="FFFFFF"/>
                <w:sz w:val="24"/>
                <w:szCs w:val="24"/>
              </w:rPr>
              <w:t>A Quien se le entrega el documento</w:t>
            </w:r>
          </w:p>
        </w:tc>
        <w:tc>
          <w:tcPr>
            <w:tcW w:w="745" w:type="pct"/>
            <w:tcBorders>
              <w:top w:val="single" w:sz="12" w:space="0" w:color="auto"/>
            </w:tcBorders>
            <w:shd w:val="clear" w:color="auto" w:fill="365F91"/>
            <w:vAlign w:val="center"/>
          </w:tcPr>
          <w:p w14:paraId="7F0C2598" w14:textId="77777777" w:rsidR="00536C6C" w:rsidRPr="00620B31" w:rsidRDefault="00133102" w:rsidP="00C81514">
            <w:pPr>
              <w:spacing w:line="276" w:lineRule="auto"/>
              <w:jc w:val="center"/>
              <w:rPr>
                <w:rFonts w:asciiTheme="minorHAnsi" w:hAnsiTheme="minorHAnsi" w:cstheme="minorHAnsi"/>
                <w:b/>
                <w:bCs/>
                <w:iCs/>
                <w:color w:val="FFFFFF"/>
                <w:sz w:val="24"/>
                <w:szCs w:val="24"/>
              </w:rPr>
            </w:pPr>
            <w:r w:rsidRPr="00620B31">
              <w:rPr>
                <w:rFonts w:asciiTheme="minorHAnsi" w:hAnsiTheme="minorHAnsi" w:cstheme="minorHAnsi"/>
                <w:b/>
                <w:bCs/>
                <w:iCs/>
                <w:color w:val="FFFFFF"/>
                <w:sz w:val="24"/>
                <w:szCs w:val="24"/>
              </w:rPr>
              <w:t>Fecha Modificación</w:t>
            </w:r>
          </w:p>
        </w:tc>
        <w:tc>
          <w:tcPr>
            <w:tcW w:w="352" w:type="pct"/>
            <w:tcBorders>
              <w:top w:val="single" w:sz="12" w:space="0" w:color="auto"/>
              <w:right w:val="single" w:sz="12" w:space="0" w:color="auto"/>
            </w:tcBorders>
            <w:shd w:val="clear" w:color="auto" w:fill="365F91"/>
            <w:vAlign w:val="center"/>
          </w:tcPr>
          <w:p w14:paraId="100B3640" w14:textId="77777777" w:rsidR="00536C6C" w:rsidRPr="00620B31" w:rsidRDefault="00133102" w:rsidP="00C81514">
            <w:pPr>
              <w:spacing w:line="276" w:lineRule="auto"/>
              <w:jc w:val="center"/>
              <w:rPr>
                <w:rFonts w:asciiTheme="minorHAnsi" w:hAnsiTheme="minorHAnsi" w:cstheme="minorHAnsi"/>
                <w:iCs/>
                <w:color w:val="FFFFFF"/>
                <w:sz w:val="24"/>
                <w:szCs w:val="24"/>
              </w:rPr>
            </w:pPr>
            <w:r w:rsidRPr="00620B31">
              <w:rPr>
                <w:rFonts w:asciiTheme="minorHAnsi" w:hAnsiTheme="minorHAnsi" w:cstheme="minorHAnsi"/>
                <w:b/>
                <w:bCs/>
                <w:iCs/>
                <w:color w:val="FFFFFF"/>
                <w:sz w:val="24"/>
                <w:szCs w:val="24"/>
              </w:rPr>
              <w:t>Rev.</w:t>
            </w:r>
          </w:p>
        </w:tc>
      </w:tr>
      <w:tr w:rsidR="00162541" w:rsidRPr="00620B31" w14:paraId="326757FC" w14:textId="77777777" w:rsidTr="001F7ADD">
        <w:trPr>
          <w:trHeight w:val="329"/>
        </w:trPr>
        <w:tc>
          <w:tcPr>
            <w:tcW w:w="1479" w:type="pct"/>
            <w:tcBorders>
              <w:left w:val="single" w:sz="12" w:space="0" w:color="auto"/>
            </w:tcBorders>
          </w:tcPr>
          <w:tbl>
            <w:tblPr>
              <w:tblW w:w="0" w:type="auto"/>
              <w:tblBorders>
                <w:top w:val="nil"/>
                <w:left w:val="nil"/>
                <w:bottom w:val="nil"/>
                <w:right w:val="nil"/>
              </w:tblBorders>
              <w:tblLayout w:type="fixed"/>
              <w:tblCellMar>
                <w:left w:w="10" w:type="dxa"/>
                <w:right w:w="10" w:type="dxa"/>
              </w:tblCellMar>
              <w:tblLook w:val="0000" w:firstRow="0" w:lastRow="0" w:firstColumn="0" w:lastColumn="0" w:noHBand="0" w:noVBand="0"/>
            </w:tblPr>
            <w:tblGrid>
              <w:gridCol w:w="1940"/>
              <w:gridCol w:w="236"/>
              <w:gridCol w:w="236"/>
              <w:gridCol w:w="236"/>
            </w:tblGrid>
            <w:tr w:rsidR="00162541" w:rsidRPr="00620B31" w14:paraId="489B55E3" w14:textId="77777777" w:rsidTr="001F7ADD">
              <w:trPr>
                <w:trHeight w:val="125"/>
              </w:trPr>
              <w:tc>
                <w:tcPr>
                  <w:tcW w:w="1940" w:type="dxa"/>
                </w:tcPr>
                <w:p w14:paraId="6DEB5695" w14:textId="1C43A306" w:rsidR="00536C6C" w:rsidRPr="00620B31" w:rsidRDefault="00133102" w:rsidP="00F8478F">
                  <w:pPr>
                    <w:pStyle w:val="Prrafodelista"/>
                    <w:numPr>
                      <w:ilvl w:val="0"/>
                      <w:numId w:val="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Documento original </w:t>
                  </w:r>
                </w:p>
              </w:tc>
              <w:tc>
                <w:tcPr>
                  <w:tcW w:w="236" w:type="dxa"/>
                </w:tcPr>
                <w:p w14:paraId="7865739C" w14:textId="77777777" w:rsidR="00536C6C" w:rsidRPr="00620B31" w:rsidRDefault="00536C6C" w:rsidP="00C81514">
                  <w:pPr>
                    <w:spacing w:line="276" w:lineRule="auto"/>
                    <w:jc w:val="both"/>
                    <w:rPr>
                      <w:rFonts w:asciiTheme="minorHAnsi" w:hAnsiTheme="minorHAnsi" w:cstheme="minorHAnsi"/>
                      <w:sz w:val="24"/>
                      <w:szCs w:val="24"/>
                    </w:rPr>
                  </w:pPr>
                </w:p>
              </w:tc>
              <w:tc>
                <w:tcPr>
                  <w:tcW w:w="236" w:type="dxa"/>
                </w:tcPr>
                <w:p w14:paraId="67110DA6" w14:textId="77777777" w:rsidR="00536C6C" w:rsidRPr="00620B31" w:rsidRDefault="00536C6C" w:rsidP="00C81514">
                  <w:pPr>
                    <w:spacing w:line="276" w:lineRule="auto"/>
                    <w:jc w:val="both"/>
                    <w:rPr>
                      <w:rFonts w:asciiTheme="minorHAnsi" w:hAnsiTheme="minorHAnsi" w:cstheme="minorHAnsi"/>
                      <w:sz w:val="24"/>
                      <w:szCs w:val="24"/>
                    </w:rPr>
                  </w:pPr>
                </w:p>
              </w:tc>
              <w:tc>
                <w:tcPr>
                  <w:tcW w:w="236" w:type="dxa"/>
                </w:tcPr>
                <w:p w14:paraId="14457B64" w14:textId="77777777" w:rsidR="00536C6C" w:rsidRPr="00620B31" w:rsidRDefault="00536C6C" w:rsidP="00C81514">
                  <w:pPr>
                    <w:spacing w:line="276" w:lineRule="auto"/>
                    <w:jc w:val="both"/>
                    <w:rPr>
                      <w:rFonts w:asciiTheme="minorHAnsi" w:hAnsiTheme="minorHAnsi" w:cstheme="minorHAnsi"/>
                      <w:sz w:val="24"/>
                      <w:szCs w:val="24"/>
                    </w:rPr>
                  </w:pPr>
                </w:p>
              </w:tc>
            </w:tr>
          </w:tbl>
          <w:p w14:paraId="0A3AC5E7" w14:textId="77777777" w:rsidR="00536C6C" w:rsidRPr="00620B31" w:rsidRDefault="00536C6C" w:rsidP="00C81514">
            <w:pPr>
              <w:spacing w:line="276" w:lineRule="auto"/>
              <w:jc w:val="both"/>
              <w:rPr>
                <w:rFonts w:asciiTheme="minorHAnsi" w:hAnsiTheme="minorHAnsi" w:cstheme="minorHAnsi"/>
                <w:iCs/>
                <w:sz w:val="24"/>
                <w:szCs w:val="24"/>
              </w:rPr>
            </w:pPr>
          </w:p>
        </w:tc>
        <w:tc>
          <w:tcPr>
            <w:tcW w:w="1549" w:type="pct"/>
            <w:vAlign w:val="center"/>
          </w:tcPr>
          <w:p w14:paraId="0BC6D9A1" w14:textId="77777777" w:rsidR="00536C6C" w:rsidRPr="00620B31" w:rsidRDefault="00133102" w:rsidP="00C81514">
            <w:pPr>
              <w:spacing w:line="276" w:lineRule="auto"/>
              <w:jc w:val="center"/>
              <w:rPr>
                <w:rFonts w:asciiTheme="minorHAnsi" w:hAnsiTheme="minorHAnsi" w:cstheme="minorHAnsi"/>
                <w:iCs/>
                <w:sz w:val="24"/>
                <w:szCs w:val="24"/>
              </w:rPr>
            </w:pPr>
            <w:r w:rsidRPr="00620B31">
              <w:rPr>
                <w:rFonts w:asciiTheme="minorHAnsi" w:hAnsiTheme="minorHAnsi" w:cstheme="minorHAnsi"/>
                <w:iCs/>
                <w:sz w:val="24"/>
                <w:szCs w:val="24"/>
              </w:rPr>
              <w:t>Mario Germán García Piedra</w:t>
            </w:r>
          </w:p>
        </w:tc>
        <w:tc>
          <w:tcPr>
            <w:tcW w:w="875" w:type="pct"/>
            <w:vAlign w:val="center"/>
          </w:tcPr>
          <w:p w14:paraId="6697BD7E" w14:textId="77777777" w:rsidR="00536C6C" w:rsidRPr="00620B31" w:rsidRDefault="00133102" w:rsidP="001F7ADD">
            <w:pPr>
              <w:spacing w:line="276" w:lineRule="auto"/>
              <w:jc w:val="center"/>
              <w:rPr>
                <w:rFonts w:asciiTheme="minorHAnsi" w:hAnsiTheme="minorHAnsi" w:cstheme="minorHAnsi"/>
                <w:sz w:val="24"/>
                <w:szCs w:val="24"/>
              </w:rPr>
            </w:pPr>
            <w:r w:rsidRPr="00620B31">
              <w:rPr>
                <w:rFonts w:asciiTheme="minorHAnsi" w:hAnsiTheme="minorHAnsi" w:cstheme="minorHAnsi"/>
                <w:iCs/>
                <w:sz w:val="24"/>
                <w:szCs w:val="24"/>
              </w:rPr>
              <w:t>Líderes de proceso</w:t>
            </w:r>
          </w:p>
        </w:tc>
        <w:tc>
          <w:tcPr>
            <w:tcW w:w="745" w:type="pct"/>
            <w:vAlign w:val="center"/>
          </w:tcPr>
          <w:p w14:paraId="664D79F7" w14:textId="0BC44FF8" w:rsidR="00536C6C" w:rsidRPr="00620B31" w:rsidRDefault="00133102" w:rsidP="00C81514">
            <w:pPr>
              <w:spacing w:line="276" w:lineRule="auto"/>
              <w:jc w:val="center"/>
              <w:rPr>
                <w:rFonts w:asciiTheme="minorHAnsi" w:hAnsiTheme="minorHAnsi" w:cstheme="minorHAnsi"/>
                <w:iCs/>
                <w:sz w:val="24"/>
                <w:szCs w:val="24"/>
              </w:rPr>
            </w:pPr>
            <w:r w:rsidRPr="00620B31">
              <w:rPr>
                <w:rFonts w:asciiTheme="minorHAnsi" w:hAnsiTheme="minorHAnsi" w:cstheme="minorHAnsi"/>
                <w:iCs/>
                <w:sz w:val="24"/>
                <w:szCs w:val="24"/>
              </w:rPr>
              <w:t>2</w:t>
            </w:r>
            <w:r w:rsidR="0060265C">
              <w:rPr>
                <w:rFonts w:asciiTheme="minorHAnsi" w:hAnsiTheme="minorHAnsi" w:cstheme="minorHAnsi"/>
                <w:iCs/>
                <w:sz w:val="24"/>
                <w:szCs w:val="24"/>
              </w:rPr>
              <w:t>2</w:t>
            </w:r>
            <w:r w:rsidRPr="00620B31">
              <w:rPr>
                <w:rFonts w:asciiTheme="minorHAnsi" w:hAnsiTheme="minorHAnsi" w:cstheme="minorHAnsi"/>
                <w:iCs/>
                <w:sz w:val="24"/>
                <w:szCs w:val="24"/>
              </w:rPr>
              <w:t>/02/2021</w:t>
            </w:r>
          </w:p>
        </w:tc>
        <w:tc>
          <w:tcPr>
            <w:tcW w:w="352" w:type="pct"/>
            <w:tcBorders>
              <w:right w:val="single" w:sz="12" w:space="0" w:color="auto"/>
            </w:tcBorders>
            <w:vAlign w:val="center"/>
          </w:tcPr>
          <w:p w14:paraId="454CE7D9" w14:textId="77777777" w:rsidR="00536C6C" w:rsidRPr="00620B31" w:rsidRDefault="00133102" w:rsidP="00C81514">
            <w:pPr>
              <w:spacing w:line="276" w:lineRule="auto"/>
              <w:jc w:val="center"/>
              <w:rPr>
                <w:rFonts w:asciiTheme="minorHAnsi" w:hAnsiTheme="minorHAnsi" w:cstheme="minorHAnsi"/>
                <w:iCs/>
                <w:color w:val="000000"/>
                <w:sz w:val="24"/>
                <w:szCs w:val="24"/>
              </w:rPr>
            </w:pPr>
            <w:r w:rsidRPr="00620B31">
              <w:rPr>
                <w:rFonts w:asciiTheme="minorHAnsi" w:hAnsiTheme="minorHAnsi" w:cstheme="minorHAnsi"/>
                <w:iCs/>
                <w:color w:val="000000"/>
                <w:sz w:val="24"/>
                <w:szCs w:val="24"/>
              </w:rPr>
              <w:t>0</w:t>
            </w:r>
          </w:p>
        </w:tc>
      </w:tr>
      <w:tr w:rsidR="001F7ADD" w:rsidRPr="00620B31" w14:paraId="3705B2BE" w14:textId="77777777" w:rsidTr="001F7ADD">
        <w:trPr>
          <w:trHeight w:val="329"/>
        </w:trPr>
        <w:tc>
          <w:tcPr>
            <w:tcW w:w="1479" w:type="pct"/>
            <w:tcBorders>
              <w:left w:val="single" w:sz="12" w:space="0" w:color="auto"/>
            </w:tcBorders>
          </w:tcPr>
          <w:tbl>
            <w:tblPr>
              <w:tblW w:w="0" w:type="auto"/>
              <w:tblBorders>
                <w:top w:val="nil"/>
                <w:left w:val="nil"/>
                <w:bottom w:val="nil"/>
                <w:right w:val="nil"/>
              </w:tblBorders>
              <w:tblLayout w:type="fixed"/>
              <w:tblCellMar>
                <w:left w:w="10" w:type="dxa"/>
                <w:right w:w="10" w:type="dxa"/>
              </w:tblCellMar>
              <w:tblLook w:val="0000" w:firstRow="0" w:lastRow="0" w:firstColumn="0" w:lastColumn="0" w:noHBand="0" w:noVBand="0"/>
            </w:tblPr>
            <w:tblGrid>
              <w:gridCol w:w="1940"/>
              <w:gridCol w:w="222"/>
            </w:tblGrid>
            <w:tr w:rsidR="001F7ADD" w:rsidRPr="00620B31" w14:paraId="07773D0E" w14:textId="77777777" w:rsidTr="002845D4">
              <w:trPr>
                <w:trHeight w:val="125"/>
              </w:trPr>
              <w:tc>
                <w:tcPr>
                  <w:tcW w:w="1940" w:type="dxa"/>
                </w:tcPr>
                <w:p w14:paraId="70A70135" w14:textId="49AFBBB0" w:rsidR="00536C6C" w:rsidRPr="00620B31" w:rsidRDefault="00133102" w:rsidP="00F8478F">
                  <w:pPr>
                    <w:pStyle w:val="Prrafodelista"/>
                    <w:numPr>
                      <w:ilvl w:val="0"/>
                      <w:numId w:val="2"/>
                    </w:numPr>
                    <w:spacing w:line="276" w:lineRule="auto"/>
                    <w:jc w:val="both"/>
                    <w:rPr>
                      <w:rFonts w:asciiTheme="minorHAnsi" w:hAnsiTheme="minorHAnsi" w:cstheme="minorHAnsi"/>
                      <w:sz w:val="24"/>
                      <w:szCs w:val="24"/>
                    </w:rPr>
                  </w:pPr>
                  <w:r w:rsidRPr="00620B31">
                    <w:rPr>
                      <w:rFonts w:asciiTheme="minorHAnsi" w:hAnsiTheme="minorHAnsi" w:cstheme="minorHAnsi"/>
                      <w:sz w:val="24"/>
                      <w:szCs w:val="24"/>
                    </w:rPr>
                    <w:t xml:space="preserve">Se agregan componentes adicionales al procedimiento y se hacen más </w:t>
                  </w:r>
                  <w:r w:rsidR="008B15A6" w:rsidRPr="00620B31">
                    <w:rPr>
                      <w:rFonts w:asciiTheme="minorHAnsi" w:hAnsiTheme="minorHAnsi" w:cstheme="minorHAnsi"/>
                      <w:sz w:val="24"/>
                      <w:szCs w:val="24"/>
                    </w:rPr>
                    <w:t>específicas</w:t>
                  </w:r>
                  <w:r w:rsidRPr="00620B31">
                    <w:rPr>
                      <w:rFonts w:asciiTheme="minorHAnsi" w:hAnsiTheme="minorHAnsi" w:cstheme="minorHAnsi"/>
                      <w:sz w:val="24"/>
                      <w:szCs w:val="24"/>
                    </w:rPr>
                    <w:t xml:space="preserve"> las tareas</w:t>
                  </w:r>
                </w:p>
              </w:tc>
              <w:tc>
                <w:tcPr>
                  <w:tcW w:w="222" w:type="dxa"/>
                </w:tcPr>
                <w:p w14:paraId="51E63475" w14:textId="77777777" w:rsidR="00536C6C" w:rsidRPr="00620B31" w:rsidRDefault="00536C6C" w:rsidP="001F7ADD">
                  <w:pPr>
                    <w:spacing w:line="276" w:lineRule="auto"/>
                    <w:jc w:val="both"/>
                    <w:rPr>
                      <w:rFonts w:asciiTheme="minorHAnsi" w:hAnsiTheme="minorHAnsi" w:cstheme="minorHAnsi"/>
                      <w:sz w:val="24"/>
                      <w:szCs w:val="24"/>
                    </w:rPr>
                  </w:pPr>
                </w:p>
              </w:tc>
            </w:tr>
          </w:tbl>
          <w:p w14:paraId="63FD272B" w14:textId="77777777" w:rsidR="00536C6C" w:rsidRPr="00620B31" w:rsidRDefault="00536C6C" w:rsidP="00C81514">
            <w:pPr>
              <w:spacing w:line="276" w:lineRule="auto"/>
              <w:jc w:val="both"/>
              <w:rPr>
                <w:rFonts w:asciiTheme="minorHAnsi" w:hAnsiTheme="minorHAnsi" w:cstheme="minorHAnsi"/>
                <w:sz w:val="24"/>
                <w:szCs w:val="24"/>
              </w:rPr>
            </w:pPr>
          </w:p>
        </w:tc>
        <w:tc>
          <w:tcPr>
            <w:tcW w:w="1549" w:type="pct"/>
            <w:vAlign w:val="center"/>
          </w:tcPr>
          <w:p w14:paraId="01D48DB1" w14:textId="38D1D337" w:rsidR="00536C6C" w:rsidRPr="00620B31" w:rsidRDefault="00133102" w:rsidP="00C81514">
            <w:pPr>
              <w:spacing w:line="276" w:lineRule="auto"/>
              <w:jc w:val="center"/>
              <w:rPr>
                <w:rFonts w:asciiTheme="minorHAnsi" w:hAnsiTheme="minorHAnsi" w:cstheme="minorHAnsi"/>
                <w:iCs/>
                <w:sz w:val="24"/>
                <w:szCs w:val="24"/>
              </w:rPr>
            </w:pPr>
            <w:r w:rsidRPr="00620B31">
              <w:rPr>
                <w:rFonts w:asciiTheme="minorHAnsi" w:hAnsiTheme="minorHAnsi" w:cstheme="minorHAnsi"/>
                <w:iCs/>
                <w:sz w:val="24"/>
                <w:szCs w:val="24"/>
              </w:rPr>
              <w:t>Jose Juan Dominguez Sarmiento</w:t>
            </w:r>
          </w:p>
        </w:tc>
        <w:tc>
          <w:tcPr>
            <w:tcW w:w="875" w:type="pct"/>
            <w:vAlign w:val="center"/>
          </w:tcPr>
          <w:p w14:paraId="524C81E9" w14:textId="607B4F13" w:rsidR="00536C6C" w:rsidRPr="00620B31" w:rsidRDefault="00133102" w:rsidP="001F7ADD">
            <w:pPr>
              <w:spacing w:line="276" w:lineRule="auto"/>
              <w:jc w:val="center"/>
              <w:rPr>
                <w:rFonts w:asciiTheme="minorHAnsi" w:hAnsiTheme="minorHAnsi" w:cstheme="minorHAnsi"/>
                <w:iCs/>
                <w:sz w:val="24"/>
                <w:szCs w:val="24"/>
              </w:rPr>
            </w:pPr>
            <w:r w:rsidRPr="00620B31">
              <w:rPr>
                <w:rFonts w:asciiTheme="minorHAnsi" w:hAnsiTheme="minorHAnsi" w:cstheme="minorHAnsi"/>
                <w:iCs/>
                <w:sz w:val="24"/>
                <w:szCs w:val="24"/>
              </w:rPr>
              <w:t>Lideres de proceso</w:t>
            </w:r>
          </w:p>
        </w:tc>
        <w:tc>
          <w:tcPr>
            <w:tcW w:w="745" w:type="pct"/>
            <w:vAlign w:val="center"/>
          </w:tcPr>
          <w:p w14:paraId="5C20B3D8" w14:textId="7B9FC477" w:rsidR="00536C6C" w:rsidRPr="00620B31" w:rsidRDefault="00133102" w:rsidP="00C81514">
            <w:pPr>
              <w:spacing w:line="276" w:lineRule="auto"/>
              <w:jc w:val="center"/>
              <w:rPr>
                <w:rFonts w:asciiTheme="minorHAnsi" w:hAnsiTheme="minorHAnsi" w:cstheme="minorHAnsi"/>
                <w:iCs/>
                <w:sz w:val="24"/>
                <w:szCs w:val="24"/>
              </w:rPr>
            </w:pPr>
            <w:r w:rsidRPr="00620B31">
              <w:rPr>
                <w:rFonts w:asciiTheme="minorHAnsi" w:hAnsiTheme="minorHAnsi" w:cstheme="minorHAnsi"/>
                <w:iCs/>
                <w:sz w:val="24"/>
                <w:szCs w:val="24"/>
              </w:rPr>
              <w:t>2</w:t>
            </w:r>
            <w:r w:rsidR="00984D4C" w:rsidRPr="00620B31">
              <w:rPr>
                <w:rFonts w:asciiTheme="minorHAnsi" w:hAnsiTheme="minorHAnsi" w:cstheme="minorHAnsi"/>
                <w:iCs/>
                <w:sz w:val="24"/>
                <w:szCs w:val="24"/>
              </w:rPr>
              <w:t>5</w:t>
            </w:r>
            <w:r w:rsidRPr="00620B31">
              <w:rPr>
                <w:rFonts w:asciiTheme="minorHAnsi" w:hAnsiTheme="minorHAnsi" w:cstheme="minorHAnsi"/>
                <w:iCs/>
                <w:sz w:val="24"/>
                <w:szCs w:val="24"/>
              </w:rPr>
              <w:t>/0</w:t>
            </w:r>
            <w:r w:rsidR="00984D4C" w:rsidRPr="00620B31">
              <w:rPr>
                <w:rFonts w:asciiTheme="minorHAnsi" w:hAnsiTheme="minorHAnsi" w:cstheme="minorHAnsi"/>
                <w:iCs/>
                <w:sz w:val="24"/>
                <w:szCs w:val="24"/>
              </w:rPr>
              <w:t>9</w:t>
            </w:r>
            <w:r w:rsidRPr="00620B31">
              <w:rPr>
                <w:rFonts w:asciiTheme="minorHAnsi" w:hAnsiTheme="minorHAnsi" w:cstheme="minorHAnsi"/>
                <w:iCs/>
                <w:sz w:val="24"/>
                <w:szCs w:val="24"/>
              </w:rPr>
              <w:t>/2023</w:t>
            </w:r>
          </w:p>
        </w:tc>
        <w:tc>
          <w:tcPr>
            <w:tcW w:w="352" w:type="pct"/>
            <w:tcBorders>
              <w:right w:val="single" w:sz="12" w:space="0" w:color="auto"/>
            </w:tcBorders>
            <w:vAlign w:val="center"/>
          </w:tcPr>
          <w:p w14:paraId="6DA03B09" w14:textId="7963E1CA" w:rsidR="00536C6C" w:rsidRPr="00620B31" w:rsidRDefault="00133102" w:rsidP="00C81514">
            <w:pPr>
              <w:spacing w:line="276" w:lineRule="auto"/>
              <w:jc w:val="center"/>
              <w:rPr>
                <w:rFonts w:asciiTheme="minorHAnsi" w:hAnsiTheme="minorHAnsi" w:cstheme="minorHAnsi"/>
                <w:iCs/>
                <w:color w:val="000000"/>
                <w:sz w:val="24"/>
                <w:szCs w:val="24"/>
              </w:rPr>
            </w:pPr>
            <w:r w:rsidRPr="00620B31">
              <w:rPr>
                <w:rFonts w:asciiTheme="minorHAnsi" w:hAnsiTheme="minorHAnsi" w:cstheme="minorHAnsi"/>
                <w:iCs/>
                <w:color w:val="000000"/>
                <w:sz w:val="24"/>
                <w:szCs w:val="24"/>
              </w:rPr>
              <w:t>1</w:t>
            </w:r>
          </w:p>
        </w:tc>
      </w:tr>
    </w:tbl>
    <w:p w14:paraId="41A72475" w14:textId="77777777" w:rsidR="00536C6C" w:rsidRPr="00620B31" w:rsidRDefault="00536C6C" w:rsidP="00C81514">
      <w:pPr>
        <w:tabs>
          <w:tab w:val="num" w:pos="780"/>
        </w:tabs>
        <w:spacing w:line="276" w:lineRule="auto"/>
        <w:rPr>
          <w:rFonts w:asciiTheme="minorHAnsi" w:hAnsiTheme="minorHAnsi" w:cstheme="minorHAnsi"/>
          <w:b/>
          <w:bCs/>
          <w:iCs/>
          <w:sz w:val="24"/>
          <w:szCs w:val="24"/>
        </w:rPr>
      </w:pPr>
    </w:p>
    <w:sectPr w:rsidR="00536C6C" w:rsidRPr="00620B31" w:rsidSect="00713A04">
      <w:headerReference w:type="even" r:id="rId9"/>
      <w:headerReference w:type="default" r:id="rId10"/>
      <w:footerReference w:type="default" r:id="rId11"/>
      <w:headerReference w:type="first" r:id="rId12"/>
      <w:footerReference w:type="first" r:id="rId13"/>
      <w:pgSz w:w="12242" w:h="15842" w:code="1"/>
      <w:pgMar w:top="2268" w:right="1418" w:bottom="1418" w:left="1701" w:header="56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50D2C" w14:textId="77777777" w:rsidR="00713A04" w:rsidRDefault="00713A04">
      <w:r>
        <w:separator/>
      </w:r>
    </w:p>
  </w:endnote>
  <w:endnote w:type="continuationSeparator" w:id="0">
    <w:p w14:paraId="33F12862" w14:textId="77777777" w:rsidR="00713A04" w:rsidRDefault="00713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FD50" w14:textId="77777777" w:rsidR="00536C6C" w:rsidRPr="00293BBE" w:rsidRDefault="00133102" w:rsidP="00BB01C0">
    <w:pPr>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2" distB="4294967292" distL="114300" distR="114300" simplePos="0" relativeHeight="251657728" behindDoc="0" locked="0" layoutInCell="1" allowOverlap="1" wp14:anchorId="3D8CCF50" wp14:editId="5DF9FE70">
              <wp:simplePos x="0" y="0"/>
              <wp:positionH relativeFrom="column">
                <wp:posOffset>-52705</wp:posOffset>
              </wp:positionH>
              <wp:positionV relativeFrom="paragraph">
                <wp:posOffset>-28576</wp:posOffset>
              </wp:positionV>
              <wp:extent cx="5831840" cy="0"/>
              <wp:effectExtent l="0" t="0" r="35560" b="1905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8B4B3" id="Line 1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Pr="00293BBE">
      <w:rPr>
        <w:rFonts w:ascii="Arial" w:hAnsi="Arial" w:cs="Arial"/>
        <w:b/>
        <w:bCs/>
        <w:i/>
        <w:iCs/>
        <w:color w:val="1F497D"/>
        <w:sz w:val="16"/>
        <w:szCs w:val="16"/>
      </w:rPr>
      <w:t xml:space="preserve">Documento Magnético Controlado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FD73" w14:textId="77777777" w:rsidR="00536C6C" w:rsidRDefault="00536C6C" w:rsidP="00F53919"/>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70"/>
      <w:gridCol w:w="3371"/>
      <w:gridCol w:w="3339"/>
    </w:tblGrid>
    <w:tr w:rsidR="001B57F5" w:rsidRPr="002E3019" w14:paraId="1D87B85D" w14:textId="77777777" w:rsidTr="00AF5C0E">
      <w:trPr>
        <w:cantSplit/>
        <w:trHeight w:val="1096"/>
      </w:trPr>
      <w:tc>
        <w:tcPr>
          <w:tcW w:w="1604" w:type="pct"/>
          <w:vAlign w:val="center"/>
        </w:tcPr>
        <w:p w14:paraId="47EEEA42" w14:textId="6F244C10" w:rsidR="00536C6C" w:rsidRDefault="00133102" w:rsidP="00DC60CD">
          <w:pPr>
            <w:rPr>
              <w:rFonts w:ascii="Arial" w:hAnsi="Arial" w:cs="Arial"/>
              <w:b/>
              <w:iCs/>
              <w:color w:val="000000"/>
              <w:sz w:val="18"/>
              <w:szCs w:val="18"/>
            </w:rPr>
          </w:pPr>
          <w:r w:rsidRPr="00395898">
            <w:rPr>
              <w:rFonts w:ascii="Arial" w:hAnsi="Arial" w:cs="Arial"/>
              <w:b/>
              <w:iCs/>
              <w:color w:val="000000"/>
              <w:sz w:val="18"/>
              <w:szCs w:val="18"/>
            </w:rPr>
            <w:t>ELABORÓ</w:t>
          </w:r>
        </w:p>
        <w:p w14:paraId="487AE814" w14:textId="28C38078" w:rsidR="00536C6C" w:rsidRPr="00395898" w:rsidRDefault="00D755E5" w:rsidP="00D755E5">
          <w:pPr>
            <w:jc w:val="center"/>
            <w:rPr>
              <w:rFonts w:ascii="Arial" w:hAnsi="Arial" w:cs="Arial"/>
              <w:b/>
              <w:iCs/>
              <w:color w:val="000000"/>
              <w:sz w:val="18"/>
              <w:szCs w:val="18"/>
            </w:rPr>
          </w:pPr>
          <w:r>
            <w:rPr>
              <w:noProof/>
              <w:lang w:val="es-MX" w:eastAsia="es-MX"/>
            </w:rPr>
            <w:drawing>
              <wp:inline distT="0" distB="0" distL="0" distR="0" wp14:anchorId="7CAF7CBB" wp14:editId="7647F4D4">
                <wp:extent cx="1000125" cy="638175"/>
                <wp:effectExtent l="0" t="0" r="9525" b="9525"/>
                <wp:docPr id="12972885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1000125" cy="638175"/>
                        </a:xfrm>
                        <a:prstGeom prst="rect">
                          <a:avLst/>
                        </a:prstGeom>
                        <a:noFill/>
                        <a:ln>
                          <a:noFill/>
                        </a:ln>
                      </pic:spPr>
                    </pic:pic>
                  </a:graphicData>
                </a:graphic>
              </wp:inline>
            </w:drawing>
          </w:r>
        </w:p>
        <w:p w14:paraId="2E26132B" w14:textId="790D5C9D" w:rsidR="00536C6C" w:rsidRPr="0063162C" w:rsidRDefault="008B15A6"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t>
          </w:r>
          <w:r w:rsidR="008B421D">
            <w:rPr>
              <w:rFonts w:ascii="Arial Narrow" w:hAnsi="Arial Narrow" w:cs="Arial"/>
              <w:iCs/>
              <w:color w:val="000000"/>
              <w:sz w:val="18"/>
              <w:szCs w:val="18"/>
            </w:rPr>
            <w:t xml:space="preserve">Eduardo Galaviz Martinez </w:t>
          </w:r>
        </w:p>
        <w:p w14:paraId="05BA328A" w14:textId="5B9D94C3" w:rsidR="00536C6C" w:rsidRPr="00395898" w:rsidRDefault="008B15A6" w:rsidP="00DC60CD">
          <w:pPr>
            <w:rPr>
              <w:rFonts w:ascii="Arial" w:hAnsi="Arial" w:cs="Arial"/>
              <w:b/>
              <w:iCs/>
              <w:color w:val="000000"/>
              <w:sz w:val="18"/>
              <w:szCs w:val="18"/>
            </w:rPr>
          </w:pPr>
          <w:r w:rsidRPr="0063162C">
            <w:rPr>
              <w:rFonts w:ascii="Arial Narrow" w:hAnsi="Arial Narrow" w:cs="Arial"/>
              <w:b/>
              <w:iCs/>
              <w:color w:val="000000"/>
              <w:sz w:val="18"/>
              <w:szCs w:val="18"/>
            </w:rPr>
            <w:t>Cargo:</w:t>
          </w:r>
          <w:r>
            <w:rPr>
              <w:rFonts w:ascii="Arial Narrow" w:hAnsi="Arial Narrow" w:cs="Arial"/>
              <w:iCs/>
              <w:color w:val="000000"/>
              <w:sz w:val="18"/>
              <w:szCs w:val="18"/>
            </w:rPr>
            <w:t xml:space="preserve"> </w:t>
          </w:r>
          <w:r w:rsidR="008B421D">
            <w:rPr>
              <w:rFonts w:ascii="Arial Narrow" w:hAnsi="Arial Narrow" w:cs="Arial"/>
              <w:iCs/>
              <w:color w:val="000000"/>
              <w:sz w:val="18"/>
              <w:szCs w:val="18"/>
            </w:rPr>
            <w:t>Coordinador HSE</w:t>
          </w:r>
          <w:r>
            <w:rPr>
              <w:rFonts w:ascii="Arial Narrow" w:hAnsi="Arial Narrow" w:cs="Arial"/>
              <w:iCs/>
              <w:color w:val="000000"/>
              <w:sz w:val="18"/>
              <w:szCs w:val="18"/>
            </w:rPr>
            <w:t xml:space="preserve"> </w:t>
          </w:r>
        </w:p>
      </w:tc>
      <w:tc>
        <w:tcPr>
          <w:tcW w:w="1706" w:type="pct"/>
          <w:vAlign w:val="center"/>
        </w:tcPr>
        <w:p w14:paraId="2E97B36A" w14:textId="626267C7" w:rsidR="00536C6C" w:rsidRPr="00395898" w:rsidRDefault="00133102" w:rsidP="00DC60CD">
          <w:pPr>
            <w:rPr>
              <w:rFonts w:ascii="Arial" w:hAnsi="Arial" w:cs="Arial"/>
              <w:b/>
              <w:bCs/>
              <w:iCs/>
              <w:color w:val="000000"/>
              <w:sz w:val="18"/>
              <w:szCs w:val="18"/>
            </w:rPr>
          </w:pPr>
          <w:r w:rsidRPr="00395898">
            <w:rPr>
              <w:rFonts w:ascii="Arial" w:hAnsi="Arial" w:cs="Arial"/>
              <w:b/>
              <w:bCs/>
              <w:iCs/>
              <w:color w:val="000000"/>
              <w:sz w:val="18"/>
              <w:szCs w:val="18"/>
            </w:rPr>
            <w:t>REVISÓ</w:t>
          </w:r>
        </w:p>
        <w:p w14:paraId="3E6495ED" w14:textId="5497E614" w:rsidR="00536C6C" w:rsidRDefault="00D755E5" w:rsidP="00D755E5">
          <w:pPr>
            <w:jc w:val="center"/>
            <w:rPr>
              <w:rFonts w:ascii="Arial" w:hAnsi="Arial" w:cs="Arial"/>
              <w:b/>
              <w:iCs/>
              <w:color w:val="000000"/>
              <w:sz w:val="18"/>
              <w:szCs w:val="18"/>
            </w:rPr>
          </w:pPr>
          <w:r w:rsidRPr="00D9291B">
            <w:rPr>
              <w:noProof/>
            </w:rPr>
            <w:drawing>
              <wp:inline distT="0" distB="0" distL="0" distR="0" wp14:anchorId="4E8D03C5" wp14:editId="71EE0CA5">
                <wp:extent cx="975681" cy="742950"/>
                <wp:effectExtent l="0" t="0" r="0" b="0"/>
                <wp:docPr id="9565062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6553" cy="743614"/>
                        </a:xfrm>
                        <a:prstGeom prst="rect">
                          <a:avLst/>
                        </a:prstGeom>
                        <a:noFill/>
                        <a:ln>
                          <a:noFill/>
                        </a:ln>
                      </pic:spPr>
                    </pic:pic>
                  </a:graphicData>
                </a:graphic>
              </wp:inline>
            </w:drawing>
          </w:r>
        </w:p>
        <w:p w14:paraId="33D86829" w14:textId="79E0E183" w:rsidR="00536C6C" w:rsidRDefault="008B15A6"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t>
          </w:r>
          <w:r w:rsidR="008B421D">
            <w:rPr>
              <w:rFonts w:ascii="Arial Narrow" w:hAnsi="Arial Narrow" w:cs="Arial"/>
              <w:iCs/>
              <w:color w:val="000000"/>
              <w:sz w:val="18"/>
              <w:szCs w:val="18"/>
            </w:rPr>
            <w:t xml:space="preserve">Jose Juan Dominguez Sarmiento </w:t>
          </w:r>
          <w:r>
            <w:rPr>
              <w:rFonts w:ascii="Arial Narrow" w:hAnsi="Arial Narrow" w:cs="Arial"/>
              <w:iCs/>
              <w:color w:val="000000"/>
              <w:sz w:val="18"/>
              <w:szCs w:val="18"/>
            </w:rPr>
            <w:t xml:space="preserve">   </w:t>
          </w:r>
        </w:p>
        <w:p w14:paraId="1020B62D" w14:textId="009A24E1" w:rsidR="00536C6C" w:rsidRPr="0063162C" w:rsidRDefault="00133102" w:rsidP="00A5082C">
          <w:pPr>
            <w:rPr>
              <w:rFonts w:ascii="Arial Narrow" w:hAnsi="Arial Narrow" w:cs="Arial"/>
              <w:iCs/>
              <w:color w:val="000000"/>
              <w:sz w:val="18"/>
              <w:szCs w:val="18"/>
            </w:rPr>
          </w:pPr>
          <w:r w:rsidRPr="0063162C">
            <w:rPr>
              <w:rFonts w:ascii="Arial Narrow" w:hAnsi="Arial Narrow" w:cs="Arial"/>
              <w:b/>
              <w:iCs/>
              <w:color w:val="000000"/>
              <w:sz w:val="18"/>
              <w:szCs w:val="18"/>
            </w:rPr>
            <w:t xml:space="preserve">Cargo: </w:t>
          </w:r>
          <w:r w:rsidR="008B421D" w:rsidRPr="008B421D">
            <w:rPr>
              <w:rFonts w:ascii="Arial Narrow" w:hAnsi="Arial Narrow" w:cs="Arial"/>
              <w:bCs/>
              <w:iCs/>
              <w:color w:val="000000"/>
              <w:sz w:val="18"/>
              <w:szCs w:val="18"/>
            </w:rPr>
            <w:t>Gerente de operaciones</w:t>
          </w:r>
        </w:p>
      </w:tc>
      <w:tc>
        <w:tcPr>
          <w:tcW w:w="1690" w:type="pct"/>
          <w:vAlign w:val="center"/>
        </w:tcPr>
        <w:p w14:paraId="51F9A88D" w14:textId="77777777" w:rsidR="00536C6C" w:rsidRPr="00395898" w:rsidRDefault="00133102" w:rsidP="00DC60CD">
          <w:pPr>
            <w:rPr>
              <w:rFonts w:ascii="Arial" w:hAnsi="Arial" w:cs="Arial"/>
              <w:b/>
              <w:bCs/>
              <w:iCs/>
              <w:color w:val="000000"/>
              <w:sz w:val="18"/>
              <w:szCs w:val="18"/>
            </w:rPr>
          </w:pPr>
          <w:r w:rsidRPr="00395898">
            <w:rPr>
              <w:rFonts w:ascii="Arial" w:hAnsi="Arial" w:cs="Arial"/>
              <w:b/>
              <w:bCs/>
              <w:iCs/>
              <w:color w:val="000000"/>
              <w:sz w:val="18"/>
              <w:szCs w:val="18"/>
            </w:rPr>
            <w:t>APROBÓ</w:t>
          </w:r>
        </w:p>
        <w:p w14:paraId="0626C077" w14:textId="55FA7B12" w:rsidR="00536C6C" w:rsidRPr="00395898" w:rsidRDefault="00D755E5" w:rsidP="00D755E5">
          <w:pPr>
            <w:jc w:val="center"/>
            <w:rPr>
              <w:rFonts w:ascii="Arial" w:hAnsi="Arial" w:cs="Arial"/>
              <w:b/>
              <w:iCs/>
              <w:color w:val="000000"/>
              <w:sz w:val="18"/>
              <w:szCs w:val="18"/>
            </w:rPr>
          </w:pPr>
          <w:r>
            <w:rPr>
              <w:noProof/>
            </w:rPr>
            <w:drawing>
              <wp:inline distT="0" distB="0" distL="0" distR="0" wp14:anchorId="37AF8E73" wp14:editId="3A882877">
                <wp:extent cx="619125" cy="704850"/>
                <wp:effectExtent l="0" t="0" r="9525" b="0"/>
                <wp:docPr id="15448154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inline>
            </w:drawing>
          </w:r>
        </w:p>
        <w:p w14:paraId="17B245B6" w14:textId="7F180426" w:rsidR="00536C6C" w:rsidRPr="0063162C" w:rsidRDefault="008B15A6"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Pr="0063162C">
            <w:rPr>
              <w:rFonts w:ascii="Arial Narrow" w:hAnsi="Arial Narrow" w:cs="Arial"/>
              <w:iCs/>
              <w:color w:val="000000"/>
              <w:sz w:val="18"/>
              <w:szCs w:val="18"/>
            </w:rPr>
            <w:t xml:space="preserve"> </w:t>
          </w:r>
          <w:r w:rsidR="008B421D">
            <w:rPr>
              <w:rFonts w:ascii="Arial Narrow" w:hAnsi="Arial Narrow" w:cs="Arial"/>
              <w:iCs/>
              <w:color w:val="000000"/>
              <w:sz w:val="18"/>
              <w:szCs w:val="18"/>
            </w:rPr>
            <w:t>Victoria Garcia Villalobos</w:t>
          </w:r>
        </w:p>
        <w:p w14:paraId="2D291E9A" w14:textId="74681176" w:rsidR="00536C6C" w:rsidRPr="00395898" w:rsidRDefault="008B15A6" w:rsidP="00DC60CD">
          <w:pPr>
            <w:rPr>
              <w:rFonts w:ascii="Arial" w:hAnsi="Arial" w:cs="Arial"/>
              <w:bCs/>
              <w:iCs/>
              <w:color w:val="000000"/>
              <w:sz w:val="18"/>
              <w:szCs w:val="18"/>
            </w:rPr>
          </w:pPr>
          <w:r w:rsidRPr="0063162C">
            <w:rPr>
              <w:rFonts w:ascii="Arial Narrow" w:hAnsi="Arial Narrow" w:cs="Arial"/>
              <w:b/>
              <w:iCs/>
              <w:color w:val="000000"/>
              <w:sz w:val="18"/>
              <w:szCs w:val="18"/>
            </w:rPr>
            <w:t>Cargo:</w:t>
          </w:r>
          <w:r w:rsidRPr="0063162C">
            <w:rPr>
              <w:rFonts w:ascii="Arial Narrow" w:hAnsi="Arial Narrow" w:cs="Arial"/>
              <w:iCs/>
              <w:color w:val="000000"/>
              <w:sz w:val="18"/>
              <w:szCs w:val="18"/>
            </w:rPr>
            <w:t xml:space="preserve"> Gerente </w:t>
          </w:r>
          <w:r w:rsidR="008B421D">
            <w:rPr>
              <w:rFonts w:ascii="Arial Narrow" w:hAnsi="Arial Narrow" w:cs="Arial"/>
              <w:iCs/>
              <w:color w:val="000000"/>
              <w:sz w:val="18"/>
              <w:szCs w:val="18"/>
            </w:rPr>
            <w:t>general</w:t>
          </w:r>
        </w:p>
      </w:tc>
    </w:tr>
    <w:tr w:rsidR="001B57F5" w:rsidRPr="002E3019" w14:paraId="1E1D0B9E" w14:textId="77777777" w:rsidTr="00AF5C0E">
      <w:trPr>
        <w:cantSplit/>
        <w:trHeight w:val="373"/>
      </w:trPr>
      <w:tc>
        <w:tcPr>
          <w:tcW w:w="1604" w:type="pct"/>
          <w:vAlign w:val="center"/>
        </w:tcPr>
        <w:p w14:paraId="7AB88705" w14:textId="6FF3E6E2" w:rsidR="00536C6C" w:rsidRPr="00395898" w:rsidRDefault="00133102" w:rsidP="00DC60CD">
          <w:pPr>
            <w:rPr>
              <w:rFonts w:ascii="Arial" w:hAnsi="Arial" w:cs="Arial"/>
              <w:b/>
              <w:iCs/>
              <w:color w:val="000000"/>
              <w:sz w:val="18"/>
              <w:szCs w:val="18"/>
            </w:rPr>
          </w:pPr>
          <w:r>
            <w:rPr>
              <w:rFonts w:ascii="Arial" w:hAnsi="Arial" w:cs="Arial"/>
              <w:b/>
              <w:iCs/>
              <w:color w:val="000000"/>
              <w:sz w:val="18"/>
              <w:szCs w:val="18"/>
            </w:rPr>
            <w:t>Fecha: 2</w:t>
          </w:r>
          <w:r w:rsidR="001E6F73">
            <w:rPr>
              <w:rFonts w:ascii="Arial" w:hAnsi="Arial" w:cs="Arial"/>
              <w:b/>
              <w:iCs/>
              <w:color w:val="000000"/>
              <w:sz w:val="18"/>
              <w:szCs w:val="18"/>
            </w:rPr>
            <w:t>2</w:t>
          </w:r>
          <w:r>
            <w:rPr>
              <w:rFonts w:ascii="Arial" w:hAnsi="Arial" w:cs="Arial"/>
              <w:b/>
              <w:iCs/>
              <w:color w:val="000000"/>
              <w:sz w:val="18"/>
              <w:szCs w:val="18"/>
            </w:rPr>
            <w:t>/02</w:t>
          </w:r>
          <w:r w:rsidRPr="00395898">
            <w:rPr>
              <w:rFonts w:ascii="Arial" w:hAnsi="Arial" w:cs="Arial"/>
              <w:b/>
              <w:iCs/>
              <w:color w:val="000000"/>
              <w:sz w:val="18"/>
              <w:szCs w:val="18"/>
            </w:rPr>
            <w:t>/</w:t>
          </w:r>
          <w:r>
            <w:rPr>
              <w:rFonts w:ascii="Arial" w:hAnsi="Arial" w:cs="Arial"/>
              <w:b/>
              <w:iCs/>
              <w:color w:val="000000"/>
              <w:sz w:val="18"/>
              <w:szCs w:val="18"/>
            </w:rPr>
            <w:t>2021</w:t>
          </w:r>
        </w:p>
      </w:tc>
      <w:tc>
        <w:tcPr>
          <w:tcW w:w="1706" w:type="pct"/>
          <w:vAlign w:val="center"/>
        </w:tcPr>
        <w:p w14:paraId="1420D6B6" w14:textId="6725EA3C" w:rsidR="00536C6C" w:rsidRPr="00CF2DB9" w:rsidRDefault="00133102" w:rsidP="00DC60CD">
          <w:pPr>
            <w:rPr>
              <w:rFonts w:ascii="Arial" w:hAnsi="Arial" w:cs="Arial"/>
              <w:b/>
              <w:bCs/>
              <w:iCs/>
              <w:sz w:val="18"/>
              <w:szCs w:val="18"/>
            </w:rPr>
          </w:pPr>
          <w:r>
            <w:rPr>
              <w:rFonts w:ascii="Arial" w:hAnsi="Arial" w:cs="Arial"/>
              <w:b/>
              <w:iCs/>
              <w:sz w:val="18"/>
              <w:szCs w:val="18"/>
            </w:rPr>
            <w:t xml:space="preserve">Fecha: </w:t>
          </w:r>
          <w:r w:rsidR="001E6F73">
            <w:rPr>
              <w:rFonts w:ascii="Arial" w:hAnsi="Arial" w:cs="Arial"/>
              <w:b/>
              <w:iCs/>
              <w:sz w:val="18"/>
              <w:szCs w:val="18"/>
            </w:rPr>
            <w:t>25/09/2023</w:t>
          </w:r>
        </w:p>
      </w:tc>
      <w:tc>
        <w:tcPr>
          <w:tcW w:w="1690" w:type="pct"/>
          <w:vAlign w:val="center"/>
        </w:tcPr>
        <w:p w14:paraId="4AD9BC63" w14:textId="6C45536F" w:rsidR="00536C6C" w:rsidRPr="00CF2DB9" w:rsidRDefault="00133102" w:rsidP="00DC60CD">
          <w:pPr>
            <w:rPr>
              <w:rFonts w:ascii="Arial" w:hAnsi="Arial" w:cs="Arial"/>
              <w:b/>
              <w:bCs/>
              <w:iCs/>
              <w:sz w:val="18"/>
              <w:szCs w:val="18"/>
            </w:rPr>
          </w:pPr>
          <w:r>
            <w:rPr>
              <w:rFonts w:ascii="Arial" w:hAnsi="Arial" w:cs="Arial"/>
              <w:b/>
              <w:iCs/>
              <w:sz w:val="18"/>
              <w:szCs w:val="18"/>
            </w:rPr>
            <w:t xml:space="preserve">Fecha: </w:t>
          </w:r>
          <w:r w:rsidR="001E6F73">
            <w:rPr>
              <w:rFonts w:ascii="Arial" w:hAnsi="Arial" w:cs="Arial"/>
              <w:b/>
              <w:iCs/>
              <w:sz w:val="18"/>
              <w:szCs w:val="18"/>
            </w:rPr>
            <w:t>25/09/2023</w:t>
          </w:r>
        </w:p>
      </w:tc>
    </w:tr>
  </w:tbl>
  <w:p w14:paraId="5B536438" w14:textId="77777777" w:rsidR="00536C6C" w:rsidRDefault="00536C6C" w:rsidP="005C727E">
    <w:pPr>
      <w:rPr>
        <w:rFonts w:ascii="Arial" w:hAnsi="Arial" w:cs="Arial"/>
        <w:i/>
        <w:sz w:val="16"/>
        <w:szCs w:val="16"/>
      </w:rPr>
    </w:pPr>
  </w:p>
  <w:p w14:paraId="29389E8C" w14:textId="77777777" w:rsidR="00536C6C" w:rsidRDefault="00133102" w:rsidP="005C727E">
    <w:r w:rsidRPr="003B6F05">
      <w:rPr>
        <w:rFonts w:ascii="Arial" w:hAnsi="Arial" w:cs="Arial"/>
        <w:i/>
        <w:sz w:val="16"/>
        <w:szCs w:val="16"/>
      </w:rPr>
      <w:t>El presente documento no puede ser copiado ni dado a conocer a terceros, sin autorización expresa del Representante de la Alta Direc</w:t>
    </w:r>
    <w:r>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DBBB6" w14:textId="77777777" w:rsidR="00713A04" w:rsidRDefault="00713A04">
      <w:r>
        <w:separator/>
      </w:r>
    </w:p>
  </w:footnote>
  <w:footnote w:type="continuationSeparator" w:id="0">
    <w:p w14:paraId="4AB45F74" w14:textId="77777777" w:rsidR="00713A04" w:rsidRDefault="00713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6C38" w14:textId="77777777" w:rsidR="00536C6C" w:rsidRDefault="00000000">
    <w:r>
      <w:rPr>
        <w:noProof/>
      </w:rPr>
      <w:pict w14:anchorId="27698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0" o:spid="_x0000_s3074" type="#_x0000_t136" style="position:absolute;margin-left:0;margin-top:0;width:614.25pt;height:54pt;rotation:315;z-index:-251653632;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65"/>
      <w:gridCol w:w="1810"/>
      <w:gridCol w:w="3480"/>
      <w:gridCol w:w="2225"/>
    </w:tblGrid>
    <w:tr w:rsidR="001B57F5" w:rsidRPr="00F53919" w14:paraId="606F6802" w14:textId="77777777" w:rsidTr="00162541">
      <w:trPr>
        <w:cantSplit/>
        <w:trHeight w:val="418"/>
      </w:trPr>
      <w:tc>
        <w:tcPr>
          <w:tcW w:w="1197" w:type="pct"/>
          <w:vMerge w:val="restart"/>
        </w:tcPr>
        <w:p w14:paraId="42DD0B66" w14:textId="7C6736E2" w:rsidR="00536C6C" w:rsidRPr="00620B31" w:rsidRDefault="00D755E5" w:rsidP="005979C4">
          <w:pPr>
            <w:rPr>
              <w:rFonts w:ascii="Arial" w:hAnsi="Arial" w:cs="Arial"/>
              <w:b/>
              <w:bCs/>
              <w:i/>
              <w:iCs/>
            </w:rPr>
          </w:pPr>
          <w:r w:rsidRPr="00620B31">
            <w:rPr>
              <w:rFonts w:ascii="Arial" w:hAnsi="Arial" w:cs="Arial"/>
              <w:b/>
              <w:bCs/>
              <w:noProof/>
            </w:rPr>
            <w:drawing>
              <wp:anchor distT="0" distB="0" distL="114300" distR="114300" simplePos="0" relativeHeight="251665920" behindDoc="0" locked="0" layoutInCell="1" allowOverlap="1" wp14:anchorId="13ABE96A" wp14:editId="7E83EB47">
                <wp:simplePos x="0" y="0"/>
                <wp:positionH relativeFrom="column">
                  <wp:posOffset>168275</wp:posOffset>
                </wp:positionH>
                <wp:positionV relativeFrom="paragraph">
                  <wp:posOffset>78105</wp:posOffset>
                </wp:positionV>
                <wp:extent cx="1074420" cy="743829"/>
                <wp:effectExtent l="0" t="0" r="0" b="0"/>
                <wp:wrapSquare wrapText="bothSides"/>
                <wp:docPr id="14621462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
                          <a:extLst>
                            <a:ext uri="{28A0092B-C50C-407E-A947-70E740481C1C}">
                              <a14:useLocalDpi xmlns:a14="http://schemas.microsoft.com/office/drawing/2010/main" val="0"/>
                            </a:ext>
                          </a:extLst>
                        </a:blip>
                        <a:srcRect t="7854" b="11633"/>
                        <a:stretch>
                          <a:fillRect/>
                        </a:stretch>
                      </pic:blipFill>
                      <pic:spPr bwMode="auto">
                        <a:xfrm>
                          <a:off x="0" y="0"/>
                          <a:ext cx="1074420" cy="7438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3" w:type="pct"/>
          <w:gridSpan w:val="3"/>
          <w:vMerge w:val="restart"/>
        </w:tcPr>
        <w:p w14:paraId="350B300E" w14:textId="77777777" w:rsidR="00536C6C" w:rsidRPr="00620B31" w:rsidRDefault="00536C6C" w:rsidP="00DC60CD">
          <w:pPr>
            <w:rPr>
              <w:rFonts w:ascii="Arial" w:hAnsi="Arial" w:cs="Arial"/>
              <w:b/>
              <w:bCs/>
              <w:iCs/>
            </w:rPr>
          </w:pPr>
        </w:p>
        <w:p w14:paraId="093F676D" w14:textId="77777777" w:rsidR="00536C6C" w:rsidRPr="00620B31" w:rsidRDefault="00133102" w:rsidP="00DC60CD">
          <w:pPr>
            <w:jc w:val="center"/>
            <w:rPr>
              <w:rFonts w:ascii="Arial" w:hAnsi="Arial" w:cs="Arial"/>
              <w:b/>
              <w:bCs/>
            </w:rPr>
          </w:pPr>
          <w:r w:rsidRPr="00620B31">
            <w:rPr>
              <w:rFonts w:ascii="Arial" w:hAnsi="Arial" w:cs="Arial"/>
              <w:b/>
              <w:bCs/>
              <w:sz w:val="24"/>
              <w:szCs w:val="24"/>
            </w:rPr>
            <w:t>GESTIÓN OPERACIONES</w:t>
          </w:r>
        </w:p>
      </w:tc>
    </w:tr>
    <w:tr w:rsidR="001B57F5" w:rsidRPr="00F53919" w14:paraId="47B3E753" w14:textId="77777777" w:rsidTr="00162541">
      <w:trPr>
        <w:cantSplit/>
        <w:trHeight w:val="230"/>
      </w:trPr>
      <w:tc>
        <w:tcPr>
          <w:tcW w:w="1197" w:type="pct"/>
          <w:vMerge/>
        </w:tcPr>
        <w:p w14:paraId="2CF60366" w14:textId="77777777" w:rsidR="00536C6C" w:rsidRPr="00620B31" w:rsidRDefault="00536C6C" w:rsidP="00DC60CD">
          <w:pPr>
            <w:rPr>
              <w:rFonts w:ascii="Arial" w:hAnsi="Arial" w:cs="Arial"/>
              <w:b/>
              <w:bCs/>
              <w:i/>
              <w:iCs/>
            </w:rPr>
          </w:pPr>
        </w:p>
      </w:tc>
      <w:tc>
        <w:tcPr>
          <w:tcW w:w="3803" w:type="pct"/>
          <w:gridSpan w:val="3"/>
          <w:vMerge/>
        </w:tcPr>
        <w:p w14:paraId="74ED1E64" w14:textId="77777777" w:rsidR="00536C6C" w:rsidRPr="00620B31" w:rsidRDefault="00536C6C" w:rsidP="00DC60CD">
          <w:pPr>
            <w:rPr>
              <w:rFonts w:ascii="Arial" w:hAnsi="Arial" w:cs="Arial"/>
              <w:b/>
              <w:bCs/>
              <w:iCs/>
            </w:rPr>
          </w:pPr>
        </w:p>
      </w:tc>
    </w:tr>
    <w:tr w:rsidR="001B57F5" w:rsidRPr="00F53919" w14:paraId="0AD71F8D" w14:textId="77777777" w:rsidTr="00162541">
      <w:trPr>
        <w:cantSplit/>
        <w:trHeight w:val="429"/>
      </w:trPr>
      <w:tc>
        <w:tcPr>
          <w:tcW w:w="1197" w:type="pct"/>
          <w:vMerge/>
        </w:tcPr>
        <w:p w14:paraId="5BBE44E0" w14:textId="77777777" w:rsidR="00536C6C" w:rsidRPr="00620B31" w:rsidRDefault="00536C6C" w:rsidP="00DC60CD">
          <w:pPr>
            <w:rPr>
              <w:rFonts w:ascii="Arial" w:hAnsi="Arial" w:cs="Arial"/>
              <w:b/>
              <w:bCs/>
              <w:i/>
              <w:iCs/>
            </w:rPr>
          </w:pPr>
        </w:p>
      </w:tc>
      <w:tc>
        <w:tcPr>
          <w:tcW w:w="3803" w:type="pct"/>
          <w:gridSpan w:val="3"/>
          <w:vMerge w:val="restart"/>
        </w:tcPr>
        <w:p w14:paraId="2D652A88" w14:textId="77777777" w:rsidR="00536C6C" w:rsidRPr="00620B31" w:rsidRDefault="00536C6C" w:rsidP="00DC60CD">
          <w:pPr>
            <w:rPr>
              <w:rFonts w:ascii="Arial" w:hAnsi="Arial" w:cs="Arial"/>
              <w:b/>
              <w:bCs/>
              <w:iCs/>
              <w:sz w:val="16"/>
              <w:szCs w:val="16"/>
            </w:rPr>
          </w:pPr>
        </w:p>
        <w:p w14:paraId="1D1D5F20" w14:textId="77777777" w:rsidR="00536C6C" w:rsidRPr="00620B31" w:rsidRDefault="00133102" w:rsidP="00CF2DB9">
          <w:pPr>
            <w:jc w:val="center"/>
            <w:rPr>
              <w:rFonts w:ascii="Arial" w:hAnsi="Arial" w:cs="Arial"/>
              <w:b/>
              <w:bCs/>
              <w:iCs/>
              <w:sz w:val="24"/>
              <w:szCs w:val="24"/>
            </w:rPr>
          </w:pPr>
          <w:r w:rsidRPr="00620B31">
            <w:rPr>
              <w:rFonts w:ascii="Arial" w:hAnsi="Arial" w:cs="Arial"/>
              <w:b/>
              <w:bCs/>
              <w:iCs/>
              <w:sz w:val="24"/>
              <w:szCs w:val="24"/>
            </w:rPr>
            <w:t>PROCEDIMIENTO PARA EL REMPLAZO DE COMPONENTES EN EL TALADRO DE PERFORACIÓN</w:t>
          </w:r>
        </w:p>
      </w:tc>
    </w:tr>
    <w:tr w:rsidR="001B57F5" w:rsidRPr="00F53919" w14:paraId="0999B5F3" w14:textId="77777777" w:rsidTr="00162541">
      <w:trPr>
        <w:cantSplit/>
        <w:trHeight w:val="230"/>
      </w:trPr>
      <w:tc>
        <w:tcPr>
          <w:tcW w:w="1197" w:type="pct"/>
          <w:vMerge/>
        </w:tcPr>
        <w:p w14:paraId="79E21E4A" w14:textId="77777777" w:rsidR="00536C6C" w:rsidRPr="00620B31" w:rsidRDefault="00536C6C" w:rsidP="00DC60CD">
          <w:pPr>
            <w:rPr>
              <w:rFonts w:ascii="Arial" w:hAnsi="Arial" w:cs="Arial"/>
              <w:b/>
              <w:bCs/>
              <w:i/>
              <w:iCs/>
            </w:rPr>
          </w:pPr>
        </w:p>
      </w:tc>
      <w:tc>
        <w:tcPr>
          <w:tcW w:w="3803" w:type="pct"/>
          <w:gridSpan w:val="3"/>
          <w:vMerge/>
        </w:tcPr>
        <w:p w14:paraId="72B0F451" w14:textId="77777777" w:rsidR="00536C6C" w:rsidRPr="00620B31" w:rsidRDefault="00536C6C" w:rsidP="00DC60CD">
          <w:pPr>
            <w:rPr>
              <w:rFonts w:ascii="Arial" w:hAnsi="Arial" w:cs="Arial"/>
              <w:b/>
              <w:bCs/>
              <w:iCs/>
            </w:rPr>
          </w:pPr>
        </w:p>
      </w:tc>
    </w:tr>
    <w:tr w:rsidR="001B57F5" w:rsidRPr="00F53919" w14:paraId="081D2A82" w14:textId="77777777" w:rsidTr="00162541">
      <w:trPr>
        <w:cantSplit/>
        <w:trHeight w:val="408"/>
      </w:trPr>
      <w:tc>
        <w:tcPr>
          <w:tcW w:w="1197" w:type="pct"/>
          <w:vAlign w:val="center"/>
        </w:tcPr>
        <w:p w14:paraId="68E5DBC1" w14:textId="2089A59E" w:rsidR="00536C6C" w:rsidRPr="00620B31" w:rsidRDefault="008B15A6" w:rsidP="005C727E">
          <w:pPr>
            <w:rPr>
              <w:rFonts w:ascii="Arial" w:hAnsi="Arial" w:cs="Arial"/>
              <w:b/>
              <w:bCs/>
              <w:iCs/>
              <w:sz w:val="18"/>
              <w:szCs w:val="18"/>
              <w:highlight w:val="yellow"/>
            </w:rPr>
          </w:pPr>
          <w:r w:rsidRPr="00620B31">
            <w:rPr>
              <w:rFonts w:ascii="Arial" w:hAnsi="Arial" w:cs="Arial"/>
              <w:b/>
              <w:bCs/>
              <w:iCs/>
              <w:sz w:val="18"/>
              <w:szCs w:val="18"/>
            </w:rPr>
            <w:t xml:space="preserve">Código: </w:t>
          </w:r>
          <w:r w:rsidRPr="00620B31">
            <w:rPr>
              <w:rFonts w:ascii="Arial" w:hAnsi="Arial" w:cs="Arial"/>
              <w:iCs/>
              <w:sz w:val="18"/>
              <w:szCs w:val="18"/>
            </w:rPr>
            <w:t>MX-PR-OP</w:t>
          </w:r>
          <w:r w:rsidR="00F8478F" w:rsidRPr="00620B31">
            <w:rPr>
              <w:rFonts w:ascii="Arial" w:hAnsi="Arial" w:cs="Arial"/>
              <w:iCs/>
              <w:sz w:val="18"/>
              <w:szCs w:val="18"/>
            </w:rPr>
            <w:t>P</w:t>
          </w:r>
          <w:r w:rsidRPr="00620B31">
            <w:rPr>
              <w:rFonts w:ascii="Arial" w:hAnsi="Arial" w:cs="Arial"/>
              <w:iCs/>
              <w:sz w:val="18"/>
              <w:szCs w:val="18"/>
            </w:rPr>
            <w:t>-</w:t>
          </w:r>
          <w:r w:rsidR="00F8478F" w:rsidRPr="00620B31">
            <w:rPr>
              <w:rFonts w:ascii="Arial" w:hAnsi="Arial" w:cs="Arial"/>
              <w:iCs/>
              <w:sz w:val="18"/>
              <w:szCs w:val="18"/>
            </w:rPr>
            <w:t>33</w:t>
          </w:r>
        </w:p>
      </w:tc>
      <w:tc>
        <w:tcPr>
          <w:tcW w:w="916" w:type="pct"/>
          <w:vAlign w:val="center"/>
        </w:tcPr>
        <w:p w14:paraId="552C68F5" w14:textId="60C88920" w:rsidR="00536C6C" w:rsidRPr="00620B31" w:rsidRDefault="00133102" w:rsidP="00DC60CD">
          <w:pPr>
            <w:rPr>
              <w:rFonts w:ascii="Arial" w:hAnsi="Arial" w:cs="Arial"/>
              <w:b/>
              <w:bCs/>
              <w:iCs/>
              <w:sz w:val="18"/>
              <w:szCs w:val="18"/>
            </w:rPr>
          </w:pPr>
          <w:r w:rsidRPr="00620B31">
            <w:rPr>
              <w:rFonts w:ascii="Arial" w:hAnsi="Arial" w:cs="Arial"/>
              <w:b/>
              <w:bCs/>
              <w:iCs/>
              <w:sz w:val="18"/>
              <w:szCs w:val="18"/>
            </w:rPr>
            <w:t xml:space="preserve">Revisión:   </w:t>
          </w:r>
          <w:r w:rsidRPr="00620B31">
            <w:rPr>
              <w:rFonts w:ascii="Arial" w:hAnsi="Arial" w:cs="Arial"/>
              <w:iCs/>
              <w:sz w:val="18"/>
              <w:szCs w:val="18"/>
            </w:rPr>
            <w:t>1</w:t>
          </w:r>
        </w:p>
      </w:tc>
      <w:tc>
        <w:tcPr>
          <w:tcW w:w="1761" w:type="pct"/>
          <w:vAlign w:val="center"/>
        </w:tcPr>
        <w:p w14:paraId="23C363C9" w14:textId="537165A4" w:rsidR="00536C6C" w:rsidRPr="00620B31" w:rsidRDefault="00133102" w:rsidP="00DC60CD">
          <w:pPr>
            <w:rPr>
              <w:rFonts w:ascii="Arial" w:hAnsi="Arial" w:cs="Arial"/>
              <w:b/>
              <w:bCs/>
              <w:iCs/>
              <w:sz w:val="18"/>
              <w:szCs w:val="18"/>
            </w:rPr>
          </w:pPr>
          <w:r w:rsidRPr="00620B31">
            <w:rPr>
              <w:rFonts w:ascii="Arial" w:hAnsi="Arial" w:cs="Arial"/>
              <w:b/>
              <w:bCs/>
              <w:iCs/>
              <w:sz w:val="18"/>
              <w:szCs w:val="18"/>
            </w:rPr>
            <w:t>Fecha Aprobación:</w:t>
          </w:r>
          <w:r w:rsidR="00620B31">
            <w:rPr>
              <w:rFonts w:ascii="Arial" w:hAnsi="Arial" w:cs="Arial"/>
              <w:b/>
              <w:bCs/>
              <w:iCs/>
              <w:sz w:val="18"/>
              <w:szCs w:val="18"/>
            </w:rPr>
            <w:t xml:space="preserve"> </w:t>
          </w:r>
          <w:r w:rsidRPr="00620B31">
            <w:rPr>
              <w:rFonts w:ascii="Arial" w:hAnsi="Arial" w:cs="Arial"/>
              <w:iCs/>
              <w:sz w:val="18"/>
              <w:szCs w:val="18"/>
            </w:rPr>
            <w:t>2</w:t>
          </w:r>
          <w:r w:rsidR="00BB6541" w:rsidRPr="00620B31">
            <w:rPr>
              <w:rFonts w:ascii="Arial" w:hAnsi="Arial" w:cs="Arial"/>
              <w:iCs/>
              <w:sz w:val="18"/>
              <w:szCs w:val="18"/>
            </w:rPr>
            <w:t>5</w:t>
          </w:r>
          <w:r w:rsidRPr="00620B31">
            <w:rPr>
              <w:rFonts w:ascii="Arial" w:hAnsi="Arial" w:cs="Arial"/>
              <w:iCs/>
              <w:sz w:val="18"/>
              <w:szCs w:val="18"/>
            </w:rPr>
            <w:t>/0</w:t>
          </w:r>
          <w:r w:rsidR="00BB6541" w:rsidRPr="00620B31">
            <w:rPr>
              <w:rFonts w:ascii="Arial" w:hAnsi="Arial" w:cs="Arial"/>
              <w:iCs/>
              <w:sz w:val="18"/>
              <w:szCs w:val="18"/>
            </w:rPr>
            <w:t>9</w:t>
          </w:r>
          <w:r w:rsidRPr="00620B31">
            <w:rPr>
              <w:rFonts w:ascii="Arial" w:hAnsi="Arial" w:cs="Arial"/>
              <w:iCs/>
              <w:sz w:val="18"/>
              <w:szCs w:val="18"/>
            </w:rPr>
            <w:t>/2023</w:t>
          </w:r>
        </w:p>
      </w:tc>
      <w:tc>
        <w:tcPr>
          <w:tcW w:w="1127" w:type="pct"/>
          <w:vAlign w:val="center"/>
        </w:tcPr>
        <w:p w14:paraId="19D7D543" w14:textId="77777777" w:rsidR="00536C6C" w:rsidRPr="00620B31" w:rsidRDefault="00133102" w:rsidP="00DC60CD">
          <w:pPr>
            <w:rPr>
              <w:rFonts w:ascii="Arial" w:hAnsi="Arial" w:cs="Arial"/>
              <w:b/>
              <w:bCs/>
              <w:iCs/>
              <w:sz w:val="18"/>
              <w:szCs w:val="18"/>
            </w:rPr>
          </w:pPr>
          <w:r w:rsidRPr="00620B31">
            <w:rPr>
              <w:rFonts w:ascii="Arial" w:hAnsi="Arial" w:cs="Arial"/>
              <w:b/>
              <w:bCs/>
              <w:iCs/>
              <w:sz w:val="18"/>
              <w:szCs w:val="18"/>
            </w:rPr>
            <w:t xml:space="preserve">Páginas: </w:t>
          </w:r>
          <w:r w:rsidRPr="00620B31">
            <w:rPr>
              <w:rFonts w:ascii="Arial" w:hAnsi="Arial" w:cs="Arial"/>
              <w:iCs/>
              <w:sz w:val="18"/>
              <w:szCs w:val="18"/>
            </w:rPr>
            <w:fldChar w:fldCharType="begin"/>
          </w:r>
          <w:r w:rsidRPr="00620B31">
            <w:rPr>
              <w:rFonts w:ascii="Arial" w:hAnsi="Arial" w:cs="Arial"/>
              <w:iCs/>
              <w:sz w:val="18"/>
              <w:szCs w:val="18"/>
            </w:rPr>
            <w:instrText xml:space="preserve"> PAGE </w:instrText>
          </w:r>
          <w:r w:rsidRPr="00620B31">
            <w:rPr>
              <w:rFonts w:ascii="Arial" w:hAnsi="Arial" w:cs="Arial"/>
              <w:iCs/>
              <w:sz w:val="18"/>
              <w:szCs w:val="18"/>
            </w:rPr>
            <w:fldChar w:fldCharType="separate"/>
          </w:r>
          <w:r w:rsidRPr="00620B31">
            <w:rPr>
              <w:rFonts w:ascii="Arial" w:hAnsi="Arial" w:cs="Arial"/>
              <w:iCs/>
              <w:noProof/>
              <w:sz w:val="18"/>
              <w:szCs w:val="18"/>
            </w:rPr>
            <w:t>32</w:t>
          </w:r>
          <w:r w:rsidRPr="00620B31">
            <w:rPr>
              <w:rFonts w:ascii="Arial" w:hAnsi="Arial" w:cs="Arial"/>
              <w:iCs/>
              <w:sz w:val="18"/>
              <w:szCs w:val="18"/>
            </w:rPr>
            <w:fldChar w:fldCharType="end"/>
          </w:r>
          <w:r w:rsidRPr="00620B31">
            <w:rPr>
              <w:rFonts w:ascii="Arial" w:hAnsi="Arial" w:cs="Arial"/>
              <w:iCs/>
              <w:sz w:val="18"/>
              <w:szCs w:val="18"/>
            </w:rPr>
            <w:t xml:space="preserve"> de </w:t>
          </w:r>
          <w:r w:rsidRPr="00620B31">
            <w:rPr>
              <w:rFonts w:ascii="Arial" w:hAnsi="Arial" w:cs="Arial"/>
              <w:iCs/>
              <w:sz w:val="18"/>
              <w:szCs w:val="18"/>
            </w:rPr>
            <w:fldChar w:fldCharType="begin"/>
          </w:r>
          <w:r w:rsidRPr="00620B31">
            <w:rPr>
              <w:rFonts w:ascii="Arial" w:hAnsi="Arial" w:cs="Arial"/>
              <w:iCs/>
              <w:sz w:val="18"/>
              <w:szCs w:val="18"/>
            </w:rPr>
            <w:instrText xml:space="preserve"> NUMPAGES </w:instrText>
          </w:r>
          <w:r w:rsidRPr="00620B31">
            <w:rPr>
              <w:rFonts w:ascii="Arial" w:hAnsi="Arial" w:cs="Arial"/>
              <w:iCs/>
              <w:sz w:val="18"/>
              <w:szCs w:val="18"/>
            </w:rPr>
            <w:fldChar w:fldCharType="separate"/>
          </w:r>
          <w:r w:rsidRPr="00620B31">
            <w:rPr>
              <w:rFonts w:ascii="Arial" w:hAnsi="Arial" w:cs="Arial"/>
              <w:iCs/>
              <w:noProof/>
              <w:sz w:val="18"/>
              <w:szCs w:val="18"/>
            </w:rPr>
            <w:t>35</w:t>
          </w:r>
          <w:r w:rsidRPr="00620B31">
            <w:rPr>
              <w:rFonts w:ascii="Arial" w:hAnsi="Arial" w:cs="Arial"/>
              <w:iCs/>
              <w:sz w:val="18"/>
              <w:szCs w:val="18"/>
            </w:rPr>
            <w:fldChar w:fldCharType="end"/>
          </w:r>
        </w:p>
      </w:tc>
    </w:tr>
  </w:tbl>
  <w:p w14:paraId="61F4756C" w14:textId="77777777" w:rsidR="00536C6C" w:rsidRDefault="00000000">
    <w:pPr>
      <w:rPr>
        <w:rFonts w:ascii="Arial" w:hAnsi="Arial" w:cs="Arial"/>
        <w:sz w:val="16"/>
      </w:rPr>
    </w:pPr>
    <w:r>
      <w:rPr>
        <w:rFonts w:ascii="Arial" w:hAnsi="Arial" w:cs="Arial"/>
        <w:noProof/>
      </w:rPr>
      <w:pict w14:anchorId="6A82F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1" o:spid="_x0000_s3079" type="#_x0000_t136" style="position:absolute;margin-left:0;margin-top:0;width:614.25pt;height:54pt;rotation:315;z-index:-251651584;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BDF9" w14:textId="17E43D97" w:rsidR="00536C6C" w:rsidRDefault="00000000" w:rsidP="002979A2">
    <w:r>
      <w:rPr>
        <w:noProof/>
      </w:rPr>
      <w:pict w14:anchorId="5AA2E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59" o:spid="_x0000_s3073" type="#_x0000_t136" style="position:absolute;margin-left:0;margin-top:0;width:614.25pt;height:54pt;rotation:315;z-index:-251655680;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1B9"/>
    <w:multiLevelType w:val="hybridMultilevel"/>
    <w:tmpl w:val="3E40666A"/>
    <w:lvl w:ilvl="0" w:tplc="080A0001">
      <w:start w:val="1"/>
      <w:numFmt w:val="bullet"/>
      <w:lvlText w:val=""/>
      <w:lvlJc w:val="left"/>
      <w:pPr>
        <w:ind w:left="720" w:hanging="360"/>
      </w:pPr>
      <w:rPr>
        <w:rFonts w:ascii="Symbol" w:hAnsi="Symbol" w:hint="default"/>
      </w:rPr>
    </w:lvl>
    <w:lvl w:ilvl="1" w:tplc="5ACA67D2">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C594A"/>
    <w:multiLevelType w:val="hybridMultilevel"/>
    <w:tmpl w:val="8BDA9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3D37D8"/>
    <w:multiLevelType w:val="hybridMultilevel"/>
    <w:tmpl w:val="4A8C6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31FCC"/>
    <w:multiLevelType w:val="hybridMultilevel"/>
    <w:tmpl w:val="3BE4F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0D0401"/>
    <w:multiLevelType w:val="hybridMultilevel"/>
    <w:tmpl w:val="B704B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25030"/>
    <w:multiLevelType w:val="hybridMultilevel"/>
    <w:tmpl w:val="F4669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BD79E4"/>
    <w:multiLevelType w:val="hybridMultilevel"/>
    <w:tmpl w:val="CBDC5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55598A"/>
    <w:multiLevelType w:val="hybridMultilevel"/>
    <w:tmpl w:val="7C9AC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925EE"/>
    <w:multiLevelType w:val="hybridMultilevel"/>
    <w:tmpl w:val="8A1AA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177A42"/>
    <w:multiLevelType w:val="hybridMultilevel"/>
    <w:tmpl w:val="30301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962150"/>
    <w:multiLevelType w:val="hybridMultilevel"/>
    <w:tmpl w:val="52564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017F9C"/>
    <w:multiLevelType w:val="hybridMultilevel"/>
    <w:tmpl w:val="AAC49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CB4F8D"/>
    <w:multiLevelType w:val="hybridMultilevel"/>
    <w:tmpl w:val="237A5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0F4086"/>
    <w:multiLevelType w:val="multilevel"/>
    <w:tmpl w:val="34A04A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862570"/>
    <w:multiLevelType w:val="hybridMultilevel"/>
    <w:tmpl w:val="D046C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C46D6C"/>
    <w:multiLevelType w:val="hybridMultilevel"/>
    <w:tmpl w:val="183AD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475CD"/>
    <w:multiLevelType w:val="hybridMultilevel"/>
    <w:tmpl w:val="12E66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B00819"/>
    <w:multiLevelType w:val="hybridMultilevel"/>
    <w:tmpl w:val="92646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49015D"/>
    <w:multiLevelType w:val="hybridMultilevel"/>
    <w:tmpl w:val="15E8A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612BC0"/>
    <w:multiLevelType w:val="hybridMultilevel"/>
    <w:tmpl w:val="4DAE7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4477C7"/>
    <w:multiLevelType w:val="hybridMultilevel"/>
    <w:tmpl w:val="A7501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2D23CF"/>
    <w:multiLevelType w:val="hybridMultilevel"/>
    <w:tmpl w:val="060C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CF48D4"/>
    <w:multiLevelType w:val="hybridMultilevel"/>
    <w:tmpl w:val="3F60B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6D18EF"/>
    <w:multiLevelType w:val="hybridMultilevel"/>
    <w:tmpl w:val="7E2C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A9266A"/>
    <w:multiLevelType w:val="hybridMultilevel"/>
    <w:tmpl w:val="C0587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DD2A4F"/>
    <w:multiLevelType w:val="hybridMultilevel"/>
    <w:tmpl w:val="A2144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075471"/>
    <w:multiLevelType w:val="multilevel"/>
    <w:tmpl w:val="62467A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22B4B47"/>
    <w:multiLevelType w:val="hybridMultilevel"/>
    <w:tmpl w:val="74A2C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3C6831"/>
    <w:multiLevelType w:val="hybridMultilevel"/>
    <w:tmpl w:val="F5E86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BC175B"/>
    <w:multiLevelType w:val="hybridMultilevel"/>
    <w:tmpl w:val="8BC0E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3E7D85"/>
    <w:multiLevelType w:val="hybridMultilevel"/>
    <w:tmpl w:val="B5921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F03B16"/>
    <w:multiLevelType w:val="hybridMultilevel"/>
    <w:tmpl w:val="02200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D74325"/>
    <w:multiLevelType w:val="hybridMultilevel"/>
    <w:tmpl w:val="347CD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E5619A"/>
    <w:multiLevelType w:val="hybridMultilevel"/>
    <w:tmpl w:val="43903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6E422A"/>
    <w:multiLevelType w:val="hybridMultilevel"/>
    <w:tmpl w:val="2ACE8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501DEE"/>
    <w:multiLevelType w:val="hybridMultilevel"/>
    <w:tmpl w:val="EDE8A1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9218F4"/>
    <w:multiLevelType w:val="hybridMultilevel"/>
    <w:tmpl w:val="E17275D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A72BB6"/>
    <w:multiLevelType w:val="hybridMultilevel"/>
    <w:tmpl w:val="62C6A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8D37BA"/>
    <w:multiLevelType w:val="hybridMultilevel"/>
    <w:tmpl w:val="592AF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8B41CF"/>
    <w:multiLevelType w:val="hybridMultilevel"/>
    <w:tmpl w:val="B22CD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207FB7"/>
    <w:multiLevelType w:val="hybridMultilevel"/>
    <w:tmpl w:val="A9025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E27FD8"/>
    <w:multiLevelType w:val="hybridMultilevel"/>
    <w:tmpl w:val="BB786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47311882">
    <w:abstractNumId w:val="26"/>
  </w:num>
  <w:num w:numId="2" w16cid:durableId="1739398244">
    <w:abstractNumId w:val="36"/>
  </w:num>
  <w:num w:numId="3" w16cid:durableId="963777683">
    <w:abstractNumId w:val="3"/>
  </w:num>
  <w:num w:numId="4" w16cid:durableId="2015105441">
    <w:abstractNumId w:val="13"/>
  </w:num>
  <w:num w:numId="5" w16cid:durableId="2144081009">
    <w:abstractNumId w:val="34"/>
  </w:num>
  <w:num w:numId="6" w16cid:durableId="282853443">
    <w:abstractNumId w:val="14"/>
  </w:num>
  <w:num w:numId="7" w16cid:durableId="1538738977">
    <w:abstractNumId w:val="40"/>
  </w:num>
  <w:num w:numId="8" w16cid:durableId="1205563376">
    <w:abstractNumId w:val="7"/>
  </w:num>
  <w:num w:numId="9" w16cid:durableId="1333990027">
    <w:abstractNumId w:val="2"/>
  </w:num>
  <w:num w:numId="10" w16cid:durableId="253326805">
    <w:abstractNumId w:val="18"/>
  </w:num>
  <w:num w:numId="11" w16cid:durableId="779447159">
    <w:abstractNumId w:val="6"/>
  </w:num>
  <w:num w:numId="12" w16cid:durableId="2022001888">
    <w:abstractNumId w:val="35"/>
  </w:num>
  <w:num w:numId="13" w16cid:durableId="602034761">
    <w:abstractNumId w:val="0"/>
  </w:num>
  <w:num w:numId="14" w16cid:durableId="655958277">
    <w:abstractNumId w:val="28"/>
  </w:num>
  <w:num w:numId="15" w16cid:durableId="2128153700">
    <w:abstractNumId w:val="39"/>
  </w:num>
  <w:num w:numId="16" w16cid:durableId="1288972268">
    <w:abstractNumId w:val="23"/>
  </w:num>
  <w:num w:numId="17" w16cid:durableId="397359286">
    <w:abstractNumId w:val="33"/>
  </w:num>
  <w:num w:numId="18" w16cid:durableId="541554839">
    <w:abstractNumId w:val="4"/>
  </w:num>
  <w:num w:numId="19" w16cid:durableId="1471896814">
    <w:abstractNumId w:val="31"/>
  </w:num>
  <w:num w:numId="20" w16cid:durableId="1604455318">
    <w:abstractNumId w:val="17"/>
  </w:num>
  <w:num w:numId="21" w16cid:durableId="2096825707">
    <w:abstractNumId w:val="5"/>
  </w:num>
  <w:num w:numId="22" w16cid:durableId="1930892217">
    <w:abstractNumId w:val="27"/>
  </w:num>
  <w:num w:numId="23" w16cid:durableId="224032353">
    <w:abstractNumId w:val="15"/>
  </w:num>
  <w:num w:numId="24" w16cid:durableId="846138107">
    <w:abstractNumId w:val="29"/>
  </w:num>
  <w:num w:numId="25" w16cid:durableId="1331836562">
    <w:abstractNumId w:val="12"/>
  </w:num>
  <w:num w:numId="26" w16cid:durableId="742602586">
    <w:abstractNumId w:val="20"/>
  </w:num>
  <w:num w:numId="27" w16cid:durableId="302273676">
    <w:abstractNumId w:val="25"/>
  </w:num>
  <w:num w:numId="28" w16cid:durableId="1929387962">
    <w:abstractNumId w:val="30"/>
  </w:num>
  <w:num w:numId="29" w16cid:durableId="785007107">
    <w:abstractNumId w:val="9"/>
  </w:num>
  <w:num w:numId="30" w16cid:durableId="2126263804">
    <w:abstractNumId w:val="22"/>
  </w:num>
  <w:num w:numId="31" w16cid:durableId="2111312491">
    <w:abstractNumId w:val="16"/>
  </w:num>
  <w:num w:numId="32" w16cid:durableId="236328306">
    <w:abstractNumId w:val="37"/>
  </w:num>
  <w:num w:numId="33" w16cid:durableId="2069068479">
    <w:abstractNumId w:val="19"/>
  </w:num>
  <w:num w:numId="34" w16cid:durableId="2129690207">
    <w:abstractNumId w:val="21"/>
  </w:num>
  <w:num w:numId="35" w16cid:durableId="1322781201">
    <w:abstractNumId w:val="32"/>
  </w:num>
  <w:num w:numId="36" w16cid:durableId="1513839631">
    <w:abstractNumId w:val="1"/>
  </w:num>
  <w:num w:numId="37" w16cid:durableId="955211935">
    <w:abstractNumId w:val="38"/>
  </w:num>
  <w:num w:numId="38" w16cid:durableId="1446774373">
    <w:abstractNumId w:val="41"/>
  </w:num>
  <w:num w:numId="39" w16cid:durableId="639968322">
    <w:abstractNumId w:val="11"/>
  </w:num>
  <w:num w:numId="40" w16cid:durableId="284625307">
    <w:abstractNumId w:val="10"/>
  </w:num>
  <w:num w:numId="41" w16cid:durableId="607663959">
    <w:abstractNumId w:val="24"/>
  </w:num>
  <w:num w:numId="42" w16cid:durableId="2117098829">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3080"/>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28A"/>
    <w:rsid w:val="0000358F"/>
    <w:rsid w:val="000422A6"/>
    <w:rsid w:val="00133102"/>
    <w:rsid w:val="00141E52"/>
    <w:rsid w:val="001E6F73"/>
    <w:rsid w:val="002979A2"/>
    <w:rsid w:val="003900C7"/>
    <w:rsid w:val="0046428A"/>
    <w:rsid w:val="004C77C3"/>
    <w:rsid w:val="00536C6C"/>
    <w:rsid w:val="0060265C"/>
    <w:rsid w:val="00620B31"/>
    <w:rsid w:val="006574DB"/>
    <w:rsid w:val="00671A6D"/>
    <w:rsid w:val="00713A04"/>
    <w:rsid w:val="007D1F3A"/>
    <w:rsid w:val="008B15A6"/>
    <w:rsid w:val="008B421D"/>
    <w:rsid w:val="008E72CB"/>
    <w:rsid w:val="00956520"/>
    <w:rsid w:val="00984D4C"/>
    <w:rsid w:val="00987631"/>
    <w:rsid w:val="009B6C84"/>
    <w:rsid w:val="00A43F97"/>
    <w:rsid w:val="00A878CE"/>
    <w:rsid w:val="00B41C07"/>
    <w:rsid w:val="00BB6541"/>
    <w:rsid w:val="00C46107"/>
    <w:rsid w:val="00CA7867"/>
    <w:rsid w:val="00D71EFD"/>
    <w:rsid w:val="00D755E5"/>
    <w:rsid w:val="00EC3CD5"/>
    <w:rsid w:val="00F8478F"/>
    <w:rsid w:val="00F930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80"/>
    <o:shapelayout v:ext="edit">
      <o:idmap v:ext="edit" data="2"/>
    </o:shapelayout>
  </w:shapeDefaults>
  <w:decimalSymbol w:val="."/>
  <w:listSeparator w:val=","/>
  <w14:docId w14:val="67A3FC28"/>
  <w15:docId w15:val="{D3B0BB2D-9141-43D7-9313-54FD63E8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semiHidden/>
    <w:unhideWhenUsed/>
  </w:style>
  <w:style w:type="character" w:customStyle="1" w:styleId="TextocomentarioCar">
    <w:name w:val="Texto comentario Car"/>
    <w:basedOn w:val="Fuentedeprrafopredeter"/>
    <w:link w:val="Textocomentario"/>
    <w:semiHidden/>
  </w:style>
  <w:style w:type="character" w:styleId="Refdecomentario">
    <w:name w:val="annotation reference"/>
    <w:basedOn w:val="Fuentedeprrafopredeter"/>
    <w:semiHidden/>
    <w:unhideWhenUsed/>
    <w:rPr>
      <w:sz w:val="16"/>
      <w:szCs w:val="16"/>
    </w:rPr>
  </w:style>
  <w:style w:type="paragraph" w:styleId="Piedepgina">
    <w:name w:val="footer"/>
    <w:basedOn w:val="Normal"/>
    <w:link w:val="PiedepginaCar"/>
    <w:unhideWhenUsed/>
    <w:rsid w:val="0046428A"/>
    <w:pPr>
      <w:tabs>
        <w:tab w:val="center" w:pos="4419"/>
        <w:tab w:val="right" w:pos="8838"/>
      </w:tabs>
    </w:pPr>
  </w:style>
  <w:style w:type="character" w:customStyle="1" w:styleId="PiedepginaCar">
    <w:name w:val="Pie de página Car"/>
    <w:basedOn w:val="Fuentedeprrafopredeter"/>
    <w:link w:val="Piedepgina"/>
    <w:rsid w:val="0046428A"/>
  </w:style>
  <w:style w:type="paragraph" w:styleId="Prrafodelista">
    <w:name w:val="List Paragraph"/>
    <w:basedOn w:val="Normal"/>
    <w:rsid w:val="008B15A6"/>
    <w:pPr>
      <w:ind w:left="720"/>
      <w:contextualSpacing/>
    </w:pPr>
  </w:style>
  <w:style w:type="paragraph" w:styleId="Encabezado">
    <w:name w:val="header"/>
    <w:basedOn w:val="Normal"/>
    <w:link w:val="EncabezadoCar"/>
    <w:uiPriority w:val="99"/>
    <w:unhideWhenUsed/>
    <w:rsid w:val="002979A2"/>
    <w:pPr>
      <w:tabs>
        <w:tab w:val="center" w:pos="4680"/>
        <w:tab w:val="right" w:pos="9360"/>
      </w:tabs>
    </w:pPr>
    <w:rPr>
      <w:rFonts w:asciiTheme="minorHAnsi" w:eastAsiaTheme="minorEastAsia" w:hAnsiTheme="minorHAnsi"/>
      <w:sz w:val="22"/>
      <w:szCs w:val="22"/>
      <w:lang w:val="es-MX" w:eastAsia="es-MX"/>
    </w:rPr>
  </w:style>
  <w:style w:type="character" w:customStyle="1" w:styleId="EncabezadoCar">
    <w:name w:val="Encabezado Car"/>
    <w:basedOn w:val="Fuentedeprrafopredeter"/>
    <w:link w:val="Encabezado"/>
    <w:uiPriority w:val="99"/>
    <w:rsid w:val="002979A2"/>
    <w:rPr>
      <w:rFonts w:asciiTheme="minorHAnsi" w:eastAsiaTheme="minorEastAsia" w:hAnsiTheme="minorHAnsi"/>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42793">
      <w:bodyDiv w:val="1"/>
      <w:marLeft w:val="0"/>
      <w:marRight w:val="0"/>
      <w:marTop w:val="0"/>
      <w:marBottom w:val="0"/>
      <w:divBdr>
        <w:top w:val="none" w:sz="0" w:space="0" w:color="auto"/>
        <w:left w:val="none" w:sz="0" w:space="0" w:color="auto"/>
        <w:bottom w:val="none" w:sz="0" w:space="0" w:color="auto"/>
        <w:right w:val="none" w:sz="0" w:space="0" w:color="auto"/>
      </w:divBdr>
    </w:div>
    <w:div w:id="179241499">
      <w:bodyDiv w:val="1"/>
      <w:marLeft w:val="0"/>
      <w:marRight w:val="0"/>
      <w:marTop w:val="0"/>
      <w:marBottom w:val="0"/>
      <w:divBdr>
        <w:top w:val="none" w:sz="0" w:space="0" w:color="auto"/>
        <w:left w:val="none" w:sz="0" w:space="0" w:color="auto"/>
        <w:bottom w:val="none" w:sz="0" w:space="0" w:color="auto"/>
        <w:right w:val="none" w:sz="0" w:space="0" w:color="auto"/>
      </w:divBdr>
    </w:div>
    <w:div w:id="260069457">
      <w:bodyDiv w:val="1"/>
      <w:marLeft w:val="0"/>
      <w:marRight w:val="0"/>
      <w:marTop w:val="0"/>
      <w:marBottom w:val="0"/>
      <w:divBdr>
        <w:top w:val="none" w:sz="0" w:space="0" w:color="auto"/>
        <w:left w:val="none" w:sz="0" w:space="0" w:color="auto"/>
        <w:bottom w:val="none" w:sz="0" w:space="0" w:color="auto"/>
        <w:right w:val="none" w:sz="0" w:space="0" w:color="auto"/>
      </w:divBdr>
    </w:div>
    <w:div w:id="579681639">
      <w:bodyDiv w:val="1"/>
      <w:marLeft w:val="0"/>
      <w:marRight w:val="0"/>
      <w:marTop w:val="0"/>
      <w:marBottom w:val="0"/>
      <w:divBdr>
        <w:top w:val="none" w:sz="0" w:space="0" w:color="auto"/>
        <w:left w:val="none" w:sz="0" w:space="0" w:color="auto"/>
        <w:bottom w:val="none" w:sz="0" w:space="0" w:color="auto"/>
        <w:right w:val="none" w:sz="0" w:space="0" w:color="auto"/>
      </w:divBdr>
    </w:div>
    <w:div w:id="1063258085">
      <w:bodyDiv w:val="1"/>
      <w:marLeft w:val="0"/>
      <w:marRight w:val="0"/>
      <w:marTop w:val="0"/>
      <w:marBottom w:val="0"/>
      <w:divBdr>
        <w:top w:val="none" w:sz="0" w:space="0" w:color="auto"/>
        <w:left w:val="none" w:sz="0" w:space="0" w:color="auto"/>
        <w:bottom w:val="none" w:sz="0" w:space="0" w:color="auto"/>
        <w:right w:val="none" w:sz="0" w:space="0" w:color="auto"/>
      </w:divBdr>
    </w:div>
    <w:div w:id="1070887473">
      <w:bodyDiv w:val="1"/>
      <w:marLeft w:val="0"/>
      <w:marRight w:val="0"/>
      <w:marTop w:val="0"/>
      <w:marBottom w:val="0"/>
      <w:divBdr>
        <w:top w:val="none" w:sz="0" w:space="0" w:color="auto"/>
        <w:left w:val="none" w:sz="0" w:space="0" w:color="auto"/>
        <w:bottom w:val="none" w:sz="0" w:space="0" w:color="auto"/>
        <w:right w:val="none" w:sz="0" w:space="0" w:color="auto"/>
      </w:divBdr>
    </w:div>
    <w:div w:id="1207718819">
      <w:bodyDiv w:val="1"/>
      <w:marLeft w:val="0"/>
      <w:marRight w:val="0"/>
      <w:marTop w:val="0"/>
      <w:marBottom w:val="0"/>
      <w:divBdr>
        <w:top w:val="none" w:sz="0" w:space="0" w:color="auto"/>
        <w:left w:val="none" w:sz="0" w:space="0" w:color="auto"/>
        <w:bottom w:val="none" w:sz="0" w:space="0" w:color="auto"/>
        <w:right w:val="none" w:sz="0" w:space="0" w:color="auto"/>
      </w:divBdr>
    </w:div>
    <w:div w:id="1211306729">
      <w:bodyDiv w:val="1"/>
      <w:marLeft w:val="0"/>
      <w:marRight w:val="0"/>
      <w:marTop w:val="0"/>
      <w:marBottom w:val="0"/>
      <w:divBdr>
        <w:top w:val="none" w:sz="0" w:space="0" w:color="auto"/>
        <w:left w:val="none" w:sz="0" w:space="0" w:color="auto"/>
        <w:bottom w:val="none" w:sz="0" w:space="0" w:color="auto"/>
        <w:right w:val="none" w:sz="0" w:space="0" w:color="auto"/>
      </w:divBdr>
    </w:div>
    <w:div w:id="1348100446">
      <w:bodyDiv w:val="1"/>
      <w:marLeft w:val="0"/>
      <w:marRight w:val="0"/>
      <w:marTop w:val="0"/>
      <w:marBottom w:val="0"/>
      <w:divBdr>
        <w:top w:val="none" w:sz="0" w:space="0" w:color="auto"/>
        <w:left w:val="none" w:sz="0" w:space="0" w:color="auto"/>
        <w:bottom w:val="none" w:sz="0" w:space="0" w:color="auto"/>
        <w:right w:val="none" w:sz="0" w:space="0" w:color="auto"/>
      </w:divBdr>
    </w:div>
    <w:div w:id="1616668260">
      <w:bodyDiv w:val="1"/>
      <w:marLeft w:val="0"/>
      <w:marRight w:val="0"/>
      <w:marTop w:val="0"/>
      <w:marBottom w:val="0"/>
      <w:divBdr>
        <w:top w:val="none" w:sz="0" w:space="0" w:color="auto"/>
        <w:left w:val="none" w:sz="0" w:space="0" w:color="auto"/>
        <w:bottom w:val="none" w:sz="0" w:space="0" w:color="auto"/>
        <w:right w:val="none" w:sz="0" w:space="0" w:color="auto"/>
      </w:divBdr>
    </w:div>
    <w:div w:id="180161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4C997-A064-4A94-9406-D5CF2EC7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9488</Words>
  <Characters>52189</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61554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CHCN</dc:creator>
  <cp:lastModifiedBy>Jose Eduardo Galaviz Martinez</cp:lastModifiedBy>
  <cp:revision>5</cp:revision>
  <cp:lastPrinted>2013-05-29T04:02:00Z</cp:lastPrinted>
  <dcterms:created xsi:type="dcterms:W3CDTF">2024-03-06T20:11:00Z</dcterms:created>
  <dcterms:modified xsi:type="dcterms:W3CDTF">2024-03-12T17:16:00Z</dcterms:modified>
</cp:coreProperties>
</file>