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5CFD" w14:textId="77777777" w:rsidR="000875E2" w:rsidRDefault="00162541" w:rsidP="000875E2">
      <w:pPr>
        <w:tabs>
          <w:tab w:val="left" w:pos="1506"/>
          <w:tab w:val="left" w:pos="3593"/>
        </w:tabs>
        <w:rPr>
          <w:rFonts w:asciiTheme="minorHAnsi" w:hAnsiTheme="minorHAnsi" w:cstheme="minorHAnsi"/>
          <w:b/>
          <w:bCs/>
          <w:iCs/>
          <w:color w:val="183962"/>
          <w:sz w:val="56"/>
          <w:szCs w:val="56"/>
        </w:rPr>
      </w:pPr>
      <w:r>
        <w:rPr>
          <w:rFonts w:asciiTheme="minorHAnsi" w:hAnsiTheme="minorHAnsi" w:cstheme="minorHAnsi"/>
          <w:b/>
          <w:bCs/>
          <w:iCs/>
          <w:noProof/>
          <w:color w:val="183962"/>
          <w:sz w:val="56"/>
          <w:szCs w:val="56"/>
          <w:lang w:val="es-MX" w:eastAsia="es-MX"/>
        </w:rPr>
        <w:drawing>
          <wp:anchor distT="0" distB="0" distL="114300" distR="114300" simplePos="0" relativeHeight="251658240" behindDoc="1" locked="0" layoutInCell="1" allowOverlap="1" wp14:anchorId="71A946C3" wp14:editId="060CA3D3">
            <wp:simplePos x="0" y="0"/>
            <wp:positionH relativeFrom="column">
              <wp:posOffset>-297409</wp:posOffset>
            </wp:positionH>
            <wp:positionV relativeFrom="paragraph">
              <wp:posOffset>-1184148</wp:posOffset>
            </wp:positionV>
            <wp:extent cx="6395085" cy="6861658"/>
            <wp:effectExtent l="0" t="0" r="0" b="0"/>
            <wp:wrapNone/>
            <wp:docPr id="5" name="Imagen 5" descr="Descripción: Portad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Portada-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5702" cy="686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64482"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3D1EE699"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65815E56"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2F0CF285"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1EC093A9"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5CED8ED6" w14:textId="77777777" w:rsidR="002036B6" w:rsidRPr="00043C1F" w:rsidRDefault="002036B6">
      <w:pPr>
        <w:rPr>
          <w:rFonts w:asciiTheme="minorHAnsi" w:hAnsiTheme="minorHAnsi" w:cstheme="minorHAnsi"/>
          <w:b/>
          <w:bCs/>
          <w:iCs/>
          <w:sz w:val="22"/>
          <w:szCs w:val="22"/>
        </w:rPr>
      </w:pPr>
    </w:p>
    <w:p w14:paraId="208D9CC8" w14:textId="77777777" w:rsidR="002036B6" w:rsidRDefault="002036B6">
      <w:pPr>
        <w:rPr>
          <w:rFonts w:asciiTheme="minorHAnsi" w:hAnsiTheme="minorHAnsi" w:cstheme="minorHAnsi"/>
          <w:b/>
          <w:bCs/>
          <w:iCs/>
        </w:rPr>
      </w:pPr>
    </w:p>
    <w:p w14:paraId="73C473DA" w14:textId="77777777" w:rsidR="00A8284D" w:rsidRPr="005C727E" w:rsidRDefault="00A8284D">
      <w:pPr>
        <w:rPr>
          <w:rFonts w:ascii="Calibri" w:hAnsi="Calibri" w:cs="Calibri"/>
          <w:b/>
          <w:bCs/>
          <w:i/>
          <w:iCs/>
          <w:color w:val="244061"/>
        </w:rPr>
      </w:pPr>
    </w:p>
    <w:p w14:paraId="529D722C" w14:textId="77777777" w:rsidR="00A358B1" w:rsidRDefault="00A358B1">
      <w:pPr>
        <w:rPr>
          <w:rFonts w:asciiTheme="minorHAnsi" w:hAnsiTheme="minorHAnsi" w:cstheme="minorHAnsi"/>
          <w:b/>
          <w:bCs/>
          <w:iCs/>
          <w:sz w:val="22"/>
          <w:szCs w:val="22"/>
        </w:rPr>
      </w:pPr>
    </w:p>
    <w:p w14:paraId="7D31E51C" w14:textId="77777777" w:rsidR="00A358B1" w:rsidRDefault="00A358B1">
      <w:pPr>
        <w:rPr>
          <w:rFonts w:asciiTheme="minorHAnsi" w:hAnsiTheme="minorHAnsi" w:cstheme="minorHAnsi"/>
          <w:b/>
          <w:bCs/>
          <w:iCs/>
          <w:sz w:val="22"/>
          <w:szCs w:val="22"/>
        </w:rPr>
      </w:pPr>
    </w:p>
    <w:p w14:paraId="7E2F6F49" w14:textId="77777777" w:rsidR="00A358B1" w:rsidRDefault="00A358B1">
      <w:pPr>
        <w:rPr>
          <w:rFonts w:asciiTheme="minorHAnsi" w:hAnsiTheme="minorHAnsi" w:cstheme="minorHAnsi"/>
          <w:b/>
          <w:bCs/>
          <w:iCs/>
          <w:sz w:val="22"/>
          <w:szCs w:val="22"/>
        </w:rPr>
      </w:pPr>
    </w:p>
    <w:p w14:paraId="7CCD3721" w14:textId="77777777" w:rsidR="00A358B1" w:rsidRDefault="00A358B1">
      <w:pPr>
        <w:rPr>
          <w:rFonts w:asciiTheme="minorHAnsi" w:hAnsiTheme="minorHAnsi" w:cstheme="minorHAnsi"/>
          <w:b/>
          <w:bCs/>
          <w:iCs/>
          <w:sz w:val="22"/>
          <w:szCs w:val="22"/>
        </w:rPr>
      </w:pPr>
    </w:p>
    <w:p w14:paraId="67C8F7AE" w14:textId="77777777" w:rsidR="00A358B1" w:rsidRDefault="00A358B1">
      <w:pPr>
        <w:rPr>
          <w:rFonts w:asciiTheme="minorHAnsi" w:hAnsiTheme="minorHAnsi" w:cstheme="minorHAnsi"/>
          <w:b/>
          <w:bCs/>
          <w:iCs/>
          <w:sz w:val="22"/>
          <w:szCs w:val="22"/>
        </w:rPr>
      </w:pPr>
    </w:p>
    <w:p w14:paraId="23D2B072" w14:textId="77777777" w:rsidR="00A358B1" w:rsidRDefault="00A358B1">
      <w:pPr>
        <w:rPr>
          <w:rFonts w:asciiTheme="minorHAnsi" w:hAnsiTheme="minorHAnsi" w:cstheme="minorHAnsi"/>
          <w:b/>
          <w:bCs/>
          <w:iCs/>
          <w:sz w:val="22"/>
          <w:szCs w:val="22"/>
        </w:rPr>
      </w:pPr>
    </w:p>
    <w:p w14:paraId="64C7BDE8" w14:textId="77777777" w:rsidR="00A358B1" w:rsidRDefault="00A358B1">
      <w:pPr>
        <w:rPr>
          <w:rFonts w:asciiTheme="minorHAnsi" w:hAnsiTheme="minorHAnsi" w:cstheme="minorHAnsi"/>
          <w:b/>
          <w:bCs/>
          <w:iCs/>
          <w:sz w:val="22"/>
          <w:szCs w:val="22"/>
        </w:rPr>
      </w:pPr>
    </w:p>
    <w:p w14:paraId="5DCD6BD5" w14:textId="77777777" w:rsidR="00A358B1" w:rsidRDefault="00A358B1">
      <w:pPr>
        <w:rPr>
          <w:rFonts w:asciiTheme="minorHAnsi" w:hAnsiTheme="minorHAnsi" w:cstheme="minorHAnsi"/>
          <w:b/>
          <w:bCs/>
          <w:iCs/>
          <w:sz w:val="22"/>
          <w:szCs w:val="22"/>
        </w:rPr>
      </w:pPr>
    </w:p>
    <w:p w14:paraId="2CAEC291" w14:textId="77777777" w:rsidR="00A358B1" w:rsidRDefault="00A358B1">
      <w:pPr>
        <w:rPr>
          <w:rFonts w:asciiTheme="minorHAnsi" w:hAnsiTheme="minorHAnsi" w:cstheme="minorHAnsi"/>
          <w:b/>
          <w:bCs/>
          <w:iCs/>
          <w:sz w:val="22"/>
          <w:szCs w:val="22"/>
        </w:rPr>
      </w:pPr>
    </w:p>
    <w:p w14:paraId="476AF5A3" w14:textId="77777777" w:rsidR="00A8284D" w:rsidRPr="00A8284D" w:rsidRDefault="00A8284D" w:rsidP="00A8284D">
      <w:pPr>
        <w:tabs>
          <w:tab w:val="left" w:pos="1506"/>
          <w:tab w:val="left" w:pos="3593"/>
        </w:tabs>
        <w:jc w:val="center"/>
        <w:rPr>
          <w:rFonts w:asciiTheme="minorHAnsi" w:hAnsiTheme="minorHAnsi" w:cstheme="minorHAnsi"/>
          <w:b/>
          <w:bCs/>
          <w:iCs/>
          <w:color w:val="FFFFFF" w:themeColor="background1"/>
          <w:sz w:val="40"/>
          <w:szCs w:val="40"/>
        </w:rPr>
      </w:pPr>
    </w:p>
    <w:p w14:paraId="3E6FA0EF" w14:textId="28FDDF3F" w:rsidR="00162541" w:rsidRDefault="00162541" w:rsidP="00DB4372">
      <w:pPr>
        <w:rPr>
          <w:rFonts w:asciiTheme="minorHAnsi" w:hAnsiTheme="minorHAnsi" w:cstheme="minorHAnsi"/>
          <w:b/>
          <w:bCs/>
          <w:iCs/>
          <w:sz w:val="22"/>
          <w:szCs w:val="22"/>
        </w:rPr>
      </w:pPr>
    </w:p>
    <w:p w14:paraId="501F9BAA" w14:textId="77777777" w:rsidR="00E70ED3" w:rsidRDefault="00E70ED3" w:rsidP="00DB4372">
      <w:pPr>
        <w:rPr>
          <w:rFonts w:ascii="Arial" w:hAnsi="Arial" w:cs="Arial"/>
          <w:b/>
          <w:bCs/>
          <w:iCs/>
          <w:color w:val="FFFFFF" w:themeColor="background1"/>
          <w:szCs w:val="28"/>
        </w:rPr>
      </w:pPr>
    </w:p>
    <w:p w14:paraId="64CF3902" w14:textId="17FF7B65" w:rsidR="009F4D71" w:rsidRPr="0024417A" w:rsidRDefault="0024417A" w:rsidP="009F4D71">
      <w:pPr>
        <w:jc w:val="center"/>
        <w:rPr>
          <w:rFonts w:ascii="Arial" w:hAnsi="Arial" w:cs="Arial"/>
          <w:b/>
          <w:bCs/>
          <w:iCs/>
          <w:color w:val="FFFFFF" w:themeColor="background1"/>
          <w:szCs w:val="28"/>
        </w:rPr>
      </w:pPr>
      <w:r w:rsidRPr="0024417A">
        <w:rPr>
          <w:rFonts w:ascii="Arial" w:hAnsi="Arial" w:cs="Arial"/>
          <w:b/>
          <w:bCs/>
          <w:iCs/>
          <w:color w:val="FFFFFF" w:themeColor="background1"/>
        </w:rPr>
        <w:t>PROCEDIMIENTO SEGURO PARA LA RECEPCIÓN DE VISITANTES EN ÁREAS OPERATIVAS</w:t>
      </w:r>
    </w:p>
    <w:p w14:paraId="0580FA2A" w14:textId="349AFB03" w:rsidR="00946A25" w:rsidRDefault="00162541" w:rsidP="009F4D71">
      <w:pPr>
        <w:jc w:val="both"/>
        <w:rPr>
          <w:rFonts w:ascii="Arial" w:hAnsi="Arial" w:cs="Arial"/>
          <w:b/>
          <w:bCs/>
          <w:iCs/>
          <w:color w:val="000066"/>
        </w:rPr>
      </w:pPr>
      <w:r w:rsidRPr="00DC410F">
        <w:rPr>
          <w:rFonts w:ascii="Arial" w:hAnsi="Arial" w:cs="Arial"/>
          <w:b/>
          <w:bCs/>
          <w:iCs/>
          <w:color w:val="000066"/>
        </w:rPr>
        <w:t>MX-PR-</w:t>
      </w:r>
      <w:r w:rsidR="007806ED">
        <w:rPr>
          <w:rFonts w:ascii="Arial" w:hAnsi="Arial" w:cs="Arial"/>
          <w:b/>
          <w:bCs/>
          <w:iCs/>
          <w:color w:val="000066"/>
        </w:rPr>
        <w:t>RC</w:t>
      </w:r>
      <w:r w:rsidRPr="00DC410F">
        <w:rPr>
          <w:rFonts w:ascii="Arial" w:hAnsi="Arial" w:cs="Arial"/>
          <w:b/>
          <w:bCs/>
          <w:iCs/>
          <w:color w:val="000066"/>
        </w:rPr>
        <w:t>-</w:t>
      </w:r>
      <w:r w:rsidR="00EC2E2B" w:rsidRPr="00DC410F">
        <w:rPr>
          <w:rFonts w:ascii="Arial" w:hAnsi="Arial" w:cs="Arial"/>
          <w:b/>
          <w:bCs/>
          <w:iCs/>
          <w:color w:val="000066"/>
        </w:rPr>
        <w:t xml:space="preserve"> </w:t>
      </w:r>
      <w:r w:rsidR="007806ED">
        <w:rPr>
          <w:rFonts w:ascii="Arial" w:hAnsi="Arial" w:cs="Arial"/>
          <w:b/>
          <w:bCs/>
          <w:iCs/>
          <w:color w:val="000066"/>
        </w:rPr>
        <w:t>05</w:t>
      </w:r>
      <w:r w:rsidR="00EC2E2B" w:rsidRPr="00DC410F">
        <w:rPr>
          <w:rFonts w:ascii="Arial" w:hAnsi="Arial" w:cs="Arial"/>
          <w:b/>
          <w:bCs/>
          <w:iCs/>
          <w:color w:val="000066"/>
        </w:rPr>
        <w:t xml:space="preserve">   </w:t>
      </w:r>
      <w:r w:rsidR="00C96167" w:rsidRPr="00DC410F">
        <w:rPr>
          <w:rFonts w:ascii="Arial" w:hAnsi="Arial" w:cs="Arial"/>
          <w:b/>
          <w:bCs/>
          <w:iCs/>
          <w:color w:val="000066"/>
        </w:rPr>
        <w:tab/>
      </w:r>
      <w:r w:rsidR="00C96167" w:rsidRPr="00DC410F">
        <w:rPr>
          <w:rFonts w:ascii="Arial" w:hAnsi="Arial" w:cs="Arial"/>
          <w:b/>
          <w:bCs/>
          <w:iCs/>
          <w:color w:val="000066"/>
        </w:rPr>
        <w:tab/>
      </w:r>
      <w:r w:rsidR="005E4B7A">
        <w:rPr>
          <w:rFonts w:ascii="Arial" w:hAnsi="Arial" w:cs="Arial"/>
          <w:b/>
          <w:bCs/>
          <w:iCs/>
          <w:color w:val="000066"/>
        </w:rPr>
        <w:t xml:space="preserve">   </w:t>
      </w:r>
      <w:r w:rsidR="00946A25" w:rsidRPr="00DC410F">
        <w:rPr>
          <w:rFonts w:ascii="Arial" w:hAnsi="Arial" w:cs="Arial"/>
          <w:b/>
          <w:bCs/>
          <w:iCs/>
          <w:color w:val="000066"/>
        </w:rPr>
        <w:t xml:space="preserve">       </w:t>
      </w:r>
      <w:r w:rsidR="00CF2DB9" w:rsidRPr="00DC410F">
        <w:rPr>
          <w:rFonts w:ascii="Arial" w:hAnsi="Arial" w:cs="Arial"/>
          <w:b/>
          <w:bCs/>
          <w:iCs/>
          <w:color w:val="000066"/>
        </w:rPr>
        <w:t xml:space="preserve">   </w:t>
      </w:r>
      <w:r w:rsidRPr="00DC410F">
        <w:rPr>
          <w:rFonts w:ascii="Arial" w:hAnsi="Arial" w:cs="Arial"/>
          <w:b/>
          <w:bCs/>
          <w:iCs/>
          <w:color w:val="000066"/>
        </w:rPr>
        <w:t>REV-</w:t>
      </w:r>
      <w:r w:rsidR="007806ED">
        <w:rPr>
          <w:rFonts w:ascii="Arial" w:hAnsi="Arial" w:cs="Arial"/>
          <w:b/>
          <w:bCs/>
          <w:iCs/>
          <w:color w:val="000066"/>
        </w:rPr>
        <w:t>1</w:t>
      </w:r>
      <w:r w:rsidRPr="00DC410F">
        <w:rPr>
          <w:rFonts w:ascii="Arial" w:hAnsi="Arial" w:cs="Arial"/>
          <w:b/>
          <w:bCs/>
          <w:iCs/>
          <w:color w:val="000066"/>
        </w:rPr>
        <w:t xml:space="preserve">    </w:t>
      </w:r>
      <w:r w:rsidR="007806ED" w:rsidRPr="00DC410F">
        <w:rPr>
          <w:rFonts w:ascii="Arial" w:hAnsi="Arial" w:cs="Arial"/>
          <w:b/>
          <w:bCs/>
          <w:iCs/>
          <w:color w:val="000066"/>
        </w:rPr>
        <w:tab/>
      </w:r>
      <w:r w:rsidR="007806ED">
        <w:rPr>
          <w:rFonts w:ascii="Arial" w:hAnsi="Arial" w:cs="Arial"/>
          <w:b/>
          <w:bCs/>
          <w:iCs/>
          <w:color w:val="000066"/>
        </w:rPr>
        <w:t xml:space="preserve"> </w:t>
      </w:r>
      <w:r w:rsidR="007806ED">
        <w:rPr>
          <w:rFonts w:ascii="Arial" w:hAnsi="Arial" w:cs="Arial"/>
          <w:b/>
          <w:bCs/>
          <w:iCs/>
          <w:color w:val="000066"/>
        </w:rPr>
        <w:tab/>
      </w:r>
      <w:r w:rsidR="007806ED">
        <w:rPr>
          <w:rFonts w:ascii="Arial" w:hAnsi="Arial" w:cs="Arial"/>
          <w:b/>
          <w:bCs/>
          <w:iCs/>
          <w:color w:val="000066"/>
        </w:rPr>
        <w:tab/>
        <w:t xml:space="preserve">             </w:t>
      </w:r>
      <w:proofErr w:type="gramStart"/>
      <w:r w:rsidR="007806ED">
        <w:rPr>
          <w:rFonts w:ascii="Arial" w:hAnsi="Arial" w:cs="Arial"/>
          <w:b/>
          <w:bCs/>
          <w:iCs/>
          <w:color w:val="000066"/>
        </w:rPr>
        <w:t>Mayo</w:t>
      </w:r>
      <w:proofErr w:type="gramEnd"/>
      <w:r w:rsidR="00946A25" w:rsidRPr="00DC410F">
        <w:rPr>
          <w:rFonts w:ascii="Arial" w:hAnsi="Arial" w:cs="Arial"/>
          <w:b/>
          <w:bCs/>
          <w:iCs/>
          <w:color w:val="000066"/>
        </w:rPr>
        <w:t xml:space="preserve"> </w:t>
      </w:r>
      <w:r w:rsidR="005E4B7A">
        <w:rPr>
          <w:rFonts w:ascii="Arial" w:hAnsi="Arial" w:cs="Arial"/>
          <w:b/>
          <w:bCs/>
          <w:iCs/>
          <w:color w:val="000066"/>
        </w:rPr>
        <w:t>2</w:t>
      </w:r>
      <w:r w:rsidR="007806ED">
        <w:rPr>
          <w:rFonts w:ascii="Arial" w:hAnsi="Arial" w:cs="Arial"/>
          <w:b/>
          <w:bCs/>
          <w:iCs/>
          <w:color w:val="000066"/>
        </w:rPr>
        <w:t>4</w:t>
      </w:r>
      <w:r w:rsidRPr="00DC410F">
        <w:rPr>
          <w:rFonts w:ascii="Arial" w:hAnsi="Arial" w:cs="Arial"/>
          <w:b/>
          <w:bCs/>
          <w:iCs/>
          <w:color w:val="000066"/>
        </w:rPr>
        <w:t xml:space="preserve"> de 20</w:t>
      </w:r>
      <w:r w:rsidR="005E4B7A">
        <w:rPr>
          <w:rFonts w:ascii="Arial" w:hAnsi="Arial" w:cs="Arial"/>
          <w:b/>
          <w:bCs/>
          <w:iCs/>
          <w:color w:val="000066"/>
        </w:rPr>
        <w:t>2</w:t>
      </w:r>
      <w:r w:rsidR="007806ED">
        <w:rPr>
          <w:rFonts w:ascii="Arial" w:hAnsi="Arial" w:cs="Arial"/>
          <w:b/>
          <w:bCs/>
          <w:iCs/>
          <w:color w:val="000066"/>
        </w:rPr>
        <w:t>3</w:t>
      </w:r>
    </w:p>
    <w:p w14:paraId="4009D00F" w14:textId="77777777" w:rsidR="00DC410F" w:rsidRPr="00DC410F" w:rsidRDefault="00DC410F" w:rsidP="00946A25">
      <w:pPr>
        <w:jc w:val="both"/>
        <w:rPr>
          <w:rFonts w:ascii="Arial" w:hAnsi="Arial" w:cs="Arial"/>
          <w:b/>
          <w:bCs/>
          <w:iCs/>
          <w:color w:val="000066"/>
        </w:rPr>
      </w:pPr>
    </w:p>
    <w:p w14:paraId="537FAF22" w14:textId="77777777" w:rsidR="00D23413" w:rsidRPr="00D23413" w:rsidRDefault="00946A25" w:rsidP="00946A25">
      <w:pPr>
        <w:pStyle w:val="Ttulo1"/>
        <w:numPr>
          <w:ilvl w:val="0"/>
          <w:numId w:val="21"/>
        </w:numPr>
        <w:rPr>
          <w:rFonts w:ascii="Arial" w:hAnsi="Arial" w:cs="Arial"/>
          <w:sz w:val="24"/>
        </w:rPr>
      </w:pPr>
      <w:r>
        <w:rPr>
          <w:rFonts w:ascii="Arial" w:hAnsi="Arial" w:cs="Arial"/>
          <w:sz w:val="24"/>
        </w:rPr>
        <w:lastRenderedPageBreak/>
        <w:t>OBJETIVO</w:t>
      </w:r>
    </w:p>
    <w:p w14:paraId="646E8377" w14:textId="77777777" w:rsidR="00D23413" w:rsidRDefault="00D23413" w:rsidP="00D23413">
      <w:pPr>
        <w:pStyle w:val="Ttulo1"/>
        <w:numPr>
          <w:ilvl w:val="0"/>
          <w:numId w:val="0"/>
        </w:numPr>
        <w:ind w:left="360"/>
        <w:rPr>
          <w:rFonts w:ascii="Arial" w:hAnsi="Arial" w:cs="Arial"/>
          <w:sz w:val="24"/>
        </w:rPr>
      </w:pPr>
    </w:p>
    <w:p w14:paraId="545828F5" w14:textId="0B7A541E" w:rsidR="00DC410F" w:rsidRPr="007806ED" w:rsidRDefault="005E4B7A" w:rsidP="00957693">
      <w:pPr>
        <w:spacing w:after="200" w:line="276" w:lineRule="auto"/>
        <w:contextualSpacing/>
        <w:jc w:val="both"/>
        <w:rPr>
          <w:rFonts w:ascii="Arial" w:hAnsi="Arial" w:cs="Arial"/>
          <w:sz w:val="22"/>
          <w:szCs w:val="22"/>
        </w:rPr>
      </w:pPr>
      <w:r w:rsidRPr="00FB5D82">
        <w:rPr>
          <w:rFonts w:ascii="Arial" w:hAnsi="Arial" w:cs="Arial"/>
          <w:sz w:val="22"/>
          <w:szCs w:val="22"/>
        </w:rPr>
        <w:t>Establecer, implementar y mantener</w:t>
      </w:r>
      <w:r w:rsidR="005A5364" w:rsidRPr="00FB5D82">
        <w:rPr>
          <w:rFonts w:ascii="Arial" w:hAnsi="Arial" w:cs="Arial"/>
          <w:sz w:val="22"/>
          <w:szCs w:val="22"/>
        </w:rPr>
        <w:t xml:space="preserve"> el procedimiento </w:t>
      </w:r>
      <w:r w:rsidR="006228C7" w:rsidRPr="00FB5D82">
        <w:rPr>
          <w:rFonts w:ascii="Arial" w:hAnsi="Arial" w:cs="Arial"/>
          <w:sz w:val="22"/>
          <w:szCs w:val="22"/>
        </w:rPr>
        <w:t>seguro para</w:t>
      </w:r>
      <w:r w:rsidR="005A5364" w:rsidRPr="00FB5D82">
        <w:rPr>
          <w:rFonts w:ascii="Arial" w:hAnsi="Arial" w:cs="Arial"/>
          <w:sz w:val="22"/>
          <w:szCs w:val="22"/>
        </w:rPr>
        <w:t xml:space="preserve"> evitar lesiones en los </w:t>
      </w:r>
      <w:r w:rsidR="0024417A" w:rsidRPr="00FB5D82">
        <w:rPr>
          <w:rFonts w:ascii="Arial" w:hAnsi="Arial" w:cs="Arial"/>
          <w:sz w:val="22"/>
          <w:szCs w:val="22"/>
        </w:rPr>
        <w:t>visitantes a</w:t>
      </w:r>
      <w:r w:rsidR="00541F07" w:rsidRPr="00FB5D82">
        <w:rPr>
          <w:rFonts w:ascii="Arial" w:hAnsi="Arial" w:cs="Arial"/>
          <w:sz w:val="22"/>
          <w:szCs w:val="22"/>
        </w:rPr>
        <w:t xml:space="preserve"> áreas operativas de Kluane Services S.A. de C.V.</w:t>
      </w:r>
      <w:r w:rsidR="005A5364" w:rsidRPr="00FB5D82">
        <w:rPr>
          <w:rFonts w:ascii="Arial" w:hAnsi="Arial" w:cs="Arial"/>
          <w:sz w:val="22"/>
          <w:szCs w:val="22"/>
        </w:rPr>
        <w:t xml:space="preserve"> y mantener el nivel de seguridad esperado en el sitio de perforación.</w:t>
      </w:r>
    </w:p>
    <w:p w14:paraId="55281073" w14:textId="77777777" w:rsidR="00DC410F" w:rsidRPr="000D154F" w:rsidRDefault="00DC410F" w:rsidP="00DC410F">
      <w:pPr>
        <w:pStyle w:val="Ttulo1"/>
        <w:numPr>
          <w:ilvl w:val="0"/>
          <w:numId w:val="21"/>
        </w:numPr>
        <w:rPr>
          <w:rFonts w:ascii="Arial" w:hAnsi="Arial" w:cs="Arial"/>
          <w:sz w:val="24"/>
          <w:lang w:val="es-ES_tradnl"/>
        </w:rPr>
      </w:pPr>
      <w:r>
        <w:rPr>
          <w:rFonts w:ascii="Arial" w:hAnsi="Arial" w:cs="Arial"/>
          <w:sz w:val="24"/>
          <w:lang w:val="es-ES_tradnl"/>
        </w:rPr>
        <w:t>ALCANCE</w:t>
      </w:r>
    </w:p>
    <w:p w14:paraId="7D0BF69F" w14:textId="77777777" w:rsidR="00DC410F" w:rsidRPr="000D154F" w:rsidRDefault="00DC410F" w:rsidP="00957693">
      <w:pPr>
        <w:spacing w:after="200" w:line="276" w:lineRule="auto"/>
        <w:contextualSpacing/>
        <w:jc w:val="both"/>
        <w:rPr>
          <w:rFonts w:ascii="Arial" w:hAnsi="Arial" w:cs="Arial"/>
          <w:sz w:val="20"/>
        </w:rPr>
      </w:pPr>
    </w:p>
    <w:p w14:paraId="4F0132B6" w14:textId="77777777" w:rsidR="00A412E9" w:rsidRPr="000D154F" w:rsidRDefault="00A412E9" w:rsidP="00A412E9">
      <w:pPr>
        <w:jc w:val="both"/>
        <w:rPr>
          <w:rFonts w:ascii="Arial" w:hAnsi="Arial" w:cs="Arial"/>
          <w:sz w:val="20"/>
        </w:rPr>
      </w:pPr>
    </w:p>
    <w:p w14:paraId="2212B958" w14:textId="6EF9B912" w:rsidR="00946A25" w:rsidRPr="00FB5D82" w:rsidRDefault="00A412E9" w:rsidP="00F8473F">
      <w:pPr>
        <w:jc w:val="both"/>
        <w:rPr>
          <w:rFonts w:ascii="Arial" w:hAnsi="Arial" w:cs="Arial"/>
          <w:sz w:val="22"/>
          <w:szCs w:val="22"/>
          <w:lang w:val="es-CO"/>
        </w:rPr>
      </w:pPr>
      <w:r w:rsidRPr="00FB5D82">
        <w:rPr>
          <w:rFonts w:ascii="Arial" w:hAnsi="Arial" w:cs="Arial"/>
          <w:sz w:val="22"/>
          <w:szCs w:val="22"/>
          <w:lang w:val="es-CO"/>
        </w:rPr>
        <w:t xml:space="preserve">Este procedimiento debe ser de conocimiento y aplicación de todos los </w:t>
      </w:r>
      <w:r w:rsidR="00541F07" w:rsidRPr="00FB5D82">
        <w:rPr>
          <w:rFonts w:ascii="Arial" w:hAnsi="Arial" w:cs="Arial"/>
          <w:sz w:val="22"/>
          <w:szCs w:val="22"/>
          <w:lang w:val="es-CO"/>
        </w:rPr>
        <w:t xml:space="preserve">lideres de área, </w:t>
      </w:r>
      <w:r w:rsidR="005E4B7A" w:rsidRPr="00FB5D82">
        <w:rPr>
          <w:rFonts w:ascii="Arial" w:hAnsi="Arial" w:cs="Arial"/>
          <w:sz w:val="22"/>
          <w:szCs w:val="22"/>
          <w:lang w:val="es-CO"/>
        </w:rPr>
        <w:t>s</w:t>
      </w:r>
      <w:r w:rsidRPr="00FB5D82">
        <w:rPr>
          <w:rFonts w:ascii="Arial" w:hAnsi="Arial" w:cs="Arial"/>
          <w:sz w:val="22"/>
          <w:szCs w:val="22"/>
          <w:lang w:val="es-CO"/>
        </w:rPr>
        <w:t xml:space="preserve">upervisores, </w:t>
      </w:r>
      <w:r w:rsidR="005E4B7A" w:rsidRPr="00FB5D82">
        <w:rPr>
          <w:rFonts w:ascii="Arial" w:hAnsi="Arial" w:cs="Arial"/>
          <w:sz w:val="22"/>
          <w:szCs w:val="22"/>
          <w:lang w:val="es-CO"/>
        </w:rPr>
        <w:t>p</w:t>
      </w:r>
      <w:r w:rsidRPr="00FB5D82">
        <w:rPr>
          <w:rFonts w:ascii="Arial" w:hAnsi="Arial" w:cs="Arial"/>
          <w:sz w:val="22"/>
          <w:szCs w:val="22"/>
          <w:lang w:val="es-CO"/>
        </w:rPr>
        <w:t>erforista</w:t>
      </w:r>
      <w:r w:rsidR="004A20FA" w:rsidRPr="00FB5D82">
        <w:rPr>
          <w:rFonts w:ascii="Arial" w:hAnsi="Arial" w:cs="Arial"/>
          <w:sz w:val="22"/>
          <w:szCs w:val="22"/>
          <w:lang w:val="es-CO"/>
        </w:rPr>
        <w:t>s</w:t>
      </w:r>
      <w:r w:rsidRPr="00FB5D82">
        <w:rPr>
          <w:rFonts w:ascii="Arial" w:hAnsi="Arial" w:cs="Arial"/>
          <w:sz w:val="22"/>
          <w:szCs w:val="22"/>
          <w:lang w:val="es-CO"/>
        </w:rPr>
        <w:t xml:space="preserve"> y </w:t>
      </w:r>
      <w:r w:rsidR="005E4B7A" w:rsidRPr="00FB5D82">
        <w:rPr>
          <w:rFonts w:ascii="Arial" w:hAnsi="Arial" w:cs="Arial"/>
          <w:sz w:val="22"/>
          <w:szCs w:val="22"/>
          <w:lang w:val="es-CO"/>
        </w:rPr>
        <w:t>a</w:t>
      </w:r>
      <w:r w:rsidR="00053AAE" w:rsidRPr="00FB5D82">
        <w:rPr>
          <w:rFonts w:ascii="Arial" w:hAnsi="Arial" w:cs="Arial"/>
          <w:sz w:val="22"/>
          <w:szCs w:val="22"/>
          <w:lang w:val="es-CO"/>
        </w:rPr>
        <w:t>uxiliares</w:t>
      </w:r>
      <w:r w:rsidR="005A3B90" w:rsidRPr="00FB5D82">
        <w:rPr>
          <w:rFonts w:ascii="Arial" w:hAnsi="Arial" w:cs="Arial"/>
          <w:sz w:val="22"/>
          <w:szCs w:val="22"/>
          <w:lang w:val="es-CO"/>
        </w:rPr>
        <w:t xml:space="preserve"> de </w:t>
      </w:r>
      <w:r w:rsidR="005E4B7A" w:rsidRPr="00FB5D82">
        <w:rPr>
          <w:rFonts w:ascii="Arial" w:hAnsi="Arial" w:cs="Arial"/>
          <w:sz w:val="22"/>
          <w:szCs w:val="22"/>
          <w:lang w:val="es-CO"/>
        </w:rPr>
        <w:t>Kluane Services S.A. de C.V.</w:t>
      </w:r>
      <w:r w:rsidRPr="00FB5D82">
        <w:rPr>
          <w:rFonts w:ascii="Arial" w:hAnsi="Arial" w:cs="Arial"/>
          <w:sz w:val="22"/>
          <w:szCs w:val="22"/>
          <w:lang w:val="es-CO"/>
        </w:rPr>
        <w:t xml:space="preserve"> que </w:t>
      </w:r>
      <w:r w:rsidR="00541F07" w:rsidRPr="00FB5D82">
        <w:rPr>
          <w:rFonts w:ascii="Arial" w:hAnsi="Arial" w:cs="Arial"/>
          <w:sz w:val="22"/>
          <w:szCs w:val="22"/>
          <w:lang w:val="es-CO"/>
        </w:rPr>
        <w:t>reciban visitas en sus áreas operativas</w:t>
      </w:r>
      <w:r w:rsidRPr="00FB5D82">
        <w:rPr>
          <w:rFonts w:ascii="Arial" w:hAnsi="Arial" w:cs="Arial"/>
          <w:sz w:val="22"/>
          <w:szCs w:val="22"/>
          <w:lang w:val="es-CO"/>
        </w:rPr>
        <w:t>.</w:t>
      </w:r>
    </w:p>
    <w:p w14:paraId="435D343E" w14:textId="77777777" w:rsidR="00946A25" w:rsidRPr="00E93674" w:rsidRDefault="00946A25" w:rsidP="00F8473F">
      <w:pPr>
        <w:jc w:val="both"/>
        <w:rPr>
          <w:rFonts w:ascii="Arial" w:hAnsi="Arial" w:cs="Arial"/>
          <w:lang w:val="es-CO"/>
        </w:rPr>
      </w:pPr>
    </w:p>
    <w:p w14:paraId="69AA0F1B" w14:textId="77777777" w:rsidR="00A43A97" w:rsidRPr="000D154F" w:rsidRDefault="007E0877" w:rsidP="00DC410F">
      <w:pPr>
        <w:pStyle w:val="Ttulo1"/>
        <w:numPr>
          <w:ilvl w:val="0"/>
          <w:numId w:val="21"/>
        </w:numPr>
        <w:rPr>
          <w:rFonts w:ascii="Arial" w:hAnsi="Arial" w:cs="Arial"/>
          <w:sz w:val="24"/>
          <w:lang w:val="es-ES_tradnl"/>
        </w:rPr>
      </w:pPr>
      <w:r w:rsidRPr="000D154F">
        <w:rPr>
          <w:rFonts w:ascii="Arial" w:hAnsi="Arial" w:cs="Arial"/>
          <w:sz w:val="24"/>
          <w:lang w:val="es-ES_tradnl"/>
        </w:rPr>
        <w:t>RESPONSABLES</w:t>
      </w:r>
    </w:p>
    <w:p w14:paraId="27A6010E" w14:textId="77777777" w:rsidR="00ED0C14" w:rsidRPr="000D154F" w:rsidRDefault="00ED0C14" w:rsidP="006557E3">
      <w:pPr>
        <w:rPr>
          <w:rFonts w:ascii="Arial" w:hAnsi="Arial" w:cs="Arial"/>
          <w:b/>
          <w:sz w:val="20"/>
          <w:lang w:val="es-ES_tradnl"/>
        </w:rPr>
      </w:pPr>
    </w:p>
    <w:p w14:paraId="5DD5F73A" w14:textId="29F7E7F0" w:rsidR="00A412E9" w:rsidRPr="00FB5D82" w:rsidRDefault="006C7B46" w:rsidP="00A412E9">
      <w:pPr>
        <w:jc w:val="both"/>
        <w:rPr>
          <w:rFonts w:ascii="Arial" w:hAnsi="Arial" w:cs="Arial"/>
          <w:sz w:val="22"/>
          <w:szCs w:val="22"/>
        </w:rPr>
      </w:pPr>
      <w:r w:rsidRPr="00FB5D82">
        <w:rPr>
          <w:rFonts w:ascii="Arial" w:hAnsi="Arial" w:cs="Arial"/>
          <w:b/>
          <w:bCs/>
          <w:sz w:val="22"/>
          <w:szCs w:val="22"/>
        </w:rPr>
        <w:t>Coordinador</w:t>
      </w:r>
      <w:r w:rsidR="00DC410F" w:rsidRPr="00FB5D82">
        <w:rPr>
          <w:rFonts w:ascii="Arial" w:hAnsi="Arial" w:cs="Arial"/>
          <w:b/>
          <w:bCs/>
          <w:sz w:val="22"/>
          <w:szCs w:val="22"/>
        </w:rPr>
        <w:t xml:space="preserve"> </w:t>
      </w:r>
      <w:r w:rsidR="00E141D0" w:rsidRPr="00FB5D82">
        <w:rPr>
          <w:rFonts w:ascii="Arial" w:hAnsi="Arial" w:cs="Arial"/>
          <w:b/>
          <w:bCs/>
          <w:sz w:val="22"/>
          <w:szCs w:val="22"/>
        </w:rPr>
        <w:t>HSE</w:t>
      </w:r>
      <w:r w:rsidR="004F76A2" w:rsidRPr="00FB5D82">
        <w:rPr>
          <w:rFonts w:ascii="Arial" w:hAnsi="Arial" w:cs="Arial"/>
          <w:b/>
          <w:bCs/>
          <w:sz w:val="22"/>
          <w:szCs w:val="22"/>
        </w:rPr>
        <w:t>:</w:t>
      </w:r>
      <w:r w:rsidR="00DC410F" w:rsidRPr="00FB5D82">
        <w:rPr>
          <w:rFonts w:ascii="Arial" w:hAnsi="Arial" w:cs="Arial"/>
          <w:sz w:val="22"/>
          <w:szCs w:val="22"/>
        </w:rPr>
        <w:t xml:space="preserve"> </w:t>
      </w:r>
      <w:r w:rsidR="00A412E9" w:rsidRPr="00FB5D82">
        <w:rPr>
          <w:rFonts w:ascii="Arial" w:hAnsi="Arial" w:cs="Arial"/>
          <w:sz w:val="22"/>
          <w:szCs w:val="22"/>
        </w:rPr>
        <w:t>Asesorar en la identificación de peligros, evaluación de riesgos y medidas de control para el buen entendimiento de los contenidos en este documento. Apoyar a la Supervisión</w:t>
      </w:r>
      <w:r w:rsidR="005E4B7A" w:rsidRPr="00FB5D82">
        <w:rPr>
          <w:rFonts w:ascii="Arial" w:hAnsi="Arial" w:cs="Arial"/>
          <w:sz w:val="22"/>
          <w:szCs w:val="22"/>
        </w:rPr>
        <w:t xml:space="preserve"> </w:t>
      </w:r>
      <w:r w:rsidR="00A412E9" w:rsidRPr="00FB5D82">
        <w:rPr>
          <w:rFonts w:ascii="Arial" w:hAnsi="Arial" w:cs="Arial"/>
          <w:sz w:val="22"/>
          <w:szCs w:val="22"/>
        </w:rPr>
        <w:t>respectiva solicitante. Controlar que se cumplan las exigencias indicadas en el presente procedimiento.</w:t>
      </w:r>
    </w:p>
    <w:p w14:paraId="747A5B1C" w14:textId="626E7C1C" w:rsidR="0023315A" w:rsidRPr="00FB5D82" w:rsidRDefault="0023315A" w:rsidP="00A412E9">
      <w:pPr>
        <w:jc w:val="both"/>
        <w:rPr>
          <w:rFonts w:ascii="Arial" w:hAnsi="Arial" w:cs="Arial"/>
          <w:sz w:val="22"/>
          <w:szCs w:val="22"/>
        </w:rPr>
      </w:pPr>
    </w:p>
    <w:p w14:paraId="439C262C" w14:textId="005D2638" w:rsidR="0053132B" w:rsidRPr="00FB5D82" w:rsidRDefault="0053132B" w:rsidP="00A412E9">
      <w:pPr>
        <w:jc w:val="both"/>
        <w:rPr>
          <w:rFonts w:ascii="Arial" w:hAnsi="Arial" w:cs="Arial"/>
          <w:sz w:val="22"/>
          <w:szCs w:val="22"/>
        </w:rPr>
      </w:pPr>
      <w:r w:rsidRPr="00FB5D82">
        <w:rPr>
          <w:rFonts w:ascii="Arial" w:hAnsi="Arial" w:cs="Arial"/>
          <w:b/>
          <w:bCs/>
          <w:sz w:val="22"/>
          <w:szCs w:val="22"/>
        </w:rPr>
        <w:t>Supervisor de operaciones:</w:t>
      </w:r>
      <w:r w:rsidRPr="00FB5D82">
        <w:rPr>
          <w:rFonts w:ascii="Arial" w:hAnsi="Arial" w:cs="Arial"/>
          <w:sz w:val="22"/>
          <w:szCs w:val="22"/>
        </w:rPr>
        <w:t xml:space="preserve"> Gestionar los recursos y garantizar que todas las actividades se lleven a cabo de forma segura, de acuerdo con el procedimiento operativo.</w:t>
      </w:r>
    </w:p>
    <w:p w14:paraId="0C56CB91" w14:textId="77777777" w:rsidR="0053132B" w:rsidRPr="00FB5D82" w:rsidRDefault="0053132B" w:rsidP="00A412E9">
      <w:pPr>
        <w:jc w:val="both"/>
        <w:rPr>
          <w:rFonts w:ascii="Arial" w:hAnsi="Arial" w:cs="Arial"/>
          <w:sz w:val="22"/>
          <w:szCs w:val="22"/>
        </w:rPr>
      </w:pPr>
    </w:p>
    <w:p w14:paraId="2D2084F3" w14:textId="7C3F71A6" w:rsidR="0023315A" w:rsidRPr="00FB5D82" w:rsidRDefault="0023315A" w:rsidP="0023315A">
      <w:pPr>
        <w:jc w:val="both"/>
        <w:rPr>
          <w:rFonts w:ascii="Arial" w:hAnsi="Arial" w:cs="Arial"/>
          <w:sz w:val="22"/>
          <w:szCs w:val="22"/>
        </w:rPr>
      </w:pPr>
      <w:r w:rsidRPr="00FB5D82">
        <w:rPr>
          <w:rFonts w:ascii="Arial" w:hAnsi="Arial" w:cs="Arial"/>
          <w:b/>
          <w:bCs/>
          <w:sz w:val="22"/>
          <w:szCs w:val="22"/>
        </w:rPr>
        <w:t>Supervisor y prevencionistas HSE:</w:t>
      </w:r>
      <w:r w:rsidRPr="00FB5D82">
        <w:rPr>
          <w:rFonts w:ascii="Arial" w:hAnsi="Arial" w:cs="Arial"/>
          <w:sz w:val="22"/>
          <w:szCs w:val="22"/>
        </w:rPr>
        <w:t xml:space="preserve"> </w:t>
      </w:r>
      <w:r w:rsidR="0053132B" w:rsidRPr="00FB5D82">
        <w:rPr>
          <w:rFonts w:ascii="Arial" w:hAnsi="Arial" w:cs="Arial"/>
          <w:sz w:val="22"/>
          <w:szCs w:val="22"/>
        </w:rPr>
        <w:t>E</w:t>
      </w:r>
      <w:r w:rsidRPr="00FB5D82">
        <w:rPr>
          <w:rFonts w:ascii="Arial" w:hAnsi="Arial" w:cs="Arial"/>
          <w:sz w:val="22"/>
          <w:szCs w:val="22"/>
        </w:rPr>
        <w:t>s responsable de verificar el cumplimiento de las acciones descritas en este documento.</w:t>
      </w:r>
    </w:p>
    <w:p w14:paraId="53992A67" w14:textId="77777777" w:rsidR="0023315A" w:rsidRPr="00FB5D82" w:rsidRDefault="0023315A" w:rsidP="00A412E9">
      <w:pPr>
        <w:jc w:val="both"/>
        <w:rPr>
          <w:rFonts w:ascii="Arial" w:hAnsi="Arial" w:cs="Arial"/>
          <w:sz w:val="22"/>
          <w:szCs w:val="22"/>
        </w:rPr>
      </w:pPr>
    </w:p>
    <w:p w14:paraId="35FCA03D" w14:textId="77777777" w:rsidR="00E141D0" w:rsidRPr="00FB5D82" w:rsidRDefault="00E141D0" w:rsidP="006557E3">
      <w:pPr>
        <w:rPr>
          <w:rFonts w:ascii="Arial" w:hAnsi="Arial" w:cs="Arial"/>
          <w:sz w:val="22"/>
          <w:szCs w:val="22"/>
        </w:rPr>
      </w:pPr>
    </w:p>
    <w:p w14:paraId="379C1070" w14:textId="23896AE7" w:rsidR="00A66643" w:rsidRPr="00FB5D82" w:rsidRDefault="00DE0D95" w:rsidP="00B04118">
      <w:pPr>
        <w:jc w:val="both"/>
        <w:rPr>
          <w:rFonts w:ascii="Arial" w:hAnsi="Arial" w:cs="Arial"/>
          <w:sz w:val="22"/>
          <w:szCs w:val="22"/>
        </w:rPr>
      </w:pPr>
      <w:r w:rsidRPr="00FB5D82">
        <w:rPr>
          <w:rFonts w:ascii="Arial" w:hAnsi="Arial" w:cs="Arial"/>
          <w:b/>
          <w:bCs/>
          <w:sz w:val="22"/>
          <w:szCs w:val="22"/>
        </w:rPr>
        <w:t>Perforista</w:t>
      </w:r>
      <w:r w:rsidR="00A66643" w:rsidRPr="00FB5D82">
        <w:rPr>
          <w:rFonts w:ascii="Arial" w:hAnsi="Arial" w:cs="Arial"/>
          <w:b/>
          <w:bCs/>
          <w:sz w:val="22"/>
          <w:szCs w:val="22"/>
        </w:rPr>
        <w:t>:</w:t>
      </w:r>
      <w:r w:rsidR="00A66643" w:rsidRPr="00FB5D82">
        <w:rPr>
          <w:rFonts w:ascii="Arial" w:hAnsi="Arial" w:cs="Arial"/>
          <w:sz w:val="22"/>
          <w:szCs w:val="22"/>
        </w:rPr>
        <w:t xml:space="preserve"> </w:t>
      </w:r>
      <w:r w:rsidR="00A668B3" w:rsidRPr="00FB5D82">
        <w:rPr>
          <w:rFonts w:ascii="Arial" w:hAnsi="Arial" w:cs="Arial"/>
          <w:sz w:val="22"/>
          <w:szCs w:val="22"/>
        </w:rPr>
        <w:t>E</w:t>
      </w:r>
      <w:r w:rsidR="00A66643" w:rsidRPr="00FB5D82">
        <w:rPr>
          <w:rFonts w:ascii="Arial" w:hAnsi="Arial" w:cs="Arial"/>
          <w:sz w:val="22"/>
          <w:szCs w:val="22"/>
        </w:rPr>
        <w:t>s responsable de:</w:t>
      </w:r>
    </w:p>
    <w:p w14:paraId="792F6F14" w14:textId="77777777" w:rsidR="00DA5E9C" w:rsidRPr="00FB5D82" w:rsidRDefault="00DA5E9C" w:rsidP="00DA5E9C">
      <w:pPr>
        <w:pStyle w:val="Default"/>
        <w:spacing w:after="13"/>
        <w:rPr>
          <w:rFonts w:ascii="Arial" w:hAnsi="Arial" w:cs="Arial"/>
          <w:sz w:val="22"/>
          <w:szCs w:val="22"/>
        </w:rPr>
      </w:pPr>
    </w:p>
    <w:p w14:paraId="2BC53CAA" w14:textId="0BA7C4F0" w:rsidR="00DA5E9C" w:rsidRPr="00FB5D82" w:rsidRDefault="00DA5E9C" w:rsidP="00DA5E9C">
      <w:pPr>
        <w:pStyle w:val="Default"/>
        <w:numPr>
          <w:ilvl w:val="0"/>
          <w:numId w:val="7"/>
        </w:numPr>
        <w:spacing w:after="13"/>
        <w:jc w:val="both"/>
        <w:rPr>
          <w:rFonts w:ascii="Arial" w:hAnsi="Arial" w:cs="Arial"/>
          <w:sz w:val="22"/>
          <w:szCs w:val="22"/>
        </w:rPr>
      </w:pPr>
      <w:r w:rsidRPr="00FB5D82">
        <w:rPr>
          <w:rFonts w:ascii="Arial" w:hAnsi="Arial" w:cs="Arial"/>
          <w:sz w:val="22"/>
          <w:szCs w:val="22"/>
        </w:rPr>
        <w:t>Ejecutar la act</w:t>
      </w:r>
      <w:r w:rsidR="005A3B90" w:rsidRPr="00FB5D82">
        <w:rPr>
          <w:rFonts w:ascii="Arial" w:hAnsi="Arial" w:cs="Arial"/>
          <w:sz w:val="22"/>
          <w:szCs w:val="22"/>
        </w:rPr>
        <w:t xml:space="preserve">ividad de </w:t>
      </w:r>
      <w:r w:rsidR="00541F07" w:rsidRPr="00FB5D82">
        <w:rPr>
          <w:rFonts w:ascii="Arial" w:hAnsi="Arial" w:cs="Arial"/>
          <w:sz w:val="22"/>
          <w:szCs w:val="22"/>
        </w:rPr>
        <w:t>recepción de visitantes</w:t>
      </w:r>
      <w:r w:rsidRPr="00FB5D82">
        <w:rPr>
          <w:rFonts w:ascii="Arial" w:hAnsi="Arial" w:cs="Arial"/>
          <w:sz w:val="22"/>
          <w:szCs w:val="22"/>
        </w:rPr>
        <w:t xml:space="preserve"> co</w:t>
      </w:r>
      <w:r w:rsidR="005A3B90" w:rsidRPr="00FB5D82">
        <w:rPr>
          <w:rFonts w:ascii="Arial" w:hAnsi="Arial" w:cs="Arial"/>
          <w:sz w:val="22"/>
          <w:szCs w:val="22"/>
        </w:rPr>
        <w:t xml:space="preserve">n sus </w:t>
      </w:r>
      <w:r w:rsidR="00053AAE" w:rsidRPr="00FB5D82">
        <w:rPr>
          <w:rFonts w:ascii="Arial" w:hAnsi="Arial" w:cs="Arial"/>
          <w:sz w:val="22"/>
          <w:szCs w:val="22"/>
        </w:rPr>
        <w:t>auxiliares</w:t>
      </w:r>
      <w:r w:rsidRPr="00FB5D82">
        <w:rPr>
          <w:rFonts w:ascii="Arial" w:hAnsi="Arial" w:cs="Arial"/>
          <w:sz w:val="22"/>
          <w:szCs w:val="22"/>
        </w:rPr>
        <w:t xml:space="preserve">, instruyendo a todas las personas involucradas en el procedimiento. </w:t>
      </w:r>
    </w:p>
    <w:p w14:paraId="48B51CE6" w14:textId="33E7CD3D" w:rsidR="00DA5E9C" w:rsidRPr="00FB5D82" w:rsidRDefault="00541F07" w:rsidP="00DA5E9C">
      <w:pPr>
        <w:pStyle w:val="Default"/>
        <w:numPr>
          <w:ilvl w:val="0"/>
          <w:numId w:val="7"/>
        </w:numPr>
        <w:spacing w:after="13"/>
        <w:jc w:val="both"/>
        <w:rPr>
          <w:rFonts w:ascii="Arial" w:hAnsi="Arial" w:cs="Arial"/>
          <w:sz w:val="22"/>
          <w:szCs w:val="22"/>
        </w:rPr>
      </w:pPr>
      <w:r w:rsidRPr="00FB5D82">
        <w:rPr>
          <w:rFonts w:ascii="Arial" w:hAnsi="Arial" w:cs="Arial"/>
          <w:sz w:val="22"/>
          <w:szCs w:val="22"/>
        </w:rPr>
        <w:t xml:space="preserve">Verificar que se cumpla lo estipulado </w:t>
      </w:r>
      <w:r w:rsidR="003253A8" w:rsidRPr="00FB5D82">
        <w:rPr>
          <w:rFonts w:ascii="Arial" w:hAnsi="Arial" w:cs="Arial"/>
          <w:sz w:val="22"/>
          <w:szCs w:val="22"/>
        </w:rPr>
        <w:t>en el procedimiento</w:t>
      </w:r>
      <w:r w:rsidR="00DA5E9C" w:rsidRPr="00FB5D82">
        <w:rPr>
          <w:rFonts w:ascii="Arial" w:hAnsi="Arial" w:cs="Arial"/>
          <w:sz w:val="22"/>
          <w:szCs w:val="22"/>
        </w:rPr>
        <w:t xml:space="preserve">. </w:t>
      </w:r>
    </w:p>
    <w:p w14:paraId="672286E8" w14:textId="3BEBB5A6" w:rsidR="00DA5E9C" w:rsidRPr="00FB5D82" w:rsidRDefault="003253A8" w:rsidP="00DA5E9C">
      <w:pPr>
        <w:pStyle w:val="Default"/>
        <w:numPr>
          <w:ilvl w:val="0"/>
          <w:numId w:val="7"/>
        </w:numPr>
        <w:jc w:val="both"/>
        <w:rPr>
          <w:rFonts w:ascii="Arial" w:hAnsi="Arial" w:cs="Arial"/>
          <w:sz w:val="22"/>
          <w:szCs w:val="22"/>
        </w:rPr>
      </w:pPr>
      <w:r w:rsidRPr="00FB5D82">
        <w:rPr>
          <w:rFonts w:ascii="Arial" w:hAnsi="Arial" w:cs="Arial"/>
          <w:sz w:val="22"/>
          <w:szCs w:val="22"/>
        </w:rPr>
        <w:t>Mantener la vigilancia durante el periodo de visita a fin de evitar riesgos potenciales.</w:t>
      </w:r>
    </w:p>
    <w:p w14:paraId="329E6CF1" w14:textId="77777777" w:rsidR="00A412E9" w:rsidRPr="00FB5D82" w:rsidRDefault="00A412E9" w:rsidP="00B04118">
      <w:pPr>
        <w:jc w:val="both"/>
        <w:rPr>
          <w:rFonts w:ascii="Arial" w:hAnsi="Arial" w:cs="Arial"/>
          <w:b/>
          <w:bCs/>
          <w:sz w:val="22"/>
          <w:szCs w:val="22"/>
          <w:lang w:val="es-CO"/>
        </w:rPr>
      </w:pPr>
    </w:p>
    <w:p w14:paraId="76C17F9E" w14:textId="71C28414" w:rsidR="001F25E8" w:rsidRPr="00FB5D82" w:rsidRDefault="00AC5E2B" w:rsidP="00C759D5">
      <w:pPr>
        <w:jc w:val="both"/>
        <w:rPr>
          <w:rFonts w:ascii="Arial" w:hAnsi="Arial" w:cs="Arial"/>
          <w:sz w:val="22"/>
          <w:szCs w:val="22"/>
        </w:rPr>
      </w:pPr>
      <w:r w:rsidRPr="00FB5D82">
        <w:rPr>
          <w:rFonts w:ascii="Arial" w:hAnsi="Arial" w:cs="Arial"/>
          <w:b/>
          <w:bCs/>
          <w:sz w:val="22"/>
          <w:szCs w:val="22"/>
        </w:rPr>
        <w:t>Auxiliares:</w:t>
      </w:r>
      <w:r w:rsidR="00DC410F" w:rsidRPr="00FB5D82">
        <w:rPr>
          <w:rFonts w:ascii="Arial" w:hAnsi="Arial" w:cs="Arial"/>
          <w:b/>
          <w:bCs/>
          <w:sz w:val="22"/>
          <w:szCs w:val="22"/>
        </w:rPr>
        <w:t xml:space="preserve"> </w:t>
      </w:r>
      <w:r w:rsidR="00C759D5" w:rsidRPr="00FB5D82">
        <w:rPr>
          <w:rFonts w:ascii="Arial" w:hAnsi="Arial" w:cs="Arial"/>
          <w:sz w:val="22"/>
          <w:szCs w:val="22"/>
        </w:rPr>
        <w:t xml:space="preserve">Ayudar al </w:t>
      </w:r>
      <w:r w:rsidR="00FB5D82" w:rsidRPr="00FB5D82">
        <w:rPr>
          <w:rFonts w:ascii="Arial" w:hAnsi="Arial" w:cs="Arial"/>
          <w:sz w:val="22"/>
          <w:szCs w:val="22"/>
        </w:rPr>
        <w:t>líder de área</w:t>
      </w:r>
      <w:r w:rsidR="00C759D5" w:rsidRPr="00FB5D82">
        <w:rPr>
          <w:rFonts w:ascii="Arial" w:hAnsi="Arial" w:cs="Arial"/>
          <w:sz w:val="22"/>
          <w:szCs w:val="22"/>
        </w:rPr>
        <w:t xml:space="preserve"> siguiendo todas las reglas y procedimientos de seguridad.</w:t>
      </w:r>
    </w:p>
    <w:p w14:paraId="2234342D" w14:textId="77777777" w:rsidR="00C759D5" w:rsidRPr="00FB5D82" w:rsidRDefault="00C759D5" w:rsidP="00C759D5">
      <w:pPr>
        <w:jc w:val="both"/>
        <w:rPr>
          <w:rFonts w:ascii="Arial" w:hAnsi="Arial" w:cs="Arial"/>
          <w:bCs/>
          <w:sz w:val="22"/>
          <w:szCs w:val="22"/>
        </w:rPr>
      </w:pPr>
    </w:p>
    <w:p w14:paraId="7849C702" w14:textId="0A56F84C" w:rsidR="00A412E9" w:rsidRPr="00FB5D82" w:rsidRDefault="00A412E9" w:rsidP="00A412E9">
      <w:pPr>
        <w:jc w:val="both"/>
        <w:rPr>
          <w:rFonts w:ascii="Arial" w:hAnsi="Arial" w:cs="Arial"/>
          <w:bCs/>
          <w:sz w:val="22"/>
          <w:szCs w:val="22"/>
        </w:rPr>
      </w:pPr>
      <w:r w:rsidRPr="00FB5D82">
        <w:rPr>
          <w:rFonts w:ascii="Arial" w:hAnsi="Arial" w:cs="Arial"/>
          <w:bCs/>
          <w:sz w:val="22"/>
          <w:szCs w:val="22"/>
        </w:rPr>
        <w:t>Cualquier anomalía en el recurso</w:t>
      </w:r>
      <w:r w:rsidR="005A3B90" w:rsidRPr="00FB5D82">
        <w:rPr>
          <w:rFonts w:ascii="Arial" w:hAnsi="Arial" w:cs="Arial"/>
          <w:bCs/>
          <w:sz w:val="22"/>
          <w:szCs w:val="22"/>
        </w:rPr>
        <w:t>,</w:t>
      </w:r>
      <w:r w:rsidRPr="00FB5D82">
        <w:rPr>
          <w:rFonts w:ascii="Arial" w:hAnsi="Arial" w:cs="Arial"/>
          <w:bCs/>
          <w:sz w:val="22"/>
          <w:szCs w:val="22"/>
        </w:rPr>
        <w:t xml:space="preserve"> material o condición </w:t>
      </w:r>
      <w:r w:rsidR="00C759D5" w:rsidRPr="00FB5D82">
        <w:rPr>
          <w:rFonts w:ascii="Arial" w:hAnsi="Arial" w:cs="Arial"/>
          <w:bCs/>
          <w:sz w:val="22"/>
          <w:szCs w:val="22"/>
        </w:rPr>
        <w:t>Subestándar</w:t>
      </w:r>
      <w:r w:rsidRPr="00FB5D82">
        <w:rPr>
          <w:rFonts w:ascii="Arial" w:hAnsi="Arial" w:cs="Arial"/>
          <w:bCs/>
          <w:sz w:val="22"/>
          <w:szCs w:val="22"/>
        </w:rPr>
        <w:t xml:space="preserve"> que sea detectada se comunicará de forma inmediata al supervisor</w:t>
      </w:r>
      <w:r w:rsidR="0023315A" w:rsidRPr="00FB5D82">
        <w:rPr>
          <w:rFonts w:ascii="Arial" w:hAnsi="Arial" w:cs="Arial"/>
          <w:bCs/>
          <w:sz w:val="22"/>
          <w:szCs w:val="22"/>
        </w:rPr>
        <w:t xml:space="preserve"> </w:t>
      </w:r>
      <w:r w:rsidR="00D23413" w:rsidRPr="00FB5D82">
        <w:rPr>
          <w:rFonts w:ascii="Arial" w:hAnsi="Arial" w:cs="Arial"/>
          <w:bCs/>
          <w:sz w:val="22"/>
          <w:szCs w:val="22"/>
        </w:rPr>
        <w:t>de operaciones</w:t>
      </w:r>
      <w:r w:rsidRPr="00FB5D82">
        <w:rPr>
          <w:rFonts w:ascii="Arial" w:hAnsi="Arial" w:cs="Arial"/>
          <w:bCs/>
          <w:sz w:val="22"/>
          <w:szCs w:val="22"/>
        </w:rPr>
        <w:t>, quien tendrá que tomar las medidas correctivas que el caso demande.</w:t>
      </w:r>
    </w:p>
    <w:p w14:paraId="4164863F" w14:textId="45802053" w:rsidR="00920353" w:rsidRDefault="00920353" w:rsidP="00A412E9">
      <w:pPr>
        <w:jc w:val="both"/>
        <w:rPr>
          <w:rFonts w:ascii="Arial" w:hAnsi="Arial" w:cs="Arial"/>
          <w:bCs/>
          <w:sz w:val="22"/>
        </w:rPr>
      </w:pPr>
    </w:p>
    <w:p w14:paraId="5F64EA24" w14:textId="3D7746B0" w:rsidR="00C759D5" w:rsidRDefault="00C759D5" w:rsidP="00A412E9">
      <w:pPr>
        <w:jc w:val="both"/>
        <w:rPr>
          <w:rFonts w:ascii="Arial" w:hAnsi="Arial" w:cs="Arial"/>
          <w:bCs/>
          <w:sz w:val="22"/>
        </w:rPr>
      </w:pPr>
    </w:p>
    <w:p w14:paraId="47108276" w14:textId="77777777" w:rsidR="007806ED" w:rsidRDefault="007806ED" w:rsidP="00A412E9">
      <w:pPr>
        <w:jc w:val="both"/>
        <w:rPr>
          <w:rFonts w:ascii="Arial" w:hAnsi="Arial" w:cs="Arial"/>
          <w:bCs/>
          <w:sz w:val="22"/>
        </w:rPr>
      </w:pPr>
    </w:p>
    <w:p w14:paraId="79C0D001" w14:textId="77777777" w:rsidR="007806ED" w:rsidRDefault="007806ED" w:rsidP="00A412E9">
      <w:pPr>
        <w:jc w:val="both"/>
        <w:rPr>
          <w:rFonts w:ascii="Arial" w:hAnsi="Arial" w:cs="Arial"/>
          <w:bCs/>
          <w:sz w:val="22"/>
        </w:rPr>
      </w:pPr>
    </w:p>
    <w:p w14:paraId="10E5BA15" w14:textId="77777777" w:rsidR="00A93F4B" w:rsidRPr="00E93674" w:rsidRDefault="00A93F4B" w:rsidP="00A412E9">
      <w:pPr>
        <w:jc w:val="both"/>
        <w:rPr>
          <w:rFonts w:ascii="Arial" w:hAnsi="Arial" w:cs="Arial"/>
          <w:bCs/>
          <w:sz w:val="22"/>
        </w:rPr>
      </w:pPr>
    </w:p>
    <w:p w14:paraId="49A5CE6A" w14:textId="77777777" w:rsidR="00ED0C14" w:rsidRPr="000D154F" w:rsidRDefault="00ED0C14" w:rsidP="00DC410F">
      <w:pPr>
        <w:pStyle w:val="Ttulo1"/>
        <w:numPr>
          <w:ilvl w:val="0"/>
          <w:numId w:val="21"/>
        </w:numPr>
        <w:rPr>
          <w:rFonts w:ascii="Arial" w:hAnsi="Arial" w:cs="Arial"/>
          <w:sz w:val="24"/>
          <w:lang w:val="es-ES_tradnl"/>
        </w:rPr>
      </w:pPr>
      <w:r w:rsidRPr="000D154F">
        <w:rPr>
          <w:rFonts w:ascii="Arial" w:hAnsi="Arial" w:cs="Arial"/>
          <w:sz w:val="24"/>
          <w:lang w:val="es-ES_tradnl"/>
        </w:rPr>
        <w:lastRenderedPageBreak/>
        <w:t>DEFINICIONES</w:t>
      </w:r>
    </w:p>
    <w:p w14:paraId="78EC9D49" w14:textId="77777777" w:rsidR="001F25E8" w:rsidRPr="00E93674" w:rsidRDefault="001F25E8" w:rsidP="001F25E8">
      <w:pPr>
        <w:rPr>
          <w:rFonts w:ascii="Arial" w:hAnsi="Arial" w:cs="Arial"/>
          <w:lang w:val="es-ES_tradnl"/>
        </w:rPr>
      </w:pPr>
    </w:p>
    <w:p w14:paraId="285ADF20" w14:textId="3691BB32" w:rsidR="006D7666" w:rsidRPr="00FB5D82" w:rsidRDefault="006D7666" w:rsidP="006D7666">
      <w:pPr>
        <w:jc w:val="both"/>
        <w:rPr>
          <w:rFonts w:ascii="Arial" w:hAnsi="Arial" w:cs="Arial"/>
          <w:bCs/>
          <w:sz w:val="22"/>
          <w:szCs w:val="22"/>
        </w:rPr>
      </w:pPr>
      <w:r w:rsidRPr="00FB5D82">
        <w:rPr>
          <w:rFonts w:ascii="Arial" w:hAnsi="Arial" w:cs="Arial"/>
          <w:b/>
          <w:bCs/>
          <w:sz w:val="22"/>
          <w:szCs w:val="22"/>
        </w:rPr>
        <w:t>AT</w:t>
      </w:r>
      <w:r w:rsidR="00920E89">
        <w:rPr>
          <w:rFonts w:ascii="Arial" w:hAnsi="Arial" w:cs="Arial"/>
          <w:b/>
          <w:bCs/>
          <w:sz w:val="22"/>
          <w:szCs w:val="22"/>
        </w:rPr>
        <w:t>S</w:t>
      </w:r>
      <w:r w:rsidRPr="00FB5D82">
        <w:rPr>
          <w:rFonts w:ascii="Arial" w:hAnsi="Arial" w:cs="Arial"/>
          <w:b/>
          <w:bCs/>
          <w:sz w:val="22"/>
          <w:szCs w:val="22"/>
        </w:rPr>
        <w:t>:</w:t>
      </w:r>
      <w:r w:rsidRPr="00FB5D82">
        <w:rPr>
          <w:rFonts w:ascii="Arial" w:hAnsi="Arial" w:cs="Arial"/>
          <w:bCs/>
          <w:sz w:val="22"/>
          <w:szCs w:val="22"/>
        </w:rPr>
        <w:t xml:space="preserve"> Proceso de evaluación y control de riesgos operacionales, cuyo propósito es permitir a todos los trabajadores, identificar y controlar los riesgos que se </w:t>
      </w:r>
      <w:r w:rsidR="007A515C" w:rsidRPr="00FB5D82">
        <w:rPr>
          <w:rFonts w:ascii="Arial" w:hAnsi="Arial" w:cs="Arial"/>
          <w:bCs/>
          <w:sz w:val="22"/>
          <w:szCs w:val="22"/>
        </w:rPr>
        <w:t>presentan ANTES</w:t>
      </w:r>
      <w:r w:rsidRPr="00FB5D82">
        <w:rPr>
          <w:rFonts w:ascii="Arial" w:hAnsi="Arial" w:cs="Arial"/>
          <w:bCs/>
          <w:sz w:val="22"/>
          <w:szCs w:val="22"/>
        </w:rPr>
        <w:t>, DURANTE y DESPUES de cada tarea en el quehacer diario, basado en 5 pasos: Parar, Pensar, Identificar, Planificar y Proceder.</w:t>
      </w:r>
    </w:p>
    <w:p w14:paraId="412E8DCA" w14:textId="77777777" w:rsidR="006D7666" w:rsidRPr="00FB5D82" w:rsidRDefault="006D7666" w:rsidP="006D7666">
      <w:pPr>
        <w:jc w:val="both"/>
        <w:rPr>
          <w:rFonts w:ascii="Arial" w:hAnsi="Arial" w:cs="Arial"/>
          <w:bCs/>
          <w:sz w:val="22"/>
          <w:szCs w:val="22"/>
        </w:rPr>
      </w:pPr>
    </w:p>
    <w:p w14:paraId="32025CF2" w14:textId="77777777" w:rsidR="006D7666" w:rsidRPr="00FB5D82" w:rsidRDefault="006D7666" w:rsidP="006D7666">
      <w:pPr>
        <w:jc w:val="both"/>
        <w:rPr>
          <w:rFonts w:ascii="Arial" w:hAnsi="Arial" w:cs="Arial"/>
          <w:bCs/>
          <w:sz w:val="22"/>
          <w:szCs w:val="22"/>
        </w:rPr>
      </w:pPr>
      <w:r w:rsidRPr="00FB5D82">
        <w:rPr>
          <w:rFonts w:ascii="Arial" w:hAnsi="Arial" w:cs="Arial"/>
          <w:bCs/>
          <w:sz w:val="22"/>
          <w:szCs w:val="22"/>
        </w:rPr>
        <w:t>El análisis de trabajo seguro es una actividad que se debe realizar personalmente el perforista cada vez que se va a inicia turno, para visualizar cuales son los peligros involucrados en la misma.</w:t>
      </w:r>
    </w:p>
    <w:p w14:paraId="57E8397D" w14:textId="77777777" w:rsidR="006D7666" w:rsidRPr="00FB5D82" w:rsidRDefault="006D7666" w:rsidP="006D7666">
      <w:pPr>
        <w:jc w:val="both"/>
        <w:rPr>
          <w:rFonts w:ascii="Arial" w:hAnsi="Arial" w:cs="Arial"/>
          <w:bCs/>
          <w:sz w:val="22"/>
          <w:szCs w:val="22"/>
        </w:rPr>
      </w:pPr>
    </w:p>
    <w:p w14:paraId="02F2447C" w14:textId="67330E9E" w:rsidR="006D7666" w:rsidRPr="00FB5D82" w:rsidRDefault="006D7666" w:rsidP="006D7666">
      <w:pPr>
        <w:jc w:val="both"/>
        <w:rPr>
          <w:rFonts w:ascii="Arial" w:hAnsi="Arial" w:cs="Arial"/>
          <w:bCs/>
          <w:sz w:val="22"/>
          <w:szCs w:val="22"/>
        </w:rPr>
      </w:pPr>
      <w:r w:rsidRPr="00FB5D82">
        <w:rPr>
          <w:rFonts w:ascii="Arial" w:hAnsi="Arial" w:cs="Arial"/>
          <w:b/>
          <w:bCs/>
          <w:sz w:val="22"/>
          <w:szCs w:val="22"/>
        </w:rPr>
        <w:t xml:space="preserve">Observación de trabajo seguro: </w:t>
      </w:r>
      <w:r w:rsidRPr="00FB5D82">
        <w:rPr>
          <w:rFonts w:ascii="Arial" w:hAnsi="Arial" w:cs="Arial"/>
          <w:bCs/>
          <w:sz w:val="22"/>
          <w:szCs w:val="22"/>
        </w:rPr>
        <w:t>Proceso de evaluación y monitoreo, e</w:t>
      </w:r>
      <w:r w:rsidR="0023315A" w:rsidRPr="00FB5D82">
        <w:rPr>
          <w:rFonts w:ascii="Arial" w:hAnsi="Arial" w:cs="Arial"/>
          <w:bCs/>
          <w:sz w:val="22"/>
          <w:szCs w:val="22"/>
        </w:rPr>
        <w:t>l cual permite que el prevencionista</w:t>
      </w:r>
      <w:r w:rsidRPr="00FB5D82">
        <w:rPr>
          <w:rFonts w:ascii="Arial" w:hAnsi="Arial" w:cs="Arial"/>
          <w:bCs/>
          <w:sz w:val="22"/>
          <w:szCs w:val="22"/>
        </w:rPr>
        <w:t xml:space="preserve"> de </w:t>
      </w:r>
      <w:r w:rsidR="002119DF" w:rsidRPr="00FB5D82">
        <w:rPr>
          <w:rFonts w:ascii="Arial" w:hAnsi="Arial" w:cs="Arial"/>
          <w:bCs/>
          <w:sz w:val="22"/>
          <w:szCs w:val="22"/>
        </w:rPr>
        <w:t>seguridad</w:t>
      </w:r>
      <w:r w:rsidRPr="00FB5D82">
        <w:rPr>
          <w:rFonts w:ascii="Arial" w:hAnsi="Arial" w:cs="Arial"/>
          <w:bCs/>
          <w:sz w:val="22"/>
          <w:szCs w:val="22"/>
        </w:rPr>
        <w:t xml:space="preserve"> constate que el AT</w:t>
      </w:r>
      <w:r w:rsidR="00920E89">
        <w:rPr>
          <w:rFonts w:ascii="Arial" w:hAnsi="Arial" w:cs="Arial"/>
          <w:bCs/>
          <w:sz w:val="22"/>
          <w:szCs w:val="22"/>
        </w:rPr>
        <w:t>S</w:t>
      </w:r>
      <w:r w:rsidRPr="00FB5D82">
        <w:rPr>
          <w:rFonts w:ascii="Arial" w:hAnsi="Arial" w:cs="Arial"/>
          <w:bCs/>
          <w:sz w:val="22"/>
          <w:szCs w:val="22"/>
        </w:rPr>
        <w:t xml:space="preserve"> e IP (inspección de plataforma) se estén llevando a cabo en los términos de este escrito.</w:t>
      </w:r>
    </w:p>
    <w:p w14:paraId="2339F4E2" w14:textId="333F6AD8" w:rsidR="006D7666" w:rsidRPr="00FB5D82" w:rsidRDefault="006D7666" w:rsidP="006D7666">
      <w:pPr>
        <w:jc w:val="both"/>
        <w:rPr>
          <w:rFonts w:ascii="Arial" w:hAnsi="Arial" w:cs="Arial"/>
          <w:bCs/>
          <w:sz w:val="22"/>
          <w:szCs w:val="22"/>
        </w:rPr>
      </w:pPr>
      <w:r w:rsidRPr="00FB5D82">
        <w:rPr>
          <w:rFonts w:ascii="Arial" w:hAnsi="Arial" w:cs="Arial"/>
          <w:bCs/>
          <w:sz w:val="22"/>
          <w:szCs w:val="22"/>
        </w:rPr>
        <w:t>La observación de trabajo seguro se estará llevando a cabo de</w:t>
      </w:r>
      <w:r w:rsidR="0023315A" w:rsidRPr="00FB5D82">
        <w:rPr>
          <w:rFonts w:ascii="Arial" w:hAnsi="Arial" w:cs="Arial"/>
          <w:bCs/>
          <w:sz w:val="22"/>
          <w:szCs w:val="22"/>
        </w:rPr>
        <w:t xml:space="preserve"> manera diaria por el </w:t>
      </w:r>
      <w:r w:rsidR="007A515C" w:rsidRPr="00FB5D82">
        <w:rPr>
          <w:rFonts w:ascii="Arial" w:hAnsi="Arial" w:cs="Arial"/>
          <w:bCs/>
          <w:sz w:val="22"/>
          <w:szCs w:val="22"/>
        </w:rPr>
        <w:t>prevencionista HSE</w:t>
      </w:r>
      <w:r w:rsidRPr="00FB5D82">
        <w:rPr>
          <w:rFonts w:ascii="Arial" w:hAnsi="Arial" w:cs="Arial"/>
          <w:bCs/>
          <w:sz w:val="22"/>
          <w:szCs w:val="22"/>
        </w:rPr>
        <w:t xml:space="preserve"> en proyecto con el objetivo de que se valide y cerciore que las medidas de seguridad son claras y son del conocimiento de todo el personal operativo.</w:t>
      </w:r>
    </w:p>
    <w:p w14:paraId="01743F8D" w14:textId="77777777" w:rsidR="006D7666" w:rsidRPr="00FB5D82" w:rsidRDefault="006D7666" w:rsidP="006D7666">
      <w:pPr>
        <w:jc w:val="both"/>
        <w:rPr>
          <w:rFonts w:ascii="Arial" w:hAnsi="Arial" w:cs="Arial"/>
          <w:bCs/>
          <w:sz w:val="22"/>
          <w:szCs w:val="22"/>
        </w:rPr>
      </w:pPr>
    </w:p>
    <w:p w14:paraId="63B6A63D" w14:textId="77777777" w:rsidR="006D7666" w:rsidRPr="00FB5D82" w:rsidRDefault="006D7666" w:rsidP="006D7666">
      <w:pPr>
        <w:jc w:val="both"/>
        <w:rPr>
          <w:rFonts w:ascii="Arial" w:hAnsi="Arial" w:cs="Arial"/>
          <w:bCs/>
          <w:sz w:val="22"/>
          <w:szCs w:val="22"/>
        </w:rPr>
      </w:pPr>
      <w:r w:rsidRPr="00FB5D82">
        <w:rPr>
          <w:rFonts w:ascii="Arial" w:hAnsi="Arial" w:cs="Arial"/>
          <w:b/>
          <w:bCs/>
          <w:sz w:val="22"/>
          <w:szCs w:val="22"/>
        </w:rPr>
        <w:t xml:space="preserve">Charla de 5 minutos: </w:t>
      </w:r>
      <w:r w:rsidRPr="00FB5D82">
        <w:rPr>
          <w:rFonts w:ascii="Arial" w:hAnsi="Arial" w:cs="Arial"/>
          <w:bCs/>
          <w:sz w:val="22"/>
          <w:szCs w:val="22"/>
        </w:rPr>
        <w:t>Charla sobre temas de seguridad básicos y relacionados a las actividades propias de la operación.</w:t>
      </w:r>
    </w:p>
    <w:p w14:paraId="71145DD5" w14:textId="77777777" w:rsidR="00DB3D99" w:rsidRPr="00FB5D82" w:rsidRDefault="00DB3D99" w:rsidP="001F25E8">
      <w:pPr>
        <w:jc w:val="both"/>
        <w:rPr>
          <w:rFonts w:ascii="Arial" w:hAnsi="Arial" w:cs="Arial"/>
          <w:bCs/>
          <w:sz w:val="22"/>
          <w:szCs w:val="22"/>
        </w:rPr>
      </w:pPr>
    </w:p>
    <w:p w14:paraId="35609A5B" w14:textId="0086EE42" w:rsidR="001F25E8" w:rsidRPr="00FB5D82" w:rsidRDefault="001F25E8" w:rsidP="001F25E8">
      <w:pPr>
        <w:jc w:val="both"/>
        <w:rPr>
          <w:rFonts w:ascii="Arial" w:hAnsi="Arial" w:cs="Arial"/>
          <w:bCs/>
          <w:sz w:val="22"/>
          <w:szCs w:val="22"/>
        </w:rPr>
      </w:pPr>
      <w:r w:rsidRPr="00FB5D82">
        <w:rPr>
          <w:rFonts w:ascii="Arial" w:hAnsi="Arial" w:cs="Arial"/>
          <w:b/>
          <w:bCs/>
          <w:sz w:val="22"/>
          <w:szCs w:val="22"/>
        </w:rPr>
        <w:t>E.P.P:</w:t>
      </w:r>
      <w:r w:rsidRPr="00FB5D82">
        <w:rPr>
          <w:rFonts w:ascii="Arial" w:hAnsi="Arial" w:cs="Arial"/>
          <w:bCs/>
          <w:sz w:val="22"/>
          <w:szCs w:val="22"/>
        </w:rPr>
        <w:t xml:space="preserve"> Es el “Equipo de Protección Personal” que debe tener cada uno de los miembros del personal involucrado en el proceso, y que debe ser el adecuado para el tipo de tarea que va a realizar. Por ejemplo: casco, gafas de seguridad, protectores auditivos, overol, guantes, botas de seguridad.</w:t>
      </w:r>
    </w:p>
    <w:p w14:paraId="536EFE3E" w14:textId="77777777" w:rsidR="00BD63DD" w:rsidRDefault="00BD63DD" w:rsidP="001F25E8">
      <w:pPr>
        <w:jc w:val="both"/>
        <w:rPr>
          <w:rFonts w:ascii="Arial" w:hAnsi="Arial" w:cs="Arial"/>
          <w:bCs/>
          <w:sz w:val="20"/>
          <w:szCs w:val="22"/>
        </w:rPr>
      </w:pPr>
    </w:p>
    <w:p w14:paraId="5DF808C3" w14:textId="77777777" w:rsidR="00C759D5" w:rsidRPr="000D154F" w:rsidRDefault="00C759D5" w:rsidP="001F25E8">
      <w:pPr>
        <w:jc w:val="both"/>
        <w:rPr>
          <w:rFonts w:ascii="Arial" w:hAnsi="Arial" w:cs="Arial"/>
          <w:bCs/>
          <w:sz w:val="20"/>
          <w:szCs w:val="22"/>
        </w:rPr>
      </w:pPr>
    </w:p>
    <w:p w14:paraId="47F2A6B6" w14:textId="169FC521" w:rsidR="006557E3" w:rsidRPr="001E4364" w:rsidRDefault="00E240D4" w:rsidP="00E240D4">
      <w:pPr>
        <w:pStyle w:val="Ttulo1"/>
        <w:numPr>
          <w:ilvl w:val="0"/>
          <w:numId w:val="21"/>
        </w:numPr>
        <w:rPr>
          <w:rFonts w:ascii="Arial" w:hAnsi="Arial" w:cs="Arial"/>
          <w:sz w:val="24"/>
          <w:lang w:val="es-ES_tradnl"/>
        </w:rPr>
      </w:pPr>
      <w:r w:rsidRPr="002119DF">
        <w:rPr>
          <w:rFonts w:ascii="Arial" w:hAnsi="Arial" w:cs="Arial"/>
          <w:sz w:val="24"/>
          <w:lang w:val="es-ES_tradnl"/>
        </w:rPr>
        <w:t>DESARROLLO</w:t>
      </w:r>
      <w:r w:rsidR="004748F4" w:rsidRPr="002119DF">
        <w:rPr>
          <w:rFonts w:ascii="Arial" w:hAnsi="Arial" w:cs="Arial"/>
          <w:sz w:val="24"/>
          <w:lang w:val="es-ES_tradnl"/>
        </w:rPr>
        <w:t xml:space="preserve"> </w:t>
      </w:r>
    </w:p>
    <w:p w14:paraId="42F26916" w14:textId="77777777" w:rsidR="00883BB5" w:rsidRPr="00E93674" w:rsidRDefault="00883BB5" w:rsidP="00326AFD">
      <w:pPr>
        <w:jc w:val="both"/>
        <w:rPr>
          <w:rFonts w:ascii="Arial" w:hAnsi="Arial" w:cs="Arial"/>
          <w:sz w:val="22"/>
          <w:szCs w:val="22"/>
          <w:lang w:val="es-CO"/>
        </w:rPr>
      </w:pPr>
    </w:p>
    <w:p w14:paraId="62B8147A" w14:textId="77777777" w:rsidR="003253A8" w:rsidRPr="003253A8" w:rsidRDefault="003253A8" w:rsidP="003253A8">
      <w:pPr>
        <w:contextualSpacing/>
        <w:jc w:val="both"/>
        <w:rPr>
          <w:rFonts w:ascii="Arial" w:hAnsi="Arial" w:cs="Arial"/>
          <w:b/>
          <w:bCs/>
          <w:sz w:val="22"/>
          <w:szCs w:val="22"/>
          <w:lang w:val="es-ES_tradnl"/>
        </w:rPr>
      </w:pPr>
    </w:p>
    <w:p w14:paraId="4AF68508" w14:textId="30AAD49D" w:rsidR="003253A8" w:rsidRPr="00FB5D82" w:rsidRDefault="003253A8" w:rsidP="003253A8">
      <w:pPr>
        <w:contextualSpacing/>
        <w:jc w:val="both"/>
        <w:rPr>
          <w:rFonts w:ascii="Arial" w:hAnsi="Arial" w:cs="Arial"/>
          <w:sz w:val="22"/>
          <w:szCs w:val="22"/>
          <w:lang w:val="es-ES_tradnl"/>
        </w:rPr>
      </w:pPr>
      <w:r w:rsidRPr="00FB5D82">
        <w:rPr>
          <w:rFonts w:ascii="Arial" w:hAnsi="Arial" w:cs="Arial"/>
          <w:sz w:val="22"/>
          <w:szCs w:val="22"/>
          <w:lang w:val="es-ES_tradnl"/>
        </w:rPr>
        <w:t xml:space="preserve">Los miembros del equipo de perforación deben adherirse a este procedimiento para minimizar los riesgos </w:t>
      </w:r>
      <w:r w:rsidR="00BD63DD" w:rsidRPr="00FB5D82">
        <w:rPr>
          <w:rFonts w:ascii="Arial" w:hAnsi="Arial" w:cs="Arial"/>
          <w:sz w:val="22"/>
          <w:szCs w:val="22"/>
          <w:lang w:val="es-ES_tradnl"/>
        </w:rPr>
        <w:t>en las áreas operativas</w:t>
      </w:r>
      <w:r w:rsidRPr="00FB5D82">
        <w:rPr>
          <w:rFonts w:ascii="Arial" w:hAnsi="Arial" w:cs="Arial"/>
          <w:sz w:val="22"/>
          <w:szCs w:val="22"/>
          <w:lang w:val="es-ES_tradnl"/>
        </w:rPr>
        <w:t>.</w:t>
      </w:r>
    </w:p>
    <w:p w14:paraId="24AB51EB" w14:textId="5B7277C4" w:rsidR="00BD63DD" w:rsidRPr="00FB5D82" w:rsidRDefault="00BD63DD" w:rsidP="003253A8">
      <w:pPr>
        <w:contextualSpacing/>
        <w:jc w:val="both"/>
        <w:rPr>
          <w:rFonts w:ascii="Arial" w:hAnsi="Arial" w:cs="Arial"/>
          <w:sz w:val="22"/>
          <w:szCs w:val="22"/>
          <w:lang w:val="es-ES_tradnl"/>
        </w:rPr>
      </w:pPr>
    </w:p>
    <w:p w14:paraId="51697A69" w14:textId="449FA15E" w:rsidR="00BD63DD" w:rsidRPr="00FB5D82" w:rsidRDefault="00BD63DD" w:rsidP="003253A8">
      <w:pPr>
        <w:contextualSpacing/>
        <w:jc w:val="both"/>
        <w:rPr>
          <w:rFonts w:ascii="Arial" w:hAnsi="Arial" w:cs="Arial"/>
          <w:sz w:val="22"/>
          <w:szCs w:val="22"/>
          <w:lang w:val="es-ES_tradnl"/>
        </w:rPr>
      </w:pPr>
      <w:r w:rsidRPr="00FB5D82">
        <w:rPr>
          <w:rFonts w:ascii="Arial" w:hAnsi="Arial" w:cs="Arial"/>
          <w:sz w:val="22"/>
          <w:szCs w:val="22"/>
          <w:lang w:val="es-ES_tradnl"/>
        </w:rPr>
        <w:t>Los visitantes (personal del cliente, inspectores, etc.) deben ser conscientes de los peligros asociados con su visita y recibir instrucciones de seguridad del equipo operativo al ingreso a un área operativa.</w:t>
      </w:r>
    </w:p>
    <w:p w14:paraId="684168FB" w14:textId="77777777" w:rsidR="00FB5D82" w:rsidRPr="00FB5D82" w:rsidRDefault="00FB5D82" w:rsidP="003253A8">
      <w:pPr>
        <w:contextualSpacing/>
        <w:jc w:val="both"/>
        <w:rPr>
          <w:rFonts w:ascii="Arial" w:hAnsi="Arial" w:cs="Arial"/>
          <w:b/>
          <w:bCs/>
          <w:sz w:val="22"/>
          <w:szCs w:val="22"/>
          <w:lang w:val="es-ES_tradnl"/>
        </w:rPr>
      </w:pPr>
    </w:p>
    <w:p w14:paraId="3B695604" w14:textId="673893B1" w:rsidR="003253A8" w:rsidRPr="00FB5D82" w:rsidRDefault="00BD63DD" w:rsidP="003253A8">
      <w:pPr>
        <w:contextualSpacing/>
        <w:jc w:val="both"/>
        <w:rPr>
          <w:rFonts w:ascii="Arial" w:hAnsi="Arial" w:cs="Arial"/>
          <w:b/>
          <w:bCs/>
          <w:sz w:val="22"/>
          <w:szCs w:val="22"/>
          <w:lang w:val="es-ES_tradnl"/>
        </w:rPr>
      </w:pPr>
      <w:r w:rsidRPr="00FB5D82">
        <w:rPr>
          <w:rFonts w:ascii="Arial" w:hAnsi="Arial" w:cs="Arial"/>
          <w:b/>
          <w:bCs/>
          <w:sz w:val="22"/>
          <w:szCs w:val="22"/>
          <w:lang w:val="es-ES_tradnl"/>
        </w:rPr>
        <w:t xml:space="preserve">5.1. </w:t>
      </w:r>
      <w:r w:rsidR="003253A8" w:rsidRPr="00FB5D82">
        <w:rPr>
          <w:rFonts w:ascii="Arial" w:hAnsi="Arial" w:cs="Arial"/>
          <w:b/>
          <w:bCs/>
          <w:sz w:val="22"/>
          <w:szCs w:val="22"/>
          <w:lang w:val="es-ES_tradnl"/>
        </w:rPr>
        <w:t>Equipo de protección personal</w:t>
      </w:r>
    </w:p>
    <w:p w14:paraId="5315B111" w14:textId="77777777" w:rsidR="003253A8" w:rsidRPr="00FB5D82" w:rsidRDefault="003253A8" w:rsidP="003253A8">
      <w:pPr>
        <w:contextualSpacing/>
        <w:jc w:val="both"/>
        <w:rPr>
          <w:rFonts w:ascii="Arial" w:hAnsi="Arial" w:cs="Arial"/>
          <w:b/>
          <w:bCs/>
          <w:sz w:val="22"/>
          <w:szCs w:val="22"/>
          <w:lang w:val="es-ES_tradnl"/>
        </w:rPr>
      </w:pPr>
    </w:p>
    <w:p w14:paraId="32B23D96" w14:textId="75168EC1" w:rsidR="0038758D" w:rsidRPr="00FB5D82" w:rsidRDefault="00BD63DD" w:rsidP="003253A8">
      <w:pPr>
        <w:contextualSpacing/>
        <w:jc w:val="both"/>
        <w:rPr>
          <w:rFonts w:ascii="Arial" w:hAnsi="Arial" w:cs="Arial"/>
          <w:sz w:val="22"/>
          <w:szCs w:val="22"/>
          <w:lang w:val="es-ES_tradnl"/>
        </w:rPr>
      </w:pPr>
      <w:r w:rsidRPr="00FB5D82">
        <w:rPr>
          <w:rFonts w:ascii="Arial" w:hAnsi="Arial" w:cs="Arial"/>
          <w:sz w:val="22"/>
          <w:szCs w:val="22"/>
          <w:lang w:val="es-ES_tradnl"/>
        </w:rPr>
        <w:t xml:space="preserve">Al ingresar a un área </w:t>
      </w:r>
      <w:r w:rsidR="00AD0EB4" w:rsidRPr="00FB5D82">
        <w:rPr>
          <w:rFonts w:ascii="Arial" w:hAnsi="Arial" w:cs="Arial"/>
          <w:sz w:val="22"/>
          <w:szCs w:val="22"/>
          <w:lang w:val="es-ES_tradnl"/>
        </w:rPr>
        <w:t>operativa,</w:t>
      </w:r>
      <w:r w:rsidR="003253A8" w:rsidRPr="00FB5D82">
        <w:rPr>
          <w:rFonts w:ascii="Arial" w:hAnsi="Arial" w:cs="Arial"/>
          <w:sz w:val="22"/>
          <w:szCs w:val="22"/>
          <w:lang w:val="es-ES_tradnl"/>
        </w:rPr>
        <w:t xml:space="preserve"> todo el personal deberá utilizar </w:t>
      </w:r>
      <w:r w:rsidR="0038758D" w:rsidRPr="00FB5D82">
        <w:rPr>
          <w:rFonts w:ascii="Arial" w:hAnsi="Arial" w:cs="Arial"/>
          <w:sz w:val="22"/>
          <w:szCs w:val="22"/>
          <w:lang w:val="es-ES_tradnl"/>
        </w:rPr>
        <w:t>el equipo</w:t>
      </w:r>
      <w:r w:rsidR="003253A8" w:rsidRPr="00FB5D82">
        <w:rPr>
          <w:rFonts w:ascii="Arial" w:hAnsi="Arial" w:cs="Arial"/>
          <w:sz w:val="22"/>
          <w:szCs w:val="22"/>
          <w:lang w:val="es-ES_tradnl"/>
        </w:rPr>
        <w:t xml:space="preserve"> de protección personal (EPP) en todo momento. La misma regla se aplica a todos los visitantes</w:t>
      </w:r>
      <w:r w:rsidR="0038758D" w:rsidRPr="00FB5D82">
        <w:rPr>
          <w:rFonts w:ascii="Arial" w:hAnsi="Arial" w:cs="Arial"/>
          <w:sz w:val="22"/>
          <w:szCs w:val="22"/>
          <w:lang w:val="es-ES_tradnl"/>
        </w:rPr>
        <w:t>, esto incluye:</w:t>
      </w:r>
    </w:p>
    <w:p w14:paraId="7F4D35FD" w14:textId="501D311B" w:rsidR="0038758D" w:rsidRPr="00FB5D82" w:rsidRDefault="0038758D" w:rsidP="003253A8">
      <w:pPr>
        <w:contextualSpacing/>
        <w:jc w:val="both"/>
        <w:rPr>
          <w:rFonts w:ascii="Arial" w:hAnsi="Arial" w:cs="Arial"/>
          <w:b/>
          <w:bCs/>
          <w:sz w:val="22"/>
          <w:szCs w:val="22"/>
          <w:lang w:val="es-ES_tradnl"/>
        </w:rPr>
      </w:pPr>
    </w:p>
    <w:p w14:paraId="0AF1BEF0" w14:textId="499B67D6" w:rsidR="0038758D" w:rsidRPr="00FB5D82" w:rsidRDefault="0038758D" w:rsidP="00165CD0">
      <w:pPr>
        <w:pStyle w:val="Prrafodelista"/>
        <w:numPr>
          <w:ilvl w:val="0"/>
          <w:numId w:val="32"/>
        </w:numPr>
        <w:contextualSpacing/>
        <w:jc w:val="both"/>
        <w:rPr>
          <w:rFonts w:ascii="Arial" w:hAnsi="Arial" w:cs="Arial"/>
          <w:sz w:val="22"/>
          <w:szCs w:val="22"/>
          <w:lang w:val="es-ES_tradnl"/>
        </w:rPr>
      </w:pPr>
      <w:r w:rsidRPr="00FB5D82">
        <w:rPr>
          <w:rFonts w:ascii="Arial" w:hAnsi="Arial" w:cs="Arial"/>
          <w:sz w:val="22"/>
          <w:szCs w:val="22"/>
          <w:lang w:val="es-ES_tradnl"/>
        </w:rPr>
        <w:t>Casco de seguridad</w:t>
      </w:r>
      <w:r w:rsidR="00165CD0" w:rsidRPr="00FB5D82">
        <w:rPr>
          <w:rFonts w:ascii="Arial" w:hAnsi="Arial" w:cs="Arial"/>
          <w:sz w:val="22"/>
          <w:szCs w:val="22"/>
          <w:lang w:val="es-ES_tradnl"/>
        </w:rPr>
        <w:t>.</w:t>
      </w:r>
    </w:p>
    <w:p w14:paraId="0827C0C2" w14:textId="69EB66B0" w:rsidR="0038758D" w:rsidRPr="00FB5D82" w:rsidRDefault="0038758D" w:rsidP="00165CD0">
      <w:pPr>
        <w:pStyle w:val="Prrafodelista"/>
        <w:numPr>
          <w:ilvl w:val="0"/>
          <w:numId w:val="32"/>
        </w:numPr>
        <w:contextualSpacing/>
        <w:jc w:val="both"/>
        <w:rPr>
          <w:rFonts w:ascii="Arial" w:hAnsi="Arial" w:cs="Arial"/>
          <w:sz w:val="22"/>
          <w:szCs w:val="22"/>
          <w:lang w:val="es-ES_tradnl"/>
        </w:rPr>
      </w:pPr>
      <w:r w:rsidRPr="00FB5D82">
        <w:rPr>
          <w:rFonts w:ascii="Arial" w:hAnsi="Arial" w:cs="Arial"/>
          <w:sz w:val="22"/>
          <w:szCs w:val="22"/>
          <w:lang w:val="es-ES_tradnl"/>
        </w:rPr>
        <w:t>Protección auditiva</w:t>
      </w:r>
      <w:r w:rsidR="00165CD0" w:rsidRPr="00FB5D82">
        <w:rPr>
          <w:rFonts w:ascii="Arial" w:hAnsi="Arial" w:cs="Arial"/>
          <w:sz w:val="22"/>
          <w:szCs w:val="22"/>
          <w:lang w:val="es-ES_tradnl"/>
        </w:rPr>
        <w:t>.</w:t>
      </w:r>
    </w:p>
    <w:p w14:paraId="2DC3B9E8" w14:textId="06CF6800" w:rsidR="0038758D" w:rsidRPr="00FB5D82" w:rsidRDefault="0038758D" w:rsidP="00165CD0">
      <w:pPr>
        <w:pStyle w:val="Prrafodelista"/>
        <w:numPr>
          <w:ilvl w:val="0"/>
          <w:numId w:val="32"/>
        </w:numPr>
        <w:contextualSpacing/>
        <w:jc w:val="both"/>
        <w:rPr>
          <w:rFonts w:ascii="Arial" w:hAnsi="Arial" w:cs="Arial"/>
          <w:sz w:val="22"/>
          <w:szCs w:val="22"/>
          <w:lang w:val="es-ES_tradnl"/>
        </w:rPr>
      </w:pPr>
      <w:r w:rsidRPr="00FB5D82">
        <w:rPr>
          <w:rFonts w:ascii="Arial" w:hAnsi="Arial" w:cs="Arial"/>
          <w:sz w:val="22"/>
          <w:szCs w:val="22"/>
          <w:lang w:val="es-ES_tradnl"/>
        </w:rPr>
        <w:t>Gafas de seguridad</w:t>
      </w:r>
      <w:r w:rsidR="00165CD0" w:rsidRPr="00FB5D82">
        <w:rPr>
          <w:rFonts w:ascii="Arial" w:hAnsi="Arial" w:cs="Arial"/>
          <w:sz w:val="22"/>
          <w:szCs w:val="22"/>
          <w:lang w:val="es-ES_tradnl"/>
        </w:rPr>
        <w:t>.</w:t>
      </w:r>
    </w:p>
    <w:p w14:paraId="5C02FABD" w14:textId="5DD5775A" w:rsidR="0038758D" w:rsidRPr="00FB5D82" w:rsidRDefault="0038758D" w:rsidP="00165CD0">
      <w:pPr>
        <w:pStyle w:val="Prrafodelista"/>
        <w:numPr>
          <w:ilvl w:val="0"/>
          <w:numId w:val="32"/>
        </w:numPr>
        <w:contextualSpacing/>
        <w:jc w:val="both"/>
        <w:rPr>
          <w:rFonts w:ascii="Arial" w:hAnsi="Arial" w:cs="Arial"/>
          <w:sz w:val="22"/>
          <w:szCs w:val="22"/>
          <w:lang w:val="es-ES_tradnl"/>
        </w:rPr>
      </w:pPr>
      <w:r w:rsidRPr="00FB5D82">
        <w:rPr>
          <w:rFonts w:ascii="Arial" w:hAnsi="Arial" w:cs="Arial"/>
          <w:sz w:val="22"/>
          <w:szCs w:val="22"/>
          <w:lang w:val="es-ES_tradnl"/>
        </w:rPr>
        <w:lastRenderedPageBreak/>
        <w:t>Chaleco u overol con reflejantes</w:t>
      </w:r>
      <w:r w:rsidR="00165CD0" w:rsidRPr="00FB5D82">
        <w:rPr>
          <w:rFonts w:ascii="Arial" w:hAnsi="Arial" w:cs="Arial"/>
          <w:sz w:val="22"/>
          <w:szCs w:val="22"/>
          <w:lang w:val="es-ES_tradnl"/>
        </w:rPr>
        <w:t>.</w:t>
      </w:r>
    </w:p>
    <w:p w14:paraId="610B5CF7" w14:textId="6150B01A" w:rsidR="0038758D" w:rsidRPr="00FB5D82" w:rsidRDefault="0038758D" w:rsidP="00165CD0">
      <w:pPr>
        <w:pStyle w:val="Prrafodelista"/>
        <w:numPr>
          <w:ilvl w:val="0"/>
          <w:numId w:val="32"/>
        </w:numPr>
        <w:contextualSpacing/>
        <w:jc w:val="both"/>
        <w:rPr>
          <w:rFonts w:ascii="Arial" w:hAnsi="Arial" w:cs="Arial"/>
          <w:sz w:val="22"/>
          <w:szCs w:val="22"/>
          <w:lang w:val="es-ES_tradnl"/>
        </w:rPr>
      </w:pPr>
      <w:r w:rsidRPr="00FB5D82">
        <w:rPr>
          <w:rFonts w:ascii="Arial" w:hAnsi="Arial" w:cs="Arial"/>
          <w:sz w:val="22"/>
          <w:szCs w:val="22"/>
          <w:lang w:val="es-ES_tradnl"/>
        </w:rPr>
        <w:t xml:space="preserve">Guantes </w:t>
      </w:r>
      <w:r w:rsidR="00165CD0" w:rsidRPr="00FB5D82">
        <w:rPr>
          <w:rFonts w:ascii="Arial" w:hAnsi="Arial" w:cs="Arial"/>
          <w:sz w:val="22"/>
          <w:szCs w:val="22"/>
          <w:lang w:val="es-ES_tradnl"/>
        </w:rPr>
        <w:t>de seguridad.</w:t>
      </w:r>
    </w:p>
    <w:p w14:paraId="0E80AA26" w14:textId="4FFDEE14" w:rsidR="0038758D" w:rsidRPr="00FB5D82" w:rsidRDefault="0038758D" w:rsidP="00165CD0">
      <w:pPr>
        <w:pStyle w:val="Prrafodelista"/>
        <w:numPr>
          <w:ilvl w:val="0"/>
          <w:numId w:val="32"/>
        </w:numPr>
        <w:contextualSpacing/>
        <w:jc w:val="both"/>
        <w:rPr>
          <w:rFonts w:ascii="Arial" w:hAnsi="Arial" w:cs="Arial"/>
          <w:sz w:val="22"/>
          <w:szCs w:val="22"/>
          <w:lang w:val="es-ES_tradnl"/>
        </w:rPr>
      </w:pPr>
      <w:r w:rsidRPr="00FB5D82">
        <w:rPr>
          <w:rFonts w:ascii="Arial" w:hAnsi="Arial" w:cs="Arial"/>
          <w:sz w:val="22"/>
          <w:szCs w:val="22"/>
          <w:lang w:val="es-ES_tradnl"/>
        </w:rPr>
        <w:t>Botas de seguridad</w:t>
      </w:r>
      <w:r w:rsidR="00165CD0" w:rsidRPr="00FB5D82">
        <w:rPr>
          <w:rFonts w:ascii="Arial" w:hAnsi="Arial" w:cs="Arial"/>
          <w:sz w:val="22"/>
          <w:szCs w:val="22"/>
          <w:lang w:val="es-ES_tradnl"/>
        </w:rPr>
        <w:t>.</w:t>
      </w:r>
    </w:p>
    <w:p w14:paraId="1CF698CF" w14:textId="5BA35CF7" w:rsidR="00165CD0" w:rsidRPr="00FB5D82" w:rsidRDefault="00165CD0" w:rsidP="00165CD0">
      <w:pPr>
        <w:pStyle w:val="Prrafodelista"/>
        <w:numPr>
          <w:ilvl w:val="0"/>
          <w:numId w:val="32"/>
        </w:numPr>
        <w:contextualSpacing/>
        <w:jc w:val="both"/>
        <w:rPr>
          <w:rFonts w:ascii="Arial" w:hAnsi="Arial" w:cs="Arial"/>
          <w:sz w:val="22"/>
          <w:szCs w:val="22"/>
          <w:lang w:val="es-ES_tradnl"/>
        </w:rPr>
      </w:pPr>
      <w:r w:rsidRPr="00FB5D82">
        <w:rPr>
          <w:rFonts w:ascii="Arial" w:hAnsi="Arial" w:cs="Arial"/>
          <w:sz w:val="22"/>
          <w:szCs w:val="22"/>
          <w:lang w:val="es-ES_tradnl"/>
        </w:rPr>
        <w:t>Protección respiratoria (según sea el caso).</w:t>
      </w:r>
    </w:p>
    <w:p w14:paraId="1314A1FD" w14:textId="77777777" w:rsidR="00165CD0" w:rsidRPr="00FB5D82" w:rsidRDefault="00165CD0" w:rsidP="003253A8">
      <w:pPr>
        <w:contextualSpacing/>
        <w:jc w:val="both"/>
        <w:rPr>
          <w:rFonts w:ascii="Arial" w:hAnsi="Arial" w:cs="Arial"/>
          <w:b/>
          <w:bCs/>
          <w:sz w:val="22"/>
          <w:szCs w:val="22"/>
          <w:lang w:val="es-ES_tradnl"/>
        </w:rPr>
      </w:pPr>
    </w:p>
    <w:p w14:paraId="03085977" w14:textId="77777777" w:rsidR="003253A8" w:rsidRPr="00FB5D82" w:rsidRDefault="003253A8" w:rsidP="003253A8">
      <w:pPr>
        <w:contextualSpacing/>
        <w:jc w:val="both"/>
        <w:rPr>
          <w:rFonts w:ascii="Arial" w:hAnsi="Arial" w:cs="Arial"/>
          <w:b/>
          <w:bCs/>
          <w:sz w:val="22"/>
          <w:szCs w:val="22"/>
          <w:lang w:val="es-ES_tradnl"/>
        </w:rPr>
      </w:pPr>
      <w:r w:rsidRPr="00FB5D82">
        <w:rPr>
          <w:rFonts w:ascii="Arial" w:hAnsi="Arial" w:cs="Arial"/>
          <w:b/>
          <w:bCs/>
          <w:sz w:val="22"/>
          <w:szCs w:val="22"/>
          <w:lang w:val="es-ES_tradnl"/>
        </w:rPr>
        <w:t>Visitantes en el sitio de perforación</w:t>
      </w:r>
    </w:p>
    <w:p w14:paraId="725CCAD0" w14:textId="77777777" w:rsidR="003253A8" w:rsidRPr="00FB5D82" w:rsidRDefault="003253A8" w:rsidP="003253A8">
      <w:pPr>
        <w:contextualSpacing/>
        <w:jc w:val="both"/>
        <w:rPr>
          <w:rFonts w:ascii="Arial" w:hAnsi="Arial" w:cs="Arial"/>
          <w:sz w:val="22"/>
          <w:szCs w:val="22"/>
          <w:lang w:val="es-ES_tradnl"/>
        </w:rPr>
      </w:pPr>
    </w:p>
    <w:p w14:paraId="6CDD7F08" w14:textId="77777777" w:rsidR="003253A8" w:rsidRPr="00FB5D82" w:rsidRDefault="003253A8" w:rsidP="003253A8">
      <w:pPr>
        <w:contextualSpacing/>
        <w:jc w:val="both"/>
        <w:rPr>
          <w:rFonts w:ascii="Arial" w:hAnsi="Arial" w:cs="Arial"/>
          <w:sz w:val="22"/>
          <w:szCs w:val="22"/>
          <w:lang w:val="es-ES_tradnl"/>
        </w:rPr>
      </w:pPr>
      <w:r w:rsidRPr="00FB5D82">
        <w:rPr>
          <w:rFonts w:ascii="Arial" w:hAnsi="Arial" w:cs="Arial"/>
          <w:sz w:val="22"/>
          <w:szCs w:val="22"/>
          <w:lang w:val="es-ES_tradnl"/>
        </w:rPr>
        <w:t>Cuando los visitantes llegan a un sitio de perforación, el ayudante debe (después de la aprobación del perforista) recibirlos mientras están fuera les área de trabajo. Si el equipo de perforación está en medio de actividades que no pueden ser suspendidas, los colaboradores deben indicar a los visitantes que se queden fuera del área hasta que el ayudante pueda acercarse a los visitantes.</w:t>
      </w:r>
    </w:p>
    <w:p w14:paraId="085F4E52" w14:textId="77777777" w:rsidR="003253A8" w:rsidRPr="00FB5D82" w:rsidRDefault="003253A8" w:rsidP="003253A8">
      <w:pPr>
        <w:contextualSpacing/>
        <w:jc w:val="both"/>
        <w:rPr>
          <w:rFonts w:ascii="Arial" w:hAnsi="Arial" w:cs="Arial"/>
          <w:sz w:val="22"/>
          <w:szCs w:val="22"/>
          <w:lang w:val="es-ES_tradnl"/>
        </w:rPr>
      </w:pPr>
    </w:p>
    <w:p w14:paraId="4B4C4F5E" w14:textId="23A00E46" w:rsidR="003253A8" w:rsidRPr="00FB5D82" w:rsidRDefault="003253A8" w:rsidP="003253A8">
      <w:pPr>
        <w:contextualSpacing/>
        <w:jc w:val="both"/>
        <w:rPr>
          <w:rFonts w:ascii="Arial" w:hAnsi="Arial" w:cs="Arial"/>
          <w:sz w:val="22"/>
          <w:szCs w:val="22"/>
          <w:lang w:val="es-ES_tradnl"/>
        </w:rPr>
      </w:pPr>
      <w:r w:rsidRPr="00FB5D82">
        <w:rPr>
          <w:rFonts w:ascii="Arial" w:hAnsi="Arial" w:cs="Arial"/>
          <w:sz w:val="22"/>
          <w:szCs w:val="22"/>
          <w:lang w:val="es-ES_tradnl"/>
        </w:rPr>
        <w:t xml:space="preserve">Antes de que el visitante ingrese a cualquier equipo de perforación, el ayudante informará a los visitantes los siguientes </w:t>
      </w:r>
      <w:r w:rsidR="00AD0EB4" w:rsidRPr="00FB5D82">
        <w:rPr>
          <w:rFonts w:ascii="Arial" w:hAnsi="Arial" w:cs="Arial"/>
          <w:sz w:val="22"/>
          <w:szCs w:val="22"/>
          <w:lang w:val="es-ES_tradnl"/>
        </w:rPr>
        <w:t>aspectos</w:t>
      </w:r>
      <w:r w:rsidRPr="00FB5D82">
        <w:rPr>
          <w:rFonts w:ascii="Arial" w:hAnsi="Arial" w:cs="Arial"/>
          <w:sz w:val="22"/>
          <w:szCs w:val="22"/>
          <w:lang w:val="es-ES_tradnl"/>
        </w:rPr>
        <w:t xml:space="preserve"> </w:t>
      </w:r>
      <w:r w:rsidR="00AD0EB4" w:rsidRPr="00FB5D82">
        <w:rPr>
          <w:rFonts w:ascii="Arial" w:hAnsi="Arial" w:cs="Arial"/>
          <w:sz w:val="22"/>
          <w:szCs w:val="22"/>
          <w:lang w:val="es-ES_tradnl"/>
        </w:rPr>
        <w:t>apoyándose en el MX-HSE-F-27 control e inducción de visitantes.</w:t>
      </w:r>
    </w:p>
    <w:p w14:paraId="498DB01A" w14:textId="77777777" w:rsidR="003253A8" w:rsidRPr="00FB5D82" w:rsidRDefault="003253A8" w:rsidP="003253A8">
      <w:pPr>
        <w:contextualSpacing/>
        <w:jc w:val="both"/>
        <w:rPr>
          <w:rFonts w:ascii="Arial" w:hAnsi="Arial" w:cs="Arial"/>
          <w:sz w:val="22"/>
          <w:szCs w:val="22"/>
          <w:lang w:val="es-ES_tradnl"/>
        </w:rPr>
      </w:pPr>
    </w:p>
    <w:p w14:paraId="5BA99EF3" w14:textId="50595201" w:rsidR="003253A8" w:rsidRPr="00FB5D82" w:rsidRDefault="003253A8" w:rsidP="0038758D">
      <w:pPr>
        <w:pStyle w:val="Prrafodelista"/>
        <w:numPr>
          <w:ilvl w:val="0"/>
          <w:numId w:val="31"/>
        </w:numPr>
        <w:contextualSpacing/>
        <w:jc w:val="both"/>
        <w:rPr>
          <w:rFonts w:ascii="Arial" w:hAnsi="Arial" w:cs="Arial"/>
          <w:sz w:val="22"/>
          <w:szCs w:val="22"/>
          <w:lang w:val="es-ES_tradnl"/>
        </w:rPr>
      </w:pPr>
      <w:r w:rsidRPr="00FB5D82">
        <w:rPr>
          <w:rFonts w:ascii="Arial" w:hAnsi="Arial" w:cs="Arial"/>
          <w:sz w:val="22"/>
          <w:szCs w:val="22"/>
          <w:lang w:val="es-ES_tradnl"/>
        </w:rPr>
        <w:t>Ubicación y área (plataforma de perforación, talleres, bodegas, oficinas, patio de operaciones, etc.)</w:t>
      </w:r>
      <w:r w:rsidR="00A93F4B" w:rsidRPr="00FB5D82">
        <w:rPr>
          <w:rFonts w:ascii="Arial" w:hAnsi="Arial" w:cs="Arial"/>
          <w:sz w:val="22"/>
          <w:szCs w:val="22"/>
          <w:lang w:val="es-ES_tradnl"/>
        </w:rPr>
        <w:t>.</w:t>
      </w:r>
    </w:p>
    <w:p w14:paraId="1543B163" w14:textId="0DABCBDB" w:rsidR="003253A8" w:rsidRPr="00FB5D82" w:rsidRDefault="003253A8" w:rsidP="0038758D">
      <w:pPr>
        <w:pStyle w:val="Prrafodelista"/>
        <w:numPr>
          <w:ilvl w:val="0"/>
          <w:numId w:val="31"/>
        </w:numPr>
        <w:contextualSpacing/>
        <w:jc w:val="both"/>
        <w:rPr>
          <w:rFonts w:ascii="Arial" w:hAnsi="Arial" w:cs="Arial"/>
          <w:sz w:val="22"/>
          <w:szCs w:val="22"/>
          <w:lang w:val="es-ES_tradnl"/>
        </w:rPr>
      </w:pPr>
      <w:r w:rsidRPr="00FB5D82">
        <w:rPr>
          <w:rFonts w:ascii="Arial" w:hAnsi="Arial" w:cs="Arial"/>
          <w:sz w:val="22"/>
          <w:szCs w:val="22"/>
          <w:lang w:val="es-ES_tradnl"/>
        </w:rPr>
        <w:t>Descripción de la actividad realizada</w:t>
      </w:r>
      <w:r w:rsidR="00A93F4B" w:rsidRPr="00FB5D82">
        <w:rPr>
          <w:rFonts w:ascii="Arial" w:hAnsi="Arial" w:cs="Arial"/>
          <w:sz w:val="22"/>
          <w:szCs w:val="22"/>
          <w:lang w:val="es-ES_tradnl"/>
        </w:rPr>
        <w:t>.</w:t>
      </w:r>
    </w:p>
    <w:p w14:paraId="60F8E606" w14:textId="12B83BB8" w:rsidR="003253A8" w:rsidRPr="00FB5D82" w:rsidRDefault="003253A8" w:rsidP="0038758D">
      <w:pPr>
        <w:pStyle w:val="Prrafodelista"/>
        <w:numPr>
          <w:ilvl w:val="0"/>
          <w:numId w:val="31"/>
        </w:numPr>
        <w:contextualSpacing/>
        <w:jc w:val="both"/>
        <w:rPr>
          <w:rFonts w:ascii="Arial" w:hAnsi="Arial" w:cs="Arial"/>
          <w:sz w:val="22"/>
          <w:szCs w:val="22"/>
          <w:lang w:val="es-ES_tradnl"/>
        </w:rPr>
      </w:pPr>
      <w:r w:rsidRPr="00FB5D82">
        <w:rPr>
          <w:rFonts w:ascii="Arial" w:hAnsi="Arial" w:cs="Arial"/>
          <w:sz w:val="22"/>
          <w:szCs w:val="22"/>
          <w:lang w:val="es-ES_tradnl"/>
        </w:rPr>
        <w:t>Riesgos asociados a la actividad realizada</w:t>
      </w:r>
      <w:r w:rsidR="00A93F4B" w:rsidRPr="00FB5D82">
        <w:rPr>
          <w:rFonts w:ascii="Arial" w:hAnsi="Arial" w:cs="Arial"/>
          <w:sz w:val="22"/>
          <w:szCs w:val="22"/>
          <w:lang w:val="es-ES_tradnl"/>
        </w:rPr>
        <w:t>.</w:t>
      </w:r>
    </w:p>
    <w:p w14:paraId="479D63D3" w14:textId="7D18C16E" w:rsidR="003253A8" w:rsidRPr="00FB5D82" w:rsidRDefault="003253A8" w:rsidP="0038758D">
      <w:pPr>
        <w:pStyle w:val="Prrafodelista"/>
        <w:numPr>
          <w:ilvl w:val="0"/>
          <w:numId w:val="31"/>
        </w:numPr>
        <w:contextualSpacing/>
        <w:jc w:val="both"/>
        <w:rPr>
          <w:rFonts w:ascii="Arial" w:hAnsi="Arial" w:cs="Arial"/>
          <w:sz w:val="22"/>
          <w:szCs w:val="22"/>
          <w:lang w:val="es-ES_tradnl"/>
        </w:rPr>
      </w:pPr>
      <w:r w:rsidRPr="00FB5D82">
        <w:rPr>
          <w:rFonts w:ascii="Arial" w:hAnsi="Arial" w:cs="Arial"/>
          <w:sz w:val="22"/>
          <w:szCs w:val="22"/>
          <w:lang w:val="es-ES_tradnl"/>
        </w:rPr>
        <w:t xml:space="preserve">Plan de respuesta a emergencias (ubicación de extintores, </w:t>
      </w:r>
      <w:r w:rsidR="00A93F4B" w:rsidRPr="00FB5D82">
        <w:rPr>
          <w:rFonts w:ascii="Arial" w:hAnsi="Arial" w:cs="Arial"/>
          <w:sz w:val="22"/>
          <w:szCs w:val="22"/>
          <w:lang w:val="es-ES_tradnl"/>
        </w:rPr>
        <w:t>botiquín</w:t>
      </w:r>
      <w:r w:rsidRPr="00FB5D82">
        <w:rPr>
          <w:rFonts w:ascii="Arial" w:hAnsi="Arial" w:cs="Arial"/>
          <w:sz w:val="22"/>
          <w:szCs w:val="22"/>
          <w:lang w:val="es-ES_tradnl"/>
        </w:rPr>
        <w:t>, kit de derrames, rutas de evacuación, punto de encuentro,</w:t>
      </w:r>
      <w:r w:rsidR="00A93F4B" w:rsidRPr="00FB5D82">
        <w:rPr>
          <w:rFonts w:ascii="Arial" w:hAnsi="Arial" w:cs="Arial"/>
          <w:sz w:val="22"/>
          <w:szCs w:val="22"/>
          <w:lang w:val="es-ES_tradnl"/>
        </w:rPr>
        <w:t xml:space="preserve"> </w:t>
      </w:r>
      <w:r w:rsidRPr="00FB5D82">
        <w:rPr>
          <w:rFonts w:ascii="Arial" w:hAnsi="Arial" w:cs="Arial"/>
          <w:sz w:val="22"/>
          <w:szCs w:val="22"/>
          <w:lang w:val="es-ES_tradnl"/>
        </w:rPr>
        <w:t>etc.)</w:t>
      </w:r>
      <w:r w:rsidR="00A93F4B" w:rsidRPr="00FB5D82">
        <w:rPr>
          <w:rFonts w:ascii="Arial" w:hAnsi="Arial" w:cs="Arial"/>
          <w:sz w:val="22"/>
          <w:szCs w:val="22"/>
          <w:lang w:val="es-ES_tradnl"/>
        </w:rPr>
        <w:t>.</w:t>
      </w:r>
    </w:p>
    <w:p w14:paraId="7C0B61DA" w14:textId="31EBB314" w:rsidR="003253A8" w:rsidRPr="00FB5D82" w:rsidRDefault="003253A8" w:rsidP="0038758D">
      <w:pPr>
        <w:pStyle w:val="Prrafodelista"/>
        <w:numPr>
          <w:ilvl w:val="0"/>
          <w:numId w:val="31"/>
        </w:numPr>
        <w:contextualSpacing/>
        <w:jc w:val="both"/>
        <w:rPr>
          <w:rFonts w:ascii="Arial" w:hAnsi="Arial" w:cs="Arial"/>
          <w:sz w:val="22"/>
          <w:szCs w:val="22"/>
          <w:lang w:val="es-ES_tradnl"/>
        </w:rPr>
      </w:pPr>
      <w:r w:rsidRPr="00FB5D82">
        <w:rPr>
          <w:rFonts w:ascii="Arial" w:hAnsi="Arial" w:cs="Arial"/>
          <w:sz w:val="22"/>
          <w:szCs w:val="22"/>
          <w:lang w:val="es-ES_tradnl"/>
        </w:rPr>
        <w:t>Reglas que salvan vidas</w:t>
      </w:r>
      <w:r w:rsidR="00A93F4B" w:rsidRPr="00FB5D82">
        <w:rPr>
          <w:rFonts w:ascii="Arial" w:hAnsi="Arial" w:cs="Arial"/>
          <w:sz w:val="22"/>
          <w:szCs w:val="22"/>
          <w:lang w:val="es-ES_tradnl"/>
        </w:rPr>
        <w:t>.</w:t>
      </w:r>
    </w:p>
    <w:p w14:paraId="5BB5DDFB" w14:textId="0A061717" w:rsidR="003253A8" w:rsidRPr="00FB5D82" w:rsidRDefault="003253A8" w:rsidP="0038758D">
      <w:pPr>
        <w:pStyle w:val="Prrafodelista"/>
        <w:numPr>
          <w:ilvl w:val="0"/>
          <w:numId w:val="31"/>
        </w:numPr>
        <w:contextualSpacing/>
        <w:jc w:val="both"/>
        <w:rPr>
          <w:rFonts w:ascii="Arial" w:hAnsi="Arial" w:cs="Arial"/>
          <w:sz w:val="22"/>
          <w:szCs w:val="22"/>
          <w:lang w:val="es-ES_tradnl"/>
        </w:rPr>
      </w:pPr>
      <w:r w:rsidRPr="00FB5D82">
        <w:rPr>
          <w:rFonts w:ascii="Arial" w:hAnsi="Arial" w:cs="Arial"/>
          <w:sz w:val="22"/>
          <w:szCs w:val="22"/>
          <w:lang w:val="es-ES_tradnl"/>
        </w:rPr>
        <w:t>Zonas de exclusión</w:t>
      </w:r>
      <w:r w:rsidR="00A93F4B" w:rsidRPr="00FB5D82">
        <w:rPr>
          <w:rFonts w:ascii="Arial" w:hAnsi="Arial" w:cs="Arial"/>
          <w:sz w:val="22"/>
          <w:szCs w:val="22"/>
          <w:lang w:val="es-ES_tradnl"/>
        </w:rPr>
        <w:t>.</w:t>
      </w:r>
    </w:p>
    <w:p w14:paraId="6B11D4B3" w14:textId="620958CA" w:rsidR="003253A8" w:rsidRPr="00FB5D82" w:rsidRDefault="003253A8" w:rsidP="0038758D">
      <w:pPr>
        <w:pStyle w:val="Prrafodelista"/>
        <w:numPr>
          <w:ilvl w:val="0"/>
          <w:numId w:val="31"/>
        </w:numPr>
        <w:contextualSpacing/>
        <w:jc w:val="both"/>
        <w:rPr>
          <w:rFonts w:ascii="Arial" w:hAnsi="Arial" w:cs="Arial"/>
          <w:sz w:val="22"/>
          <w:szCs w:val="22"/>
          <w:lang w:val="es-ES_tradnl"/>
        </w:rPr>
      </w:pPr>
      <w:r w:rsidRPr="00FB5D82">
        <w:rPr>
          <w:rFonts w:ascii="Arial" w:hAnsi="Arial" w:cs="Arial"/>
          <w:sz w:val="22"/>
          <w:szCs w:val="22"/>
          <w:lang w:val="es-ES_tradnl"/>
        </w:rPr>
        <w:t>Líneas de fuego (puntos de atrapamiento, mangueras presurizadas</w:t>
      </w:r>
      <w:r w:rsidR="007A47F3">
        <w:rPr>
          <w:rFonts w:ascii="Arial" w:hAnsi="Arial" w:cs="Arial"/>
          <w:sz w:val="22"/>
          <w:szCs w:val="22"/>
          <w:lang w:val="es-ES_tradnl"/>
        </w:rPr>
        <w:t xml:space="preserve"> </w:t>
      </w:r>
      <w:r w:rsidR="007A47F3" w:rsidRPr="00920E89">
        <w:rPr>
          <w:rFonts w:ascii="Arial" w:hAnsi="Arial" w:cs="Arial"/>
          <w:sz w:val="22"/>
          <w:szCs w:val="22"/>
          <w:lang w:val="es-ES_tradnl"/>
        </w:rPr>
        <w:t>(ej: línea de desfogue del BOP)</w:t>
      </w:r>
      <w:r w:rsidRPr="00920E89">
        <w:rPr>
          <w:rFonts w:ascii="Arial" w:hAnsi="Arial" w:cs="Arial"/>
          <w:sz w:val="22"/>
          <w:szCs w:val="22"/>
          <w:lang w:val="es-ES_tradnl"/>
        </w:rPr>
        <w:t>,</w:t>
      </w:r>
      <w:r w:rsidRPr="00FB5D82">
        <w:rPr>
          <w:rFonts w:ascii="Arial" w:hAnsi="Arial" w:cs="Arial"/>
          <w:sz w:val="22"/>
          <w:szCs w:val="22"/>
          <w:lang w:val="es-ES_tradnl"/>
        </w:rPr>
        <w:t xml:space="preserve"> caída de objetos, etc.)</w:t>
      </w:r>
      <w:r w:rsidR="00A93F4B" w:rsidRPr="00FB5D82">
        <w:rPr>
          <w:rFonts w:ascii="Arial" w:hAnsi="Arial" w:cs="Arial"/>
          <w:sz w:val="22"/>
          <w:szCs w:val="22"/>
          <w:lang w:val="es-ES_tradnl"/>
        </w:rPr>
        <w:t>.</w:t>
      </w:r>
    </w:p>
    <w:p w14:paraId="2619D429" w14:textId="5DC6ABFA" w:rsidR="003253A8" w:rsidRPr="00FB5D82" w:rsidRDefault="003253A8" w:rsidP="0038758D">
      <w:pPr>
        <w:pStyle w:val="Prrafodelista"/>
        <w:numPr>
          <w:ilvl w:val="0"/>
          <w:numId w:val="31"/>
        </w:numPr>
        <w:contextualSpacing/>
        <w:jc w:val="both"/>
        <w:rPr>
          <w:rFonts w:ascii="Arial" w:hAnsi="Arial" w:cs="Arial"/>
          <w:sz w:val="22"/>
          <w:szCs w:val="22"/>
          <w:lang w:val="es-ES_tradnl"/>
        </w:rPr>
      </w:pPr>
      <w:r w:rsidRPr="00FB5D82">
        <w:rPr>
          <w:rFonts w:ascii="Arial" w:hAnsi="Arial" w:cs="Arial"/>
          <w:sz w:val="22"/>
          <w:szCs w:val="22"/>
          <w:lang w:val="es-ES_tradnl"/>
        </w:rPr>
        <w:t>Controles medioambientales</w:t>
      </w:r>
      <w:r w:rsidR="00A93F4B" w:rsidRPr="00FB5D82">
        <w:rPr>
          <w:rFonts w:ascii="Arial" w:hAnsi="Arial" w:cs="Arial"/>
          <w:sz w:val="22"/>
          <w:szCs w:val="22"/>
          <w:lang w:val="es-ES_tradnl"/>
        </w:rPr>
        <w:t>.</w:t>
      </w:r>
    </w:p>
    <w:p w14:paraId="47ECE98F" w14:textId="29C08EAE" w:rsidR="003253A8" w:rsidRPr="00FB5D82" w:rsidRDefault="003253A8" w:rsidP="0038758D">
      <w:pPr>
        <w:pStyle w:val="Prrafodelista"/>
        <w:numPr>
          <w:ilvl w:val="0"/>
          <w:numId w:val="31"/>
        </w:numPr>
        <w:contextualSpacing/>
        <w:jc w:val="both"/>
        <w:rPr>
          <w:rFonts w:ascii="Arial" w:hAnsi="Arial" w:cs="Arial"/>
          <w:sz w:val="22"/>
          <w:szCs w:val="22"/>
          <w:lang w:val="es-ES_tradnl"/>
        </w:rPr>
      </w:pPr>
      <w:r w:rsidRPr="00FB5D82">
        <w:rPr>
          <w:rFonts w:ascii="Arial" w:hAnsi="Arial" w:cs="Arial"/>
          <w:sz w:val="22"/>
          <w:szCs w:val="22"/>
          <w:lang w:val="es-ES_tradnl"/>
        </w:rPr>
        <w:t>Equipo de protección personal requerido para ingresar</w:t>
      </w:r>
      <w:r w:rsidR="00A93F4B" w:rsidRPr="00FB5D82">
        <w:rPr>
          <w:rFonts w:ascii="Arial" w:hAnsi="Arial" w:cs="Arial"/>
          <w:sz w:val="22"/>
          <w:szCs w:val="22"/>
          <w:lang w:val="es-ES_tradnl"/>
        </w:rPr>
        <w:t>.</w:t>
      </w:r>
    </w:p>
    <w:p w14:paraId="24054E9D" w14:textId="5BC41A5C" w:rsidR="00FB5D82" w:rsidRPr="0098573D" w:rsidRDefault="003253A8" w:rsidP="0098573D">
      <w:pPr>
        <w:pStyle w:val="Prrafodelista"/>
        <w:numPr>
          <w:ilvl w:val="0"/>
          <w:numId w:val="31"/>
        </w:numPr>
        <w:contextualSpacing/>
        <w:jc w:val="both"/>
        <w:rPr>
          <w:rFonts w:ascii="Arial" w:hAnsi="Arial" w:cs="Arial"/>
          <w:sz w:val="22"/>
          <w:szCs w:val="22"/>
          <w:lang w:val="es-ES_tradnl"/>
        </w:rPr>
      </w:pPr>
      <w:r w:rsidRPr="00FB5D82">
        <w:rPr>
          <w:rFonts w:ascii="Arial" w:hAnsi="Arial" w:cs="Arial"/>
          <w:sz w:val="22"/>
          <w:szCs w:val="22"/>
          <w:lang w:val="es-ES_tradnl"/>
        </w:rPr>
        <w:t>Autorización del perforista o líder del área y firma del registro MX-HSE-F-27</w:t>
      </w:r>
      <w:r w:rsidR="00A93F4B" w:rsidRPr="00FB5D82">
        <w:rPr>
          <w:rFonts w:ascii="Arial" w:hAnsi="Arial" w:cs="Arial"/>
          <w:sz w:val="22"/>
          <w:szCs w:val="22"/>
          <w:lang w:val="es-ES_tradnl"/>
        </w:rPr>
        <w:t>.</w:t>
      </w:r>
    </w:p>
    <w:p w14:paraId="3CD6A110" w14:textId="77777777" w:rsidR="00FB5D82" w:rsidRPr="00FB5D82" w:rsidRDefault="00FB5D82" w:rsidP="009F4D71">
      <w:pPr>
        <w:pStyle w:val="Prrafodelista"/>
        <w:contextualSpacing/>
        <w:jc w:val="both"/>
        <w:rPr>
          <w:rFonts w:ascii="Arial" w:hAnsi="Arial" w:cs="Arial"/>
          <w:bCs/>
          <w:sz w:val="22"/>
          <w:szCs w:val="22"/>
        </w:rPr>
      </w:pPr>
    </w:p>
    <w:p w14:paraId="3B919D3B" w14:textId="0268BCB5" w:rsidR="009F4D71" w:rsidRPr="00FB5D82" w:rsidRDefault="003021D3" w:rsidP="009F4D71">
      <w:pPr>
        <w:pStyle w:val="Prrafodelista"/>
        <w:contextualSpacing/>
        <w:jc w:val="both"/>
        <w:rPr>
          <w:rFonts w:ascii="Arial" w:hAnsi="Arial" w:cs="Arial"/>
          <w:b/>
          <w:sz w:val="22"/>
          <w:szCs w:val="22"/>
        </w:rPr>
      </w:pPr>
      <w:r w:rsidRPr="00FB5D82">
        <w:rPr>
          <w:rFonts w:ascii="Arial" w:hAnsi="Arial" w:cs="Arial"/>
          <w:b/>
          <w:sz w:val="22"/>
          <w:szCs w:val="22"/>
        </w:rPr>
        <w:t>Apéndices</w:t>
      </w:r>
    </w:p>
    <w:p w14:paraId="5C49A704" w14:textId="77777777" w:rsidR="009F4D71" w:rsidRPr="00FB5D82" w:rsidRDefault="009F4D71" w:rsidP="009F4D71">
      <w:pPr>
        <w:pStyle w:val="Prrafodelista"/>
        <w:contextualSpacing/>
        <w:jc w:val="both"/>
        <w:rPr>
          <w:rFonts w:ascii="Arial" w:hAnsi="Arial" w:cs="Arial"/>
          <w:bCs/>
          <w:sz w:val="22"/>
          <w:szCs w:val="22"/>
        </w:rPr>
      </w:pPr>
    </w:p>
    <w:p w14:paraId="10992257" w14:textId="19344A18" w:rsidR="009F4D71" w:rsidRPr="00FB5D82" w:rsidRDefault="009F4D71" w:rsidP="00A93F4B">
      <w:pPr>
        <w:contextualSpacing/>
        <w:jc w:val="both"/>
        <w:rPr>
          <w:rFonts w:ascii="Arial" w:hAnsi="Arial" w:cs="Arial"/>
          <w:bCs/>
          <w:sz w:val="22"/>
          <w:szCs w:val="22"/>
        </w:rPr>
      </w:pPr>
      <w:r w:rsidRPr="00FB5D82">
        <w:rPr>
          <w:rFonts w:ascii="Arial" w:hAnsi="Arial" w:cs="Arial"/>
          <w:bCs/>
          <w:sz w:val="22"/>
          <w:szCs w:val="22"/>
        </w:rPr>
        <w:t xml:space="preserve">Es responsabilidad de todo el personal </w:t>
      </w:r>
      <w:r w:rsidR="00A93F4B" w:rsidRPr="00FB5D82">
        <w:rPr>
          <w:rFonts w:ascii="Arial" w:hAnsi="Arial" w:cs="Arial"/>
          <w:bCs/>
          <w:sz w:val="22"/>
          <w:szCs w:val="22"/>
        </w:rPr>
        <w:t>operativo</w:t>
      </w:r>
      <w:r w:rsidRPr="00FB5D82">
        <w:rPr>
          <w:rFonts w:ascii="Arial" w:hAnsi="Arial" w:cs="Arial"/>
          <w:bCs/>
          <w:sz w:val="22"/>
          <w:szCs w:val="22"/>
        </w:rPr>
        <w:t xml:space="preserve"> seguir el procedimiento. Trabaje de forma segura e informe de cualquier peligro inmediatamente a su supervisor. Mantenga comunicación constante con sus compañeros de trabajo.</w:t>
      </w:r>
    </w:p>
    <w:p w14:paraId="1D3D125F" w14:textId="77777777" w:rsidR="001E4364" w:rsidRPr="002119DF" w:rsidRDefault="001E4364" w:rsidP="001E4364">
      <w:pPr>
        <w:pStyle w:val="Prrafodelista"/>
        <w:ind w:left="0"/>
        <w:contextualSpacing/>
        <w:jc w:val="both"/>
        <w:rPr>
          <w:rFonts w:ascii="Arial" w:hAnsi="Arial" w:cs="Arial"/>
          <w:bCs/>
          <w:sz w:val="20"/>
          <w:szCs w:val="22"/>
        </w:rPr>
      </w:pPr>
    </w:p>
    <w:p w14:paraId="213A39CC" w14:textId="51C7FD82" w:rsidR="00A93F4B" w:rsidRDefault="00A93F4B" w:rsidP="00A93F4B"/>
    <w:p w14:paraId="00553920" w14:textId="77777777" w:rsidR="00A93F4B" w:rsidRPr="00A93F4B" w:rsidRDefault="00A93F4B" w:rsidP="00A93F4B"/>
    <w:p w14:paraId="4D3BF93B" w14:textId="377B848B" w:rsidR="00297170" w:rsidRPr="000D154F" w:rsidRDefault="00343ECA" w:rsidP="006228C7">
      <w:pPr>
        <w:pStyle w:val="Ttulo1"/>
        <w:numPr>
          <w:ilvl w:val="0"/>
          <w:numId w:val="21"/>
        </w:numPr>
        <w:rPr>
          <w:rFonts w:ascii="Arial" w:hAnsi="Arial" w:cs="Arial"/>
          <w:sz w:val="24"/>
        </w:rPr>
      </w:pPr>
      <w:r>
        <w:rPr>
          <w:rFonts w:ascii="Arial" w:hAnsi="Arial" w:cs="Arial"/>
          <w:sz w:val="24"/>
        </w:rPr>
        <w:t>DOCUMENTOS DE REFERENCIA</w:t>
      </w:r>
    </w:p>
    <w:p w14:paraId="2ED4E6B3" w14:textId="04D214F8" w:rsidR="00343ECA" w:rsidRPr="001E4364" w:rsidRDefault="00343ECA" w:rsidP="002C0481">
      <w:pPr>
        <w:rPr>
          <w:rFonts w:ascii="Arial" w:hAnsi="Arial" w:cs="Arial"/>
          <w:bCs/>
          <w:sz w:val="20"/>
          <w:szCs w:val="22"/>
        </w:rPr>
      </w:pPr>
    </w:p>
    <w:p w14:paraId="38A32896" w14:textId="0F2C75BA" w:rsidR="00343ECA" w:rsidRDefault="00A93F4B" w:rsidP="002C0481">
      <w:pPr>
        <w:rPr>
          <w:rFonts w:ascii="Arial" w:hAnsi="Arial" w:cs="Arial"/>
          <w:bCs/>
          <w:sz w:val="22"/>
          <w:szCs w:val="22"/>
        </w:rPr>
      </w:pPr>
      <w:r>
        <w:rPr>
          <w:rFonts w:ascii="Arial" w:hAnsi="Arial" w:cs="Arial"/>
          <w:sz w:val="22"/>
          <w:szCs w:val="22"/>
          <w:lang w:val="es-ES_tradnl"/>
        </w:rPr>
        <w:t>MX-HSE-F-27</w:t>
      </w:r>
      <w:r>
        <w:rPr>
          <w:rFonts w:ascii="Arial" w:hAnsi="Arial" w:cs="Arial"/>
          <w:sz w:val="22"/>
          <w:szCs w:val="22"/>
          <w:lang w:val="es-ES_tradnl"/>
        </w:rPr>
        <w:tab/>
      </w:r>
      <w:r>
        <w:rPr>
          <w:rFonts w:ascii="Arial" w:hAnsi="Arial" w:cs="Arial"/>
          <w:sz w:val="22"/>
          <w:szCs w:val="22"/>
          <w:lang w:val="es-ES_tradnl"/>
        </w:rPr>
        <w:tab/>
        <w:t>Control e inducción de visitantes</w:t>
      </w:r>
    </w:p>
    <w:p w14:paraId="6658C7E0" w14:textId="77777777" w:rsidR="002B6CFD" w:rsidRDefault="002B6CFD" w:rsidP="002C0481">
      <w:pPr>
        <w:rPr>
          <w:rFonts w:ascii="Arial" w:hAnsi="Arial" w:cs="Arial"/>
          <w:bCs/>
          <w:sz w:val="22"/>
          <w:szCs w:val="22"/>
        </w:rPr>
      </w:pPr>
    </w:p>
    <w:p w14:paraId="76F8BDDB" w14:textId="77777777" w:rsidR="00297170" w:rsidRPr="00E93674" w:rsidRDefault="00297170" w:rsidP="00162541">
      <w:pPr>
        <w:pStyle w:val="INENivel1"/>
        <w:numPr>
          <w:ilvl w:val="0"/>
          <w:numId w:val="0"/>
        </w:numPr>
        <w:rPr>
          <w:rFonts w:cs="Arial"/>
          <w:sz w:val="22"/>
          <w:szCs w:val="22"/>
        </w:rPr>
      </w:pPr>
    </w:p>
    <w:p w14:paraId="77DA55CA" w14:textId="77777777" w:rsidR="0098573D" w:rsidRPr="00D26C78" w:rsidRDefault="0098573D" w:rsidP="0098573D">
      <w:pPr>
        <w:pStyle w:val="Ttulo1"/>
        <w:numPr>
          <w:ilvl w:val="0"/>
          <w:numId w:val="21"/>
        </w:numPr>
        <w:rPr>
          <w:rFonts w:ascii="Arial" w:hAnsi="Arial" w:cs="Arial"/>
          <w:sz w:val="24"/>
        </w:rPr>
      </w:pPr>
      <w:r w:rsidRPr="00D26C78">
        <w:rPr>
          <w:rFonts w:ascii="Arial" w:hAnsi="Arial" w:cs="Arial"/>
          <w:sz w:val="24"/>
        </w:rPr>
        <w:lastRenderedPageBreak/>
        <w:t>CONTROLES AMBIENTALES</w:t>
      </w:r>
    </w:p>
    <w:p w14:paraId="0E1A0B51" w14:textId="77777777" w:rsidR="0098573D" w:rsidRPr="00D26C78" w:rsidRDefault="0098573D" w:rsidP="0098573D">
      <w:pPr>
        <w:pStyle w:val="Ttulo1"/>
        <w:numPr>
          <w:ilvl w:val="0"/>
          <w:numId w:val="0"/>
        </w:numPr>
        <w:rPr>
          <w:rFonts w:ascii="Arial" w:hAnsi="Arial" w:cs="Arial"/>
          <w:sz w:val="24"/>
        </w:rPr>
      </w:pPr>
    </w:p>
    <w:p w14:paraId="1830C951" w14:textId="77777777" w:rsidR="0098573D" w:rsidRPr="00D26C78" w:rsidRDefault="0098573D" w:rsidP="0098573D">
      <w:pPr>
        <w:numPr>
          <w:ilvl w:val="0"/>
          <w:numId w:val="33"/>
        </w:numPr>
        <w:jc w:val="both"/>
        <w:rPr>
          <w:rFonts w:ascii="Arial" w:hAnsi="Arial" w:cs="Arial"/>
        </w:rPr>
      </w:pPr>
      <w:r w:rsidRPr="00D26C78">
        <w:rPr>
          <w:rFonts w:ascii="Arial" w:hAnsi="Arial" w:cs="Arial"/>
        </w:rPr>
        <w:t>Puntos ecológicos para manejo de residuos.</w:t>
      </w:r>
    </w:p>
    <w:p w14:paraId="22A7E652" w14:textId="77777777" w:rsidR="0098573D" w:rsidRPr="00D26C78" w:rsidRDefault="0098573D" w:rsidP="0098573D">
      <w:pPr>
        <w:numPr>
          <w:ilvl w:val="0"/>
          <w:numId w:val="33"/>
        </w:numPr>
        <w:jc w:val="both"/>
        <w:rPr>
          <w:rFonts w:ascii="Arial" w:hAnsi="Arial" w:cs="Arial"/>
        </w:rPr>
      </w:pPr>
      <w:r w:rsidRPr="00D26C78">
        <w:rPr>
          <w:rFonts w:ascii="Arial" w:hAnsi="Arial" w:cs="Arial"/>
        </w:rPr>
        <w:t xml:space="preserve">Uso de charolas y papel absorbente. </w:t>
      </w:r>
    </w:p>
    <w:p w14:paraId="1E3B8C9E" w14:textId="77777777" w:rsidR="0098573D" w:rsidRPr="00D26C78" w:rsidRDefault="0098573D" w:rsidP="0098573D">
      <w:pPr>
        <w:numPr>
          <w:ilvl w:val="0"/>
          <w:numId w:val="33"/>
        </w:numPr>
        <w:jc w:val="both"/>
        <w:rPr>
          <w:rFonts w:ascii="Arial" w:hAnsi="Arial" w:cs="Arial"/>
        </w:rPr>
      </w:pPr>
      <w:r w:rsidRPr="00D26C78">
        <w:rPr>
          <w:rFonts w:ascii="Arial" w:hAnsi="Arial" w:cs="Arial"/>
        </w:rPr>
        <w:t>Hule protector colocado en el suelo.</w:t>
      </w:r>
    </w:p>
    <w:p w14:paraId="6D8E3F0B" w14:textId="77777777" w:rsidR="0098573D" w:rsidRPr="00D26C78" w:rsidRDefault="0098573D" w:rsidP="0098573D">
      <w:pPr>
        <w:numPr>
          <w:ilvl w:val="0"/>
          <w:numId w:val="33"/>
        </w:numPr>
        <w:jc w:val="both"/>
        <w:rPr>
          <w:rFonts w:ascii="Arial" w:hAnsi="Arial" w:cs="Arial"/>
        </w:rPr>
      </w:pPr>
      <w:r w:rsidRPr="00D26C78">
        <w:rPr>
          <w:rFonts w:ascii="Arial" w:hAnsi="Arial" w:cs="Arial"/>
        </w:rPr>
        <w:t>Uso de kit de control de derrames.</w:t>
      </w:r>
    </w:p>
    <w:p w14:paraId="261CEF1A" w14:textId="77777777" w:rsidR="0098573D" w:rsidRPr="0098573D" w:rsidRDefault="0098573D" w:rsidP="0098573D">
      <w:pPr>
        <w:pStyle w:val="Ttulo1"/>
        <w:numPr>
          <w:ilvl w:val="0"/>
          <w:numId w:val="0"/>
        </w:numPr>
        <w:ind w:left="720"/>
        <w:rPr>
          <w:rFonts w:ascii="Arial" w:hAnsi="Arial" w:cs="Arial"/>
        </w:rPr>
      </w:pPr>
    </w:p>
    <w:p w14:paraId="3F986076" w14:textId="0D342FDD" w:rsidR="00AB1FD5" w:rsidRPr="00E93674" w:rsidRDefault="00AB1FD5" w:rsidP="006228C7">
      <w:pPr>
        <w:pStyle w:val="Ttulo1"/>
        <w:numPr>
          <w:ilvl w:val="0"/>
          <w:numId w:val="21"/>
        </w:numPr>
        <w:rPr>
          <w:rFonts w:ascii="Arial" w:hAnsi="Arial" w:cs="Arial"/>
        </w:rPr>
      </w:pPr>
      <w:r w:rsidRPr="000D154F">
        <w:rPr>
          <w:rFonts w:ascii="Arial" w:hAnsi="Arial" w:cs="Arial"/>
          <w:sz w:val="24"/>
        </w:rPr>
        <w:t>CONTROL DE CAMBIOS</w:t>
      </w:r>
    </w:p>
    <w:p w14:paraId="53B969E7" w14:textId="77777777" w:rsidR="00AB1FD5" w:rsidRPr="00E93674" w:rsidRDefault="00AB1FD5" w:rsidP="00AB1FD5">
      <w:pPr>
        <w:rPr>
          <w:rFonts w:ascii="Arial" w:hAnsi="Arial" w:cs="Arial"/>
          <w:iCs/>
          <w:sz w:val="22"/>
          <w:szCs w:val="22"/>
        </w:rPr>
      </w:pPr>
    </w:p>
    <w:tbl>
      <w:tblPr>
        <w:tblW w:w="54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5"/>
        <w:gridCol w:w="3150"/>
        <w:gridCol w:w="2278"/>
        <w:gridCol w:w="1251"/>
        <w:gridCol w:w="696"/>
      </w:tblGrid>
      <w:tr w:rsidR="00162541" w:rsidRPr="00E93674" w14:paraId="530E209B" w14:textId="77777777" w:rsidTr="0098573D">
        <w:trPr>
          <w:trHeight w:val="435"/>
          <w:jc w:val="center"/>
        </w:trPr>
        <w:tc>
          <w:tcPr>
            <w:tcW w:w="1268" w:type="pct"/>
            <w:tcBorders>
              <w:top w:val="single" w:sz="12" w:space="0" w:color="auto"/>
              <w:left w:val="single" w:sz="12" w:space="0" w:color="auto"/>
            </w:tcBorders>
            <w:shd w:val="clear" w:color="auto" w:fill="365F91"/>
            <w:vAlign w:val="center"/>
          </w:tcPr>
          <w:p w14:paraId="0B20B75C" w14:textId="77777777" w:rsidR="007A1B59" w:rsidRPr="000D154F" w:rsidRDefault="007A1B59" w:rsidP="005A5364">
            <w:pPr>
              <w:jc w:val="center"/>
              <w:rPr>
                <w:rFonts w:ascii="Arial" w:hAnsi="Arial" w:cs="Arial"/>
                <w:b/>
                <w:bCs/>
                <w:iCs/>
                <w:color w:val="FFFFFF"/>
                <w:sz w:val="20"/>
                <w:szCs w:val="22"/>
              </w:rPr>
            </w:pPr>
            <w:r w:rsidRPr="000D154F">
              <w:rPr>
                <w:rFonts w:ascii="Arial" w:hAnsi="Arial" w:cs="Arial"/>
                <w:b/>
                <w:bCs/>
                <w:iCs/>
                <w:color w:val="FFFFFF"/>
                <w:sz w:val="20"/>
                <w:szCs w:val="22"/>
              </w:rPr>
              <w:t>Descripción del cambio</w:t>
            </w:r>
          </w:p>
        </w:tc>
        <w:tc>
          <w:tcPr>
            <w:tcW w:w="1594" w:type="pct"/>
            <w:tcBorders>
              <w:top w:val="single" w:sz="12" w:space="0" w:color="auto"/>
            </w:tcBorders>
            <w:shd w:val="clear" w:color="auto" w:fill="365F91"/>
            <w:vAlign w:val="center"/>
          </w:tcPr>
          <w:p w14:paraId="0127023E" w14:textId="46B2A4C3" w:rsidR="007A1B59" w:rsidRPr="000D154F" w:rsidRDefault="007A1B59" w:rsidP="005A5364">
            <w:pPr>
              <w:jc w:val="center"/>
              <w:rPr>
                <w:rFonts w:ascii="Arial" w:hAnsi="Arial" w:cs="Arial"/>
                <w:b/>
                <w:bCs/>
                <w:iCs/>
                <w:color w:val="FFFFFF"/>
                <w:sz w:val="20"/>
                <w:szCs w:val="22"/>
              </w:rPr>
            </w:pPr>
            <w:r w:rsidRPr="000D154F">
              <w:rPr>
                <w:rFonts w:ascii="Arial" w:hAnsi="Arial" w:cs="Arial"/>
                <w:b/>
                <w:bCs/>
                <w:iCs/>
                <w:color w:val="FFFFFF"/>
                <w:sz w:val="20"/>
                <w:szCs w:val="22"/>
              </w:rPr>
              <w:t xml:space="preserve">Responsable </w:t>
            </w:r>
            <w:r w:rsidR="005A5364">
              <w:rPr>
                <w:rFonts w:ascii="Arial" w:hAnsi="Arial" w:cs="Arial"/>
                <w:b/>
                <w:bCs/>
                <w:iCs/>
                <w:color w:val="FFFFFF"/>
                <w:sz w:val="20"/>
                <w:szCs w:val="22"/>
              </w:rPr>
              <w:t>d</w:t>
            </w:r>
            <w:r w:rsidRPr="000D154F">
              <w:rPr>
                <w:rFonts w:ascii="Arial" w:hAnsi="Arial" w:cs="Arial"/>
                <w:b/>
                <w:bCs/>
                <w:iCs/>
                <w:color w:val="FFFFFF"/>
                <w:sz w:val="20"/>
                <w:szCs w:val="22"/>
              </w:rPr>
              <w:t xml:space="preserve">e </w:t>
            </w:r>
            <w:r w:rsidR="005A5364">
              <w:rPr>
                <w:rFonts w:ascii="Arial" w:hAnsi="Arial" w:cs="Arial"/>
                <w:b/>
                <w:bCs/>
                <w:iCs/>
                <w:color w:val="FFFFFF"/>
                <w:sz w:val="20"/>
                <w:szCs w:val="22"/>
              </w:rPr>
              <w:t>a</w:t>
            </w:r>
            <w:r w:rsidRPr="000D154F">
              <w:rPr>
                <w:rFonts w:ascii="Arial" w:hAnsi="Arial" w:cs="Arial"/>
                <w:b/>
                <w:bCs/>
                <w:iCs/>
                <w:color w:val="FFFFFF"/>
                <w:sz w:val="20"/>
                <w:szCs w:val="22"/>
              </w:rPr>
              <w:t xml:space="preserve">probación del </w:t>
            </w:r>
            <w:r w:rsidR="005A5364">
              <w:rPr>
                <w:rFonts w:ascii="Arial" w:hAnsi="Arial" w:cs="Arial"/>
                <w:b/>
                <w:bCs/>
                <w:iCs/>
                <w:color w:val="FFFFFF"/>
                <w:sz w:val="20"/>
                <w:szCs w:val="22"/>
              </w:rPr>
              <w:t>c</w:t>
            </w:r>
            <w:r w:rsidRPr="000D154F">
              <w:rPr>
                <w:rFonts w:ascii="Arial" w:hAnsi="Arial" w:cs="Arial"/>
                <w:b/>
                <w:bCs/>
                <w:iCs/>
                <w:color w:val="FFFFFF"/>
                <w:sz w:val="20"/>
                <w:szCs w:val="22"/>
              </w:rPr>
              <w:t>ambio</w:t>
            </w:r>
          </w:p>
        </w:tc>
        <w:tc>
          <w:tcPr>
            <w:tcW w:w="1153" w:type="pct"/>
            <w:tcBorders>
              <w:top w:val="single" w:sz="12" w:space="0" w:color="auto"/>
            </w:tcBorders>
            <w:shd w:val="clear" w:color="auto" w:fill="365F91"/>
            <w:vAlign w:val="center"/>
          </w:tcPr>
          <w:p w14:paraId="508DB261" w14:textId="5A9AE0EF" w:rsidR="007A1B59" w:rsidRPr="000D154F" w:rsidRDefault="007A1B59" w:rsidP="005A5364">
            <w:pPr>
              <w:jc w:val="center"/>
              <w:rPr>
                <w:rFonts w:ascii="Arial" w:hAnsi="Arial" w:cs="Arial"/>
                <w:b/>
                <w:bCs/>
                <w:iCs/>
                <w:color w:val="FFFFFF"/>
                <w:sz w:val="20"/>
                <w:szCs w:val="22"/>
              </w:rPr>
            </w:pPr>
            <w:r w:rsidRPr="000D154F">
              <w:rPr>
                <w:rFonts w:ascii="Arial" w:hAnsi="Arial" w:cs="Arial"/>
                <w:b/>
                <w:bCs/>
                <w:iCs/>
                <w:color w:val="FFFFFF"/>
                <w:sz w:val="20"/>
                <w:szCs w:val="22"/>
              </w:rPr>
              <w:t xml:space="preserve">A </w:t>
            </w:r>
            <w:r w:rsidR="005A5364">
              <w:rPr>
                <w:rFonts w:ascii="Arial" w:hAnsi="Arial" w:cs="Arial"/>
                <w:b/>
                <w:bCs/>
                <w:iCs/>
                <w:color w:val="FFFFFF"/>
                <w:sz w:val="20"/>
                <w:szCs w:val="22"/>
              </w:rPr>
              <w:t>q</w:t>
            </w:r>
            <w:r w:rsidRPr="000D154F">
              <w:rPr>
                <w:rFonts w:ascii="Arial" w:hAnsi="Arial" w:cs="Arial"/>
                <w:b/>
                <w:bCs/>
                <w:iCs/>
                <w:color w:val="FFFFFF"/>
                <w:sz w:val="20"/>
                <w:szCs w:val="22"/>
              </w:rPr>
              <w:t>uien se le entrega el documento</w:t>
            </w:r>
          </w:p>
        </w:tc>
        <w:tc>
          <w:tcPr>
            <w:tcW w:w="633" w:type="pct"/>
            <w:tcBorders>
              <w:top w:val="single" w:sz="12" w:space="0" w:color="auto"/>
            </w:tcBorders>
            <w:shd w:val="clear" w:color="auto" w:fill="365F91"/>
            <w:vAlign w:val="center"/>
          </w:tcPr>
          <w:p w14:paraId="6701135F" w14:textId="545C9BA3" w:rsidR="007A1B59" w:rsidRPr="000D154F" w:rsidRDefault="007A1B59" w:rsidP="005A5364">
            <w:pPr>
              <w:jc w:val="center"/>
              <w:rPr>
                <w:rFonts w:ascii="Arial" w:hAnsi="Arial" w:cs="Arial"/>
                <w:b/>
                <w:bCs/>
                <w:iCs/>
                <w:color w:val="FFFFFF"/>
                <w:sz w:val="20"/>
                <w:szCs w:val="22"/>
              </w:rPr>
            </w:pPr>
            <w:r w:rsidRPr="000D154F">
              <w:rPr>
                <w:rFonts w:ascii="Arial" w:hAnsi="Arial" w:cs="Arial"/>
                <w:b/>
                <w:bCs/>
                <w:iCs/>
                <w:color w:val="FFFFFF"/>
                <w:sz w:val="20"/>
                <w:szCs w:val="22"/>
              </w:rPr>
              <w:t xml:space="preserve">Fecha </w:t>
            </w:r>
            <w:r w:rsidR="005A5364">
              <w:rPr>
                <w:rFonts w:ascii="Arial" w:hAnsi="Arial" w:cs="Arial"/>
                <w:b/>
                <w:bCs/>
                <w:iCs/>
                <w:color w:val="FFFFFF"/>
                <w:sz w:val="20"/>
                <w:szCs w:val="22"/>
              </w:rPr>
              <w:t>m</w:t>
            </w:r>
            <w:r w:rsidRPr="000D154F">
              <w:rPr>
                <w:rFonts w:ascii="Arial" w:hAnsi="Arial" w:cs="Arial"/>
                <w:b/>
                <w:bCs/>
                <w:iCs/>
                <w:color w:val="FFFFFF"/>
                <w:sz w:val="20"/>
                <w:szCs w:val="22"/>
              </w:rPr>
              <w:t>odificación</w:t>
            </w:r>
          </w:p>
        </w:tc>
        <w:tc>
          <w:tcPr>
            <w:tcW w:w="352" w:type="pct"/>
            <w:tcBorders>
              <w:top w:val="single" w:sz="12" w:space="0" w:color="auto"/>
              <w:right w:val="single" w:sz="12" w:space="0" w:color="auto"/>
            </w:tcBorders>
            <w:shd w:val="clear" w:color="auto" w:fill="365F91"/>
            <w:vAlign w:val="center"/>
          </w:tcPr>
          <w:p w14:paraId="2F510A8A" w14:textId="77777777" w:rsidR="007A1B59" w:rsidRPr="000D154F" w:rsidRDefault="007A1B59" w:rsidP="005A5364">
            <w:pPr>
              <w:jc w:val="center"/>
              <w:rPr>
                <w:rFonts w:ascii="Arial" w:hAnsi="Arial" w:cs="Arial"/>
                <w:iCs/>
                <w:color w:val="FFFFFF"/>
                <w:sz w:val="20"/>
                <w:szCs w:val="22"/>
              </w:rPr>
            </w:pPr>
            <w:r w:rsidRPr="000D154F">
              <w:rPr>
                <w:rFonts w:ascii="Arial" w:hAnsi="Arial" w:cs="Arial"/>
                <w:b/>
                <w:bCs/>
                <w:iCs/>
                <w:color w:val="FFFFFF"/>
                <w:sz w:val="20"/>
                <w:szCs w:val="22"/>
              </w:rPr>
              <w:t>Rev.</w:t>
            </w:r>
          </w:p>
        </w:tc>
      </w:tr>
      <w:tr w:rsidR="00162541" w:rsidRPr="00E93674" w14:paraId="005D1D97" w14:textId="77777777" w:rsidTr="0098573D">
        <w:trPr>
          <w:trHeight w:val="329"/>
          <w:jc w:val="center"/>
        </w:trPr>
        <w:tc>
          <w:tcPr>
            <w:tcW w:w="1268" w:type="pct"/>
            <w:tcBorders>
              <w:lef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940"/>
              <w:gridCol w:w="236"/>
              <w:gridCol w:w="236"/>
              <w:gridCol w:w="236"/>
            </w:tblGrid>
            <w:tr w:rsidR="00162541" w:rsidRPr="0098573D" w14:paraId="0E9B0139" w14:textId="77777777" w:rsidTr="00162541">
              <w:trPr>
                <w:trHeight w:val="125"/>
              </w:trPr>
              <w:tc>
                <w:tcPr>
                  <w:tcW w:w="1940" w:type="dxa"/>
                </w:tcPr>
                <w:p w14:paraId="6005B74B" w14:textId="2238A5C4" w:rsidR="00162541" w:rsidRPr="0098573D" w:rsidRDefault="0098573D" w:rsidP="005A5364">
                  <w:pPr>
                    <w:pStyle w:val="Default"/>
                    <w:jc w:val="center"/>
                    <w:rPr>
                      <w:rFonts w:ascii="Arial" w:hAnsi="Arial" w:cs="Arial"/>
                      <w:sz w:val="22"/>
                    </w:rPr>
                  </w:pPr>
                  <w:r>
                    <w:rPr>
                      <w:rFonts w:ascii="Arial" w:hAnsi="Arial" w:cs="Arial"/>
                      <w:sz w:val="22"/>
                    </w:rPr>
                    <w:t xml:space="preserve">0 </w:t>
                  </w:r>
                  <w:proofErr w:type="gramStart"/>
                  <w:r w:rsidR="00162541" w:rsidRPr="0098573D">
                    <w:rPr>
                      <w:rFonts w:ascii="Arial" w:hAnsi="Arial" w:cs="Arial"/>
                      <w:sz w:val="22"/>
                    </w:rPr>
                    <w:t>Documento</w:t>
                  </w:r>
                  <w:proofErr w:type="gramEnd"/>
                  <w:r w:rsidR="00162541" w:rsidRPr="0098573D">
                    <w:rPr>
                      <w:rFonts w:ascii="Arial" w:hAnsi="Arial" w:cs="Arial"/>
                      <w:sz w:val="22"/>
                    </w:rPr>
                    <w:t xml:space="preserve"> original</w:t>
                  </w:r>
                </w:p>
              </w:tc>
              <w:tc>
                <w:tcPr>
                  <w:tcW w:w="222" w:type="dxa"/>
                </w:tcPr>
                <w:p w14:paraId="5655A20B" w14:textId="77777777" w:rsidR="00162541" w:rsidRPr="0098573D" w:rsidRDefault="00162541" w:rsidP="005A5364">
                  <w:pPr>
                    <w:pStyle w:val="Default"/>
                    <w:jc w:val="center"/>
                    <w:rPr>
                      <w:rFonts w:ascii="Arial" w:hAnsi="Arial" w:cs="Arial"/>
                      <w:sz w:val="22"/>
                    </w:rPr>
                  </w:pPr>
                </w:p>
              </w:tc>
              <w:tc>
                <w:tcPr>
                  <w:tcW w:w="222" w:type="dxa"/>
                </w:tcPr>
                <w:p w14:paraId="2E366C1E" w14:textId="77777777" w:rsidR="00162541" w:rsidRPr="0098573D" w:rsidRDefault="00162541" w:rsidP="005A5364">
                  <w:pPr>
                    <w:pStyle w:val="Default"/>
                    <w:jc w:val="center"/>
                    <w:rPr>
                      <w:rFonts w:ascii="Arial" w:hAnsi="Arial" w:cs="Arial"/>
                      <w:sz w:val="22"/>
                    </w:rPr>
                  </w:pPr>
                </w:p>
              </w:tc>
              <w:tc>
                <w:tcPr>
                  <w:tcW w:w="222" w:type="dxa"/>
                </w:tcPr>
                <w:p w14:paraId="78DE98DB" w14:textId="77777777" w:rsidR="00162541" w:rsidRPr="0098573D" w:rsidRDefault="00162541" w:rsidP="005A5364">
                  <w:pPr>
                    <w:pStyle w:val="Default"/>
                    <w:jc w:val="center"/>
                    <w:rPr>
                      <w:rFonts w:ascii="Arial" w:hAnsi="Arial" w:cs="Arial"/>
                      <w:sz w:val="22"/>
                    </w:rPr>
                  </w:pPr>
                </w:p>
              </w:tc>
            </w:tr>
          </w:tbl>
          <w:p w14:paraId="6B8A9E54" w14:textId="77777777" w:rsidR="00162541" w:rsidRPr="0098573D" w:rsidRDefault="00162541" w:rsidP="005A5364">
            <w:pPr>
              <w:jc w:val="center"/>
              <w:rPr>
                <w:rFonts w:ascii="Arial" w:hAnsi="Arial" w:cs="Arial"/>
                <w:iCs/>
                <w:sz w:val="22"/>
              </w:rPr>
            </w:pPr>
          </w:p>
        </w:tc>
        <w:tc>
          <w:tcPr>
            <w:tcW w:w="1594" w:type="pct"/>
            <w:vAlign w:val="center"/>
          </w:tcPr>
          <w:p w14:paraId="3FE8E651" w14:textId="566BCA8B" w:rsidR="00162541" w:rsidRPr="0098573D" w:rsidRDefault="005A5364" w:rsidP="005A5364">
            <w:pPr>
              <w:jc w:val="center"/>
              <w:rPr>
                <w:rFonts w:ascii="Arial" w:hAnsi="Arial" w:cs="Arial"/>
                <w:iCs/>
                <w:sz w:val="22"/>
              </w:rPr>
            </w:pPr>
            <w:r w:rsidRPr="0098573D">
              <w:rPr>
                <w:rFonts w:ascii="Arial" w:hAnsi="Arial" w:cs="Arial"/>
                <w:iCs/>
                <w:sz w:val="22"/>
              </w:rPr>
              <w:t>José Juan Domínguez Sarmiento</w:t>
            </w:r>
          </w:p>
        </w:tc>
        <w:tc>
          <w:tcPr>
            <w:tcW w:w="1153" w:type="pct"/>
            <w:vAlign w:val="center"/>
          </w:tcPr>
          <w:p w14:paraId="64D8772F" w14:textId="77777777" w:rsidR="00162541" w:rsidRPr="0098573D" w:rsidRDefault="00162541" w:rsidP="005A5364">
            <w:pPr>
              <w:jc w:val="center"/>
              <w:rPr>
                <w:rFonts w:ascii="Arial" w:hAnsi="Arial" w:cs="Arial"/>
                <w:sz w:val="22"/>
              </w:rPr>
            </w:pPr>
            <w:r w:rsidRPr="0098573D">
              <w:rPr>
                <w:rFonts w:ascii="Arial" w:hAnsi="Arial" w:cs="Arial"/>
                <w:iCs/>
                <w:sz w:val="22"/>
              </w:rPr>
              <w:t>Líderes de proceso</w:t>
            </w:r>
          </w:p>
        </w:tc>
        <w:tc>
          <w:tcPr>
            <w:tcW w:w="633" w:type="pct"/>
            <w:vAlign w:val="center"/>
          </w:tcPr>
          <w:p w14:paraId="5F612408" w14:textId="40310C3B" w:rsidR="00162541" w:rsidRPr="0098573D" w:rsidRDefault="00A93F4B" w:rsidP="005A5364">
            <w:pPr>
              <w:jc w:val="center"/>
              <w:rPr>
                <w:rFonts w:ascii="Arial" w:hAnsi="Arial" w:cs="Arial"/>
                <w:iCs/>
                <w:sz w:val="22"/>
              </w:rPr>
            </w:pPr>
            <w:r w:rsidRPr="0098573D">
              <w:rPr>
                <w:rFonts w:ascii="Arial" w:hAnsi="Arial" w:cs="Arial"/>
                <w:iCs/>
                <w:sz w:val="22"/>
              </w:rPr>
              <w:t>22/09/2022</w:t>
            </w:r>
          </w:p>
        </w:tc>
        <w:tc>
          <w:tcPr>
            <w:tcW w:w="352" w:type="pct"/>
            <w:tcBorders>
              <w:right w:val="single" w:sz="12" w:space="0" w:color="auto"/>
            </w:tcBorders>
            <w:vAlign w:val="center"/>
          </w:tcPr>
          <w:p w14:paraId="2CB03E91" w14:textId="77777777" w:rsidR="00162541" w:rsidRPr="0098573D" w:rsidRDefault="00162541" w:rsidP="005A5364">
            <w:pPr>
              <w:jc w:val="center"/>
              <w:rPr>
                <w:rFonts w:ascii="Arial" w:hAnsi="Arial" w:cs="Arial"/>
                <w:iCs/>
                <w:color w:val="000000"/>
                <w:sz w:val="22"/>
              </w:rPr>
            </w:pPr>
            <w:r w:rsidRPr="0098573D">
              <w:rPr>
                <w:rFonts w:ascii="Arial" w:hAnsi="Arial" w:cs="Arial"/>
                <w:iCs/>
                <w:color w:val="000000"/>
                <w:sz w:val="22"/>
              </w:rPr>
              <w:t>0</w:t>
            </w:r>
          </w:p>
        </w:tc>
      </w:tr>
      <w:tr w:rsidR="0098573D" w:rsidRPr="00E93674" w14:paraId="1E7EB494" w14:textId="77777777" w:rsidTr="0098573D">
        <w:trPr>
          <w:trHeight w:val="329"/>
          <w:jc w:val="center"/>
        </w:trPr>
        <w:tc>
          <w:tcPr>
            <w:tcW w:w="1268" w:type="pct"/>
            <w:tcBorders>
              <w:left w:val="single" w:sz="12" w:space="0" w:color="auto"/>
            </w:tcBorders>
            <w:vAlign w:val="center"/>
          </w:tcPr>
          <w:p w14:paraId="35866B9E" w14:textId="6E309A0D" w:rsidR="0098573D" w:rsidRPr="000D154F" w:rsidRDefault="0098573D" w:rsidP="0098573D">
            <w:pPr>
              <w:pStyle w:val="Default"/>
              <w:jc w:val="center"/>
              <w:rPr>
                <w:rFonts w:ascii="Arial" w:hAnsi="Arial" w:cs="Arial"/>
                <w:sz w:val="20"/>
                <w:szCs w:val="22"/>
              </w:rPr>
            </w:pPr>
            <w:r w:rsidRPr="00F5574A">
              <w:rPr>
                <w:rFonts w:ascii="Arial" w:hAnsi="Arial" w:cs="Arial"/>
                <w:iCs/>
              </w:rPr>
              <w:t>1. Se revisan el procedimiento en general se agregan los controles ambientales para la actividad.</w:t>
            </w:r>
          </w:p>
        </w:tc>
        <w:tc>
          <w:tcPr>
            <w:tcW w:w="1594" w:type="pct"/>
            <w:vAlign w:val="center"/>
          </w:tcPr>
          <w:p w14:paraId="00DB6199" w14:textId="782318ED" w:rsidR="0098573D" w:rsidRDefault="0098573D" w:rsidP="0098573D">
            <w:pPr>
              <w:jc w:val="center"/>
              <w:rPr>
                <w:rFonts w:ascii="Arial" w:hAnsi="Arial" w:cs="Arial"/>
                <w:iCs/>
                <w:sz w:val="20"/>
                <w:szCs w:val="22"/>
              </w:rPr>
            </w:pPr>
            <w:r w:rsidRPr="0098573D">
              <w:rPr>
                <w:rFonts w:ascii="Arial" w:hAnsi="Arial" w:cs="Arial"/>
                <w:iCs/>
                <w:sz w:val="22"/>
              </w:rPr>
              <w:t>José Juan Domínguez Sarmiento</w:t>
            </w:r>
          </w:p>
        </w:tc>
        <w:tc>
          <w:tcPr>
            <w:tcW w:w="1153" w:type="pct"/>
            <w:vAlign w:val="center"/>
          </w:tcPr>
          <w:p w14:paraId="7B3BCBD9" w14:textId="758025F8" w:rsidR="0098573D" w:rsidRDefault="0098573D" w:rsidP="0098573D">
            <w:pPr>
              <w:jc w:val="center"/>
              <w:rPr>
                <w:rFonts w:ascii="Arial" w:hAnsi="Arial" w:cs="Arial"/>
                <w:iCs/>
                <w:sz w:val="20"/>
                <w:szCs w:val="22"/>
              </w:rPr>
            </w:pPr>
            <w:r w:rsidRPr="0098573D">
              <w:rPr>
                <w:rFonts w:ascii="Arial" w:hAnsi="Arial" w:cs="Arial"/>
                <w:iCs/>
                <w:sz w:val="22"/>
              </w:rPr>
              <w:t>Líderes de proceso</w:t>
            </w:r>
          </w:p>
        </w:tc>
        <w:tc>
          <w:tcPr>
            <w:tcW w:w="633" w:type="pct"/>
            <w:vAlign w:val="center"/>
          </w:tcPr>
          <w:p w14:paraId="4008368C" w14:textId="274403FB" w:rsidR="0098573D" w:rsidRDefault="0098573D" w:rsidP="0098573D">
            <w:pPr>
              <w:jc w:val="center"/>
              <w:rPr>
                <w:rFonts w:ascii="Arial" w:hAnsi="Arial" w:cs="Arial"/>
                <w:iCs/>
                <w:sz w:val="20"/>
                <w:szCs w:val="22"/>
              </w:rPr>
            </w:pPr>
            <w:r w:rsidRPr="0098573D">
              <w:rPr>
                <w:rFonts w:ascii="Arial" w:hAnsi="Arial" w:cs="Arial"/>
                <w:iCs/>
                <w:sz w:val="22"/>
              </w:rPr>
              <w:t>2</w:t>
            </w:r>
            <w:r>
              <w:rPr>
                <w:rFonts w:ascii="Arial" w:hAnsi="Arial" w:cs="Arial"/>
                <w:iCs/>
                <w:sz w:val="22"/>
              </w:rPr>
              <w:t>4</w:t>
            </w:r>
            <w:r w:rsidRPr="0098573D">
              <w:rPr>
                <w:rFonts w:ascii="Arial" w:hAnsi="Arial" w:cs="Arial"/>
                <w:iCs/>
                <w:sz w:val="22"/>
              </w:rPr>
              <w:t>/0</w:t>
            </w:r>
            <w:r>
              <w:rPr>
                <w:rFonts w:ascii="Arial" w:hAnsi="Arial" w:cs="Arial"/>
                <w:iCs/>
                <w:sz w:val="22"/>
              </w:rPr>
              <w:t>5</w:t>
            </w:r>
            <w:r w:rsidRPr="0098573D">
              <w:rPr>
                <w:rFonts w:ascii="Arial" w:hAnsi="Arial" w:cs="Arial"/>
                <w:iCs/>
                <w:sz w:val="22"/>
              </w:rPr>
              <w:t>/202</w:t>
            </w:r>
            <w:r>
              <w:rPr>
                <w:rFonts w:ascii="Arial" w:hAnsi="Arial" w:cs="Arial"/>
                <w:iCs/>
                <w:sz w:val="22"/>
              </w:rPr>
              <w:t>3</w:t>
            </w:r>
          </w:p>
        </w:tc>
        <w:tc>
          <w:tcPr>
            <w:tcW w:w="352" w:type="pct"/>
            <w:tcBorders>
              <w:right w:val="single" w:sz="12" w:space="0" w:color="auto"/>
            </w:tcBorders>
            <w:vAlign w:val="center"/>
          </w:tcPr>
          <w:p w14:paraId="162181D6" w14:textId="548703B2" w:rsidR="0098573D" w:rsidRPr="000D154F" w:rsidRDefault="0098573D" w:rsidP="0098573D">
            <w:pPr>
              <w:jc w:val="center"/>
              <w:rPr>
                <w:rFonts w:ascii="Arial" w:hAnsi="Arial" w:cs="Arial"/>
                <w:iCs/>
                <w:color w:val="000000"/>
                <w:sz w:val="20"/>
                <w:szCs w:val="22"/>
              </w:rPr>
            </w:pPr>
            <w:r>
              <w:rPr>
                <w:rFonts w:ascii="Arial" w:hAnsi="Arial" w:cs="Arial"/>
                <w:iCs/>
                <w:color w:val="000000"/>
                <w:sz w:val="20"/>
              </w:rPr>
              <w:t>4</w:t>
            </w:r>
          </w:p>
        </w:tc>
      </w:tr>
    </w:tbl>
    <w:p w14:paraId="11D9F56E" w14:textId="77777777" w:rsidR="00AB1FD5" w:rsidRPr="00E93674" w:rsidRDefault="00AB1FD5" w:rsidP="00883BB5">
      <w:pPr>
        <w:tabs>
          <w:tab w:val="num" w:pos="780"/>
        </w:tabs>
        <w:rPr>
          <w:rFonts w:ascii="Arial" w:hAnsi="Arial" w:cs="Arial"/>
          <w:b/>
          <w:bCs/>
          <w:iCs/>
          <w:sz w:val="22"/>
          <w:szCs w:val="22"/>
        </w:rPr>
      </w:pPr>
    </w:p>
    <w:sectPr w:rsidR="00AB1FD5" w:rsidRPr="00E93674" w:rsidSect="006557E3">
      <w:headerReference w:type="even" r:id="rId9"/>
      <w:headerReference w:type="default" r:id="rId10"/>
      <w:footerReference w:type="default" r:id="rId11"/>
      <w:headerReference w:type="first" r:id="rId12"/>
      <w:footerReference w:type="first" r:id="rId13"/>
      <w:pgSz w:w="12242" w:h="15842" w:code="1"/>
      <w:pgMar w:top="2268" w:right="1418" w:bottom="1418" w:left="1701" w:header="709" w:footer="10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2EDB" w14:textId="77777777" w:rsidR="008B651B" w:rsidRDefault="008B651B">
      <w:r>
        <w:separator/>
      </w:r>
    </w:p>
  </w:endnote>
  <w:endnote w:type="continuationSeparator" w:id="0">
    <w:p w14:paraId="3912D218" w14:textId="77777777" w:rsidR="008B651B" w:rsidRDefault="008B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23A9" w14:textId="5C637F31" w:rsidR="00F44FBF" w:rsidRPr="00293BBE" w:rsidRDefault="006228C7" w:rsidP="00BB01C0">
    <w:pPr>
      <w:pStyle w:val="Piedepgina"/>
      <w:jc w:val="both"/>
      <w:rPr>
        <w:rFonts w:ascii="Arial" w:hAnsi="Arial" w:cs="Arial"/>
        <w:b/>
        <w:bCs/>
        <w:i/>
        <w:iCs/>
        <w:color w:val="1F497D"/>
        <w:sz w:val="16"/>
        <w:szCs w:val="16"/>
      </w:rPr>
    </w:pPr>
    <w:r>
      <w:rPr>
        <w:rFonts w:ascii="Arial" w:hAnsi="Arial" w:cs="Arial"/>
        <w:b/>
        <w:bCs/>
        <w:i/>
        <w:iCs/>
        <w:noProof/>
        <w:color w:val="1F497D"/>
        <w:sz w:val="16"/>
        <w:szCs w:val="16"/>
        <w:lang w:val="es-MX" w:eastAsia="es-MX"/>
      </w:rPr>
      <mc:AlternateContent>
        <mc:Choice Requires="wps">
          <w:drawing>
            <wp:anchor distT="4294967293" distB="4294967293" distL="114300" distR="114300" simplePos="0" relativeHeight="251657728" behindDoc="0" locked="0" layoutInCell="1" allowOverlap="1" wp14:anchorId="4566DAEA" wp14:editId="4E2E2C3A">
              <wp:simplePos x="0" y="0"/>
              <wp:positionH relativeFrom="column">
                <wp:posOffset>-52705</wp:posOffset>
              </wp:positionH>
              <wp:positionV relativeFrom="paragraph">
                <wp:posOffset>-28576</wp:posOffset>
              </wp:positionV>
              <wp:extent cx="583184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96D47" id="Line 1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5pt,-2.25pt" to="45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" strokecolor="#4e6128" strokeweight="1pt"/>
          </w:pict>
        </mc:Fallback>
      </mc:AlternateContent>
    </w:r>
    <w:r w:rsidR="00F44FBF" w:rsidRPr="00293BBE">
      <w:rPr>
        <w:rFonts w:ascii="Arial" w:hAnsi="Arial" w:cs="Arial"/>
        <w:b/>
        <w:bCs/>
        <w:i/>
        <w:iCs/>
        <w:color w:val="1F497D"/>
        <w:sz w:val="16"/>
        <w:szCs w:val="16"/>
      </w:rPr>
      <w:t xml:space="preserve">Documento Magnético Controlado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B9A9" w14:textId="77777777" w:rsidR="00F53919" w:rsidRDefault="00F53919" w:rsidP="00F53919"/>
  <w:tbl>
    <w:tblPr>
      <w:tblW w:w="5433"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170"/>
      <w:gridCol w:w="3371"/>
      <w:gridCol w:w="3339"/>
    </w:tblGrid>
    <w:tr w:rsidR="005C727E" w:rsidRPr="002E3019" w14:paraId="04FE1CDA" w14:textId="77777777" w:rsidTr="00AF5C0E">
      <w:trPr>
        <w:cantSplit/>
        <w:trHeight w:val="1096"/>
      </w:trPr>
      <w:tc>
        <w:tcPr>
          <w:tcW w:w="1604" w:type="pct"/>
          <w:vAlign w:val="center"/>
        </w:tcPr>
        <w:p w14:paraId="3F764B77" w14:textId="39A05EAC" w:rsidR="00162541" w:rsidRDefault="005C727E" w:rsidP="00CD3402">
          <w:pPr>
            <w:rPr>
              <w:rFonts w:ascii="Arial" w:hAnsi="Arial" w:cs="Arial"/>
              <w:b/>
              <w:iCs/>
              <w:color w:val="000000"/>
              <w:sz w:val="18"/>
              <w:szCs w:val="18"/>
            </w:rPr>
          </w:pPr>
          <w:r w:rsidRPr="00395898">
            <w:rPr>
              <w:rFonts w:ascii="Arial" w:hAnsi="Arial" w:cs="Arial"/>
              <w:b/>
              <w:iCs/>
              <w:color w:val="000000"/>
              <w:sz w:val="18"/>
              <w:szCs w:val="18"/>
            </w:rPr>
            <w:t>ELABORÓ</w:t>
          </w:r>
        </w:p>
        <w:p w14:paraId="21D0B5D1" w14:textId="5C773C88" w:rsidR="00162541" w:rsidRPr="00395898" w:rsidRDefault="00170EB2" w:rsidP="00170EB2">
          <w:pPr>
            <w:jc w:val="center"/>
            <w:rPr>
              <w:rFonts w:ascii="Arial" w:hAnsi="Arial" w:cs="Arial"/>
              <w:b/>
              <w:iCs/>
              <w:color w:val="000000"/>
              <w:sz w:val="18"/>
              <w:szCs w:val="18"/>
            </w:rPr>
          </w:pPr>
          <w:r>
            <w:rPr>
              <w:noProof/>
              <w:lang w:val="es-MX" w:eastAsia="es-MX"/>
            </w:rPr>
            <w:drawing>
              <wp:inline distT="0" distB="0" distL="0" distR="0" wp14:anchorId="56B2D183" wp14:editId="251C795D">
                <wp:extent cx="996950" cy="63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80000"/>
                          <a:extLst>
                            <a:ext uri="{28A0092B-C50C-407E-A947-70E740481C1C}">
                              <a14:useLocalDpi xmlns:a14="http://schemas.microsoft.com/office/drawing/2010/main" val="0"/>
                            </a:ext>
                          </a:extLst>
                        </a:blip>
                        <a:srcRect/>
                        <a:stretch>
                          <a:fillRect/>
                        </a:stretch>
                      </pic:blipFill>
                      <pic:spPr bwMode="auto">
                        <a:xfrm>
                          <a:off x="0" y="0"/>
                          <a:ext cx="996950" cy="635000"/>
                        </a:xfrm>
                        <a:prstGeom prst="rect">
                          <a:avLst/>
                        </a:prstGeom>
                        <a:noFill/>
                        <a:ln>
                          <a:noFill/>
                        </a:ln>
                      </pic:spPr>
                    </pic:pic>
                  </a:graphicData>
                </a:graphic>
              </wp:inline>
            </w:drawing>
          </w:r>
        </w:p>
        <w:p w14:paraId="5EDBD34A" w14:textId="7B684D19"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sidRPr="00E70ED3">
            <w:rPr>
              <w:rFonts w:ascii="Arial Narrow" w:hAnsi="Arial Narrow" w:cs="Arial"/>
              <w:bCs/>
              <w:iCs/>
              <w:color w:val="000000"/>
              <w:sz w:val="18"/>
              <w:szCs w:val="18"/>
            </w:rPr>
            <w:t>José Eduardo Galaviz Martínez</w:t>
          </w:r>
          <w:r w:rsidR="00162541" w:rsidRPr="00E70ED3">
            <w:rPr>
              <w:rFonts w:ascii="Arial Narrow" w:hAnsi="Arial Narrow" w:cs="Arial"/>
              <w:bCs/>
              <w:iCs/>
              <w:color w:val="000000"/>
              <w:sz w:val="18"/>
              <w:szCs w:val="18"/>
            </w:rPr>
            <w:t>.</w:t>
          </w:r>
        </w:p>
        <w:p w14:paraId="324598D9" w14:textId="77777777" w:rsidR="005C727E" w:rsidRPr="00395898" w:rsidRDefault="005C727E" w:rsidP="00CD3402">
          <w:pPr>
            <w:rPr>
              <w:rFonts w:ascii="Arial" w:hAnsi="Arial" w:cs="Arial"/>
              <w:b/>
              <w:iCs/>
              <w:color w:val="000000"/>
              <w:sz w:val="18"/>
              <w:szCs w:val="18"/>
            </w:rPr>
          </w:pPr>
          <w:r w:rsidRPr="0063162C">
            <w:rPr>
              <w:rFonts w:ascii="Arial Narrow" w:hAnsi="Arial Narrow" w:cs="Arial"/>
              <w:b/>
              <w:iCs/>
              <w:color w:val="000000"/>
              <w:sz w:val="18"/>
              <w:szCs w:val="18"/>
            </w:rPr>
            <w:t>Cargo:</w:t>
          </w:r>
          <w:r w:rsidR="00946A25">
            <w:rPr>
              <w:rFonts w:ascii="Arial Narrow" w:hAnsi="Arial Narrow" w:cs="Arial"/>
              <w:b/>
              <w:iCs/>
              <w:color w:val="000000"/>
              <w:sz w:val="18"/>
              <w:szCs w:val="18"/>
            </w:rPr>
            <w:t xml:space="preserve">      </w:t>
          </w:r>
          <w:r w:rsidR="005979C4" w:rsidRPr="0063162C">
            <w:rPr>
              <w:rFonts w:ascii="Arial Narrow" w:hAnsi="Arial Narrow" w:cs="Arial"/>
              <w:iCs/>
              <w:color w:val="000000"/>
              <w:sz w:val="18"/>
              <w:szCs w:val="18"/>
            </w:rPr>
            <w:t>Coordinador HSE</w:t>
          </w:r>
        </w:p>
      </w:tc>
      <w:tc>
        <w:tcPr>
          <w:tcW w:w="1706" w:type="pct"/>
          <w:vAlign w:val="center"/>
        </w:tcPr>
        <w:p w14:paraId="330583F1" w14:textId="24FAC132" w:rsidR="005C727E" w:rsidRDefault="005C727E" w:rsidP="00CD3402">
          <w:pPr>
            <w:rPr>
              <w:rFonts w:ascii="Arial" w:hAnsi="Arial" w:cs="Arial"/>
              <w:b/>
              <w:bCs/>
              <w:iCs/>
              <w:color w:val="000000"/>
              <w:sz w:val="18"/>
              <w:szCs w:val="18"/>
            </w:rPr>
          </w:pPr>
          <w:r w:rsidRPr="00395898">
            <w:rPr>
              <w:rFonts w:ascii="Arial" w:hAnsi="Arial" w:cs="Arial"/>
              <w:b/>
              <w:bCs/>
              <w:iCs/>
              <w:color w:val="000000"/>
              <w:sz w:val="18"/>
              <w:szCs w:val="18"/>
            </w:rPr>
            <w:t>REVISÓ</w:t>
          </w:r>
        </w:p>
        <w:p w14:paraId="4FF379E3" w14:textId="171925BB" w:rsidR="007806ED" w:rsidRDefault="007806ED" w:rsidP="00CD3402">
          <w:pPr>
            <w:rPr>
              <w:rFonts w:ascii="Arial" w:hAnsi="Arial" w:cs="Arial"/>
              <w:b/>
              <w:bCs/>
              <w:iCs/>
              <w:color w:val="000000"/>
              <w:sz w:val="18"/>
              <w:szCs w:val="18"/>
            </w:rPr>
          </w:pPr>
        </w:p>
        <w:p w14:paraId="199E68B8" w14:textId="42D25323" w:rsidR="007806ED" w:rsidRDefault="007806ED" w:rsidP="00CD3402">
          <w:pPr>
            <w:rPr>
              <w:rFonts w:ascii="Arial" w:hAnsi="Arial" w:cs="Arial"/>
              <w:b/>
              <w:bCs/>
              <w:iCs/>
              <w:color w:val="000000"/>
              <w:sz w:val="18"/>
              <w:szCs w:val="18"/>
            </w:rPr>
          </w:pPr>
          <w:r w:rsidRPr="007806ED">
            <w:rPr>
              <w:rFonts w:ascii="Arial" w:hAnsi="Arial" w:cs="Arial"/>
              <w:b/>
              <w:iCs/>
              <w:color w:val="000000"/>
              <w:sz w:val="18"/>
              <w:szCs w:val="18"/>
            </w:rPr>
            <w:drawing>
              <wp:anchor distT="0" distB="0" distL="114300" distR="114300" simplePos="0" relativeHeight="251667968" behindDoc="0" locked="0" layoutInCell="1" allowOverlap="1" wp14:anchorId="744A55EE" wp14:editId="7D12B71C">
                <wp:simplePos x="0" y="0"/>
                <wp:positionH relativeFrom="column">
                  <wp:posOffset>462915</wp:posOffset>
                </wp:positionH>
                <wp:positionV relativeFrom="paragraph">
                  <wp:posOffset>67310</wp:posOffset>
                </wp:positionV>
                <wp:extent cx="1188720" cy="365125"/>
                <wp:effectExtent l="0" t="0" r="0" b="0"/>
                <wp:wrapNone/>
                <wp:docPr id="1027" name="Imagen 5">
                  <a:extLst xmlns:a="http://schemas.openxmlformats.org/drawingml/2006/main">
                    <a:ext uri="{FF2B5EF4-FFF2-40B4-BE49-F238E27FC236}">
                      <a16:creationId xmlns:a16="http://schemas.microsoft.com/office/drawing/2014/main" id="{F0F7BD4F-4EDF-4E82-226C-BCA49E6C3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n 5">
                          <a:extLst>
                            <a:ext uri="{FF2B5EF4-FFF2-40B4-BE49-F238E27FC236}">
                              <a16:creationId xmlns:a16="http://schemas.microsoft.com/office/drawing/2014/main" id="{F0F7BD4F-4EDF-4E82-226C-BCA49E6C357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41330" t="52402" r="41380" b="31448"/>
                        <a:stretch>
                          <a:fillRect/>
                        </a:stretch>
                      </pic:blipFill>
                      <pic:spPr bwMode="auto">
                        <a:xfrm>
                          <a:off x="0" y="0"/>
                          <a:ext cx="1188720" cy="36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BCBC48" w14:textId="77777777" w:rsidR="007806ED" w:rsidRPr="00395898" w:rsidRDefault="007806ED" w:rsidP="00CD3402">
          <w:pPr>
            <w:rPr>
              <w:rFonts w:ascii="Arial" w:hAnsi="Arial" w:cs="Arial"/>
              <w:b/>
              <w:bCs/>
              <w:iCs/>
              <w:color w:val="000000"/>
              <w:sz w:val="18"/>
              <w:szCs w:val="18"/>
            </w:rPr>
          </w:pPr>
        </w:p>
        <w:p w14:paraId="75A3767C" w14:textId="08DD615E" w:rsidR="00DB4372" w:rsidRPr="00395898" w:rsidRDefault="00162541" w:rsidP="00CD3402">
          <w:pPr>
            <w:rPr>
              <w:rFonts w:ascii="Arial" w:hAnsi="Arial" w:cs="Arial"/>
              <w:b/>
              <w:bCs/>
              <w:iCs/>
              <w:color w:val="000000"/>
              <w:sz w:val="18"/>
              <w:szCs w:val="18"/>
            </w:rPr>
          </w:pPr>
          <w:r>
            <w:rPr>
              <w:rFonts w:ascii="Arial" w:hAnsi="Arial" w:cs="Arial"/>
              <w:noProof/>
              <w:lang w:val="es-MX" w:eastAsia="es-MX"/>
            </w:rPr>
            <w:t xml:space="preserve">               </w:t>
          </w:r>
        </w:p>
        <w:p w14:paraId="1B056D42" w14:textId="68E46761" w:rsidR="00946A25" w:rsidRDefault="00946A25" w:rsidP="00CD3402">
          <w:pPr>
            <w:rPr>
              <w:rFonts w:ascii="Arial" w:hAnsi="Arial" w:cs="Arial"/>
              <w:b/>
              <w:iCs/>
              <w:color w:val="000000"/>
              <w:sz w:val="18"/>
              <w:szCs w:val="18"/>
            </w:rPr>
          </w:pPr>
        </w:p>
        <w:p w14:paraId="3A3D3A58" w14:textId="34F5F3F7" w:rsidR="00AF5C0E"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Pr>
              <w:rFonts w:ascii="Arial Narrow" w:hAnsi="Arial Narrow" w:cs="Arial"/>
              <w:b/>
              <w:iCs/>
              <w:color w:val="000000"/>
              <w:sz w:val="18"/>
              <w:szCs w:val="18"/>
            </w:rPr>
            <w:t xml:space="preserve"> </w:t>
          </w:r>
          <w:r w:rsidR="00E70ED3" w:rsidRPr="00E70ED3">
            <w:rPr>
              <w:rFonts w:ascii="Arial Narrow" w:hAnsi="Arial Narrow" w:cs="Arial"/>
              <w:bCs/>
              <w:iCs/>
              <w:color w:val="000000"/>
              <w:sz w:val="18"/>
              <w:szCs w:val="18"/>
            </w:rPr>
            <w:t>Antonio de Jesús Diaz Valenzuela</w:t>
          </w:r>
          <w:r w:rsidR="00162541" w:rsidRPr="00E70ED3">
            <w:rPr>
              <w:rFonts w:ascii="Arial Narrow" w:hAnsi="Arial Narrow" w:cs="Arial"/>
              <w:bCs/>
              <w:iCs/>
              <w:color w:val="000000"/>
              <w:sz w:val="18"/>
              <w:szCs w:val="18"/>
            </w:rPr>
            <w:t xml:space="preserve"> </w:t>
          </w:r>
          <w:r w:rsidR="00162541">
            <w:rPr>
              <w:rFonts w:ascii="Arial Narrow" w:hAnsi="Arial Narrow" w:cs="Arial"/>
              <w:iCs/>
              <w:color w:val="000000"/>
              <w:sz w:val="18"/>
              <w:szCs w:val="18"/>
            </w:rPr>
            <w:t xml:space="preserve">    </w:t>
          </w:r>
          <w:r w:rsidR="0063162C">
            <w:rPr>
              <w:rFonts w:ascii="Arial Narrow" w:hAnsi="Arial Narrow" w:cs="Arial"/>
              <w:iCs/>
              <w:color w:val="000000"/>
              <w:sz w:val="18"/>
              <w:szCs w:val="18"/>
            </w:rPr>
            <w:t xml:space="preserve"> </w:t>
          </w:r>
          <w:r w:rsidR="00DC410F">
            <w:rPr>
              <w:rFonts w:ascii="Arial Narrow" w:hAnsi="Arial Narrow" w:cs="Arial"/>
              <w:iCs/>
              <w:color w:val="000000"/>
              <w:sz w:val="18"/>
              <w:szCs w:val="18"/>
            </w:rPr>
            <w:t xml:space="preserve">      </w:t>
          </w:r>
        </w:p>
        <w:p w14:paraId="59F412BD" w14:textId="77777777"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 xml:space="preserve">Cargo: </w:t>
          </w:r>
          <w:r w:rsidR="00946A25">
            <w:rPr>
              <w:rFonts w:ascii="Arial Narrow" w:hAnsi="Arial Narrow" w:cs="Arial"/>
              <w:b/>
              <w:iCs/>
              <w:color w:val="000000"/>
              <w:sz w:val="18"/>
              <w:szCs w:val="18"/>
            </w:rPr>
            <w:t xml:space="preserve">    </w:t>
          </w:r>
          <w:r w:rsidR="00162541">
            <w:rPr>
              <w:rFonts w:ascii="Arial Narrow" w:hAnsi="Arial Narrow" w:cs="Arial"/>
              <w:iCs/>
              <w:color w:val="000000"/>
              <w:sz w:val="18"/>
              <w:szCs w:val="18"/>
            </w:rPr>
            <w:t>Coordinador de Operaciones</w:t>
          </w:r>
        </w:p>
      </w:tc>
      <w:tc>
        <w:tcPr>
          <w:tcW w:w="1690" w:type="pct"/>
          <w:vAlign w:val="center"/>
        </w:tcPr>
        <w:p w14:paraId="037FD586" w14:textId="7A357FC4" w:rsidR="005C727E" w:rsidRDefault="007806ED" w:rsidP="00CD3402">
          <w:pPr>
            <w:rPr>
              <w:rFonts w:ascii="Arial" w:hAnsi="Arial" w:cs="Arial"/>
              <w:b/>
              <w:bCs/>
              <w:iCs/>
              <w:color w:val="000000"/>
              <w:sz w:val="18"/>
              <w:szCs w:val="18"/>
            </w:rPr>
          </w:pPr>
          <w:r w:rsidRPr="007806ED">
            <w:rPr>
              <w:rFonts w:ascii="Arial" w:hAnsi="Arial" w:cs="Arial"/>
              <w:b/>
              <w:iCs/>
              <w:color w:val="000000"/>
              <w:sz w:val="18"/>
              <w:szCs w:val="18"/>
            </w:rPr>
            <w:drawing>
              <wp:anchor distT="0" distB="0" distL="114300" distR="114300" simplePos="0" relativeHeight="251666944" behindDoc="0" locked="0" layoutInCell="1" allowOverlap="1" wp14:anchorId="5CF01B79" wp14:editId="1FDD2FF4">
                <wp:simplePos x="0" y="0"/>
                <wp:positionH relativeFrom="column">
                  <wp:posOffset>564515</wp:posOffset>
                </wp:positionH>
                <wp:positionV relativeFrom="paragraph">
                  <wp:posOffset>121920</wp:posOffset>
                </wp:positionV>
                <wp:extent cx="822325" cy="639445"/>
                <wp:effectExtent l="0" t="0" r="0" b="8255"/>
                <wp:wrapNone/>
                <wp:docPr id="1026" name="Imagen 1">
                  <a:extLst xmlns:a="http://schemas.openxmlformats.org/drawingml/2006/main">
                    <a:ext uri="{FF2B5EF4-FFF2-40B4-BE49-F238E27FC236}">
                      <a16:creationId xmlns:a16="http://schemas.microsoft.com/office/drawing/2014/main" id="{23EE008B-9884-EFA9-AED8-D98F7BF54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n 1">
                          <a:extLst>
                            <a:ext uri="{FF2B5EF4-FFF2-40B4-BE49-F238E27FC236}">
                              <a16:creationId xmlns:a16="http://schemas.microsoft.com/office/drawing/2014/main" id="{23EE008B-9884-EFA9-AED8-D98F7BF54A25}"/>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32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727E" w:rsidRPr="00395898">
            <w:rPr>
              <w:rFonts w:ascii="Arial" w:hAnsi="Arial" w:cs="Arial"/>
              <w:b/>
              <w:bCs/>
              <w:iCs/>
              <w:color w:val="000000"/>
              <w:sz w:val="18"/>
              <w:szCs w:val="18"/>
            </w:rPr>
            <w:t>APROBÓ</w:t>
          </w:r>
        </w:p>
        <w:p w14:paraId="427275BF" w14:textId="1B7F3589" w:rsidR="007806ED" w:rsidRDefault="007806ED" w:rsidP="00CD3402">
          <w:pPr>
            <w:rPr>
              <w:rFonts w:ascii="Arial" w:hAnsi="Arial" w:cs="Arial"/>
              <w:b/>
              <w:bCs/>
              <w:iCs/>
              <w:color w:val="000000"/>
              <w:sz w:val="18"/>
              <w:szCs w:val="18"/>
            </w:rPr>
          </w:pPr>
        </w:p>
        <w:p w14:paraId="3F5294D5" w14:textId="77777777" w:rsidR="007806ED" w:rsidRDefault="007806ED" w:rsidP="00CD3402">
          <w:pPr>
            <w:rPr>
              <w:rFonts w:ascii="Arial" w:hAnsi="Arial" w:cs="Arial"/>
              <w:b/>
              <w:bCs/>
              <w:iCs/>
              <w:color w:val="000000"/>
              <w:sz w:val="18"/>
              <w:szCs w:val="18"/>
            </w:rPr>
          </w:pPr>
        </w:p>
        <w:p w14:paraId="435BA50E" w14:textId="77777777" w:rsidR="007806ED" w:rsidRPr="00395898" w:rsidRDefault="007806ED" w:rsidP="00CD3402">
          <w:pPr>
            <w:rPr>
              <w:rFonts w:ascii="Arial" w:hAnsi="Arial" w:cs="Arial"/>
              <w:b/>
              <w:bCs/>
              <w:iCs/>
              <w:color w:val="000000"/>
              <w:sz w:val="18"/>
              <w:szCs w:val="18"/>
            </w:rPr>
          </w:pPr>
        </w:p>
        <w:p w14:paraId="5A2F28A1" w14:textId="7C719481" w:rsidR="005C727E" w:rsidRPr="00395898" w:rsidRDefault="005C727E" w:rsidP="00DB4372">
          <w:pPr>
            <w:jc w:val="center"/>
            <w:rPr>
              <w:rFonts w:ascii="Arial" w:hAnsi="Arial" w:cs="Arial"/>
              <w:b/>
              <w:iCs/>
              <w:color w:val="000000"/>
              <w:sz w:val="18"/>
              <w:szCs w:val="18"/>
            </w:rPr>
          </w:pPr>
        </w:p>
        <w:p w14:paraId="5E36961B" w14:textId="77777777" w:rsidR="005C727E" w:rsidRPr="00395898" w:rsidRDefault="005C727E" w:rsidP="00CD3402">
          <w:pPr>
            <w:rPr>
              <w:rFonts w:ascii="Arial" w:hAnsi="Arial" w:cs="Arial"/>
              <w:b/>
              <w:iCs/>
              <w:color w:val="000000"/>
              <w:sz w:val="18"/>
              <w:szCs w:val="18"/>
            </w:rPr>
          </w:pPr>
        </w:p>
        <w:p w14:paraId="6F29800B" w14:textId="34374A47"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Pr>
              <w:rFonts w:ascii="Arial Narrow" w:hAnsi="Arial Narrow" w:cs="Arial"/>
              <w:iCs/>
              <w:color w:val="000000"/>
              <w:sz w:val="18"/>
              <w:szCs w:val="18"/>
            </w:rPr>
            <w:t>José Juan Domínguez Sarmiento</w:t>
          </w:r>
        </w:p>
        <w:p w14:paraId="262217F7" w14:textId="77777777" w:rsidR="005C727E" w:rsidRPr="00395898" w:rsidRDefault="005C727E" w:rsidP="00CD3402">
          <w:pPr>
            <w:rPr>
              <w:rFonts w:ascii="Arial" w:hAnsi="Arial" w:cs="Arial"/>
              <w:bCs/>
              <w:iCs/>
              <w:color w:val="000000"/>
              <w:sz w:val="18"/>
              <w:szCs w:val="18"/>
            </w:rPr>
          </w:pPr>
          <w:r w:rsidRPr="0063162C">
            <w:rPr>
              <w:rFonts w:ascii="Arial Narrow" w:hAnsi="Arial Narrow" w:cs="Arial"/>
              <w:b/>
              <w:iCs/>
              <w:color w:val="000000"/>
              <w:sz w:val="18"/>
              <w:szCs w:val="18"/>
            </w:rPr>
            <w:t>Cargo:</w:t>
          </w:r>
          <w:r w:rsidR="00946A25">
            <w:rPr>
              <w:rFonts w:ascii="Arial Narrow" w:hAnsi="Arial Narrow" w:cs="Arial"/>
              <w:b/>
              <w:iCs/>
              <w:color w:val="000000"/>
              <w:sz w:val="18"/>
              <w:szCs w:val="18"/>
            </w:rPr>
            <w:t xml:space="preserve">      </w:t>
          </w:r>
          <w:r w:rsidR="005979C4" w:rsidRPr="0063162C">
            <w:rPr>
              <w:rFonts w:ascii="Arial Narrow" w:hAnsi="Arial Narrow" w:cs="Arial"/>
              <w:iCs/>
              <w:color w:val="000000"/>
              <w:sz w:val="18"/>
              <w:szCs w:val="18"/>
            </w:rPr>
            <w:t>Gerente de Operaciones</w:t>
          </w:r>
          <w:r w:rsidRPr="00395898">
            <w:rPr>
              <w:rFonts w:ascii="Arial" w:hAnsi="Arial" w:cs="Arial"/>
              <w:iCs/>
              <w:color w:val="000000"/>
              <w:sz w:val="18"/>
              <w:szCs w:val="18"/>
            </w:rPr>
            <w:t>.</w:t>
          </w:r>
        </w:p>
      </w:tc>
    </w:tr>
    <w:tr w:rsidR="005C727E" w:rsidRPr="002E3019" w14:paraId="736BF55D" w14:textId="77777777" w:rsidTr="00AF5C0E">
      <w:trPr>
        <w:cantSplit/>
        <w:trHeight w:val="373"/>
      </w:trPr>
      <w:tc>
        <w:tcPr>
          <w:tcW w:w="1604" w:type="pct"/>
          <w:vAlign w:val="center"/>
        </w:tcPr>
        <w:p w14:paraId="23A57A90" w14:textId="6CA67F86" w:rsidR="005C727E" w:rsidRPr="00395898" w:rsidRDefault="005979C4" w:rsidP="00CD3402">
          <w:pPr>
            <w:rPr>
              <w:rFonts w:ascii="Arial" w:hAnsi="Arial" w:cs="Arial"/>
              <w:b/>
              <w:iCs/>
              <w:color w:val="000000"/>
              <w:sz w:val="18"/>
              <w:szCs w:val="18"/>
            </w:rPr>
          </w:pPr>
          <w:r w:rsidRPr="00395898">
            <w:rPr>
              <w:rFonts w:ascii="Arial" w:hAnsi="Arial" w:cs="Arial"/>
              <w:b/>
              <w:iCs/>
              <w:color w:val="000000"/>
              <w:sz w:val="18"/>
              <w:szCs w:val="18"/>
            </w:rPr>
            <w:t>Fecha: 2</w:t>
          </w:r>
          <w:r w:rsidR="0024417A">
            <w:rPr>
              <w:rFonts w:ascii="Arial" w:hAnsi="Arial" w:cs="Arial"/>
              <w:b/>
              <w:iCs/>
              <w:color w:val="000000"/>
              <w:sz w:val="18"/>
              <w:szCs w:val="18"/>
            </w:rPr>
            <w:t>2</w:t>
          </w:r>
          <w:r w:rsidR="00E70ED3">
            <w:rPr>
              <w:rFonts w:ascii="Arial" w:hAnsi="Arial" w:cs="Arial"/>
              <w:b/>
              <w:iCs/>
              <w:color w:val="000000"/>
              <w:sz w:val="18"/>
              <w:szCs w:val="18"/>
            </w:rPr>
            <w:t>/09/2022</w:t>
          </w:r>
        </w:p>
      </w:tc>
      <w:tc>
        <w:tcPr>
          <w:tcW w:w="1706" w:type="pct"/>
          <w:vAlign w:val="center"/>
        </w:tcPr>
        <w:p w14:paraId="1E5BB5F7" w14:textId="7507C698" w:rsidR="005C727E" w:rsidRPr="00CF2DB9" w:rsidRDefault="00162541" w:rsidP="00CD3402">
          <w:pPr>
            <w:rPr>
              <w:rFonts w:ascii="Arial" w:hAnsi="Arial" w:cs="Arial"/>
              <w:b/>
              <w:bCs/>
              <w:iCs/>
              <w:sz w:val="18"/>
              <w:szCs w:val="18"/>
            </w:rPr>
          </w:pPr>
          <w:r>
            <w:rPr>
              <w:rFonts w:ascii="Arial" w:hAnsi="Arial" w:cs="Arial"/>
              <w:b/>
              <w:iCs/>
              <w:sz w:val="18"/>
              <w:szCs w:val="18"/>
            </w:rPr>
            <w:t xml:space="preserve">Fecha: </w:t>
          </w:r>
          <w:r w:rsidR="007806ED">
            <w:rPr>
              <w:rFonts w:ascii="Arial" w:hAnsi="Arial" w:cs="Arial"/>
              <w:b/>
              <w:iCs/>
              <w:sz w:val="18"/>
              <w:szCs w:val="18"/>
            </w:rPr>
            <w:t>09/05/23</w:t>
          </w:r>
        </w:p>
      </w:tc>
      <w:tc>
        <w:tcPr>
          <w:tcW w:w="1690" w:type="pct"/>
          <w:vAlign w:val="center"/>
        </w:tcPr>
        <w:p w14:paraId="3F607B6E" w14:textId="3EEEF36A" w:rsidR="005C727E" w:rsidRPr="00CF2DB9" w:rsidRDefault="00162541" w:rsidP="00CD3402">
          <w:pPr>
            <w:rPr>
              <w:rFonts w:ascii="Arial" w:hAnsi="Arial" w:cs="Arial"/>
              <w:b/>
              <w:bCs/>
              <w:iCs/>
              <w:sz w:val="18"/>
              <w:szCs w:val="18"/>
            </w:rPr>
          </w:pPr>
          <w:r>
            <w:rPr>
              <w:rFonts w:ascii="Arial" w:hAnsi="Arial" w:cs="Arial"/>
              <w:b/>
              <w:iCs/>
              <w:sz w:val="18"/>
              <w:szCs w:val="18"/>
            </w:rPr>
            <w:t xml:space="preserve">Fecha: </w:t>
          </w:r>
          <w:r w:rsidR="007806ED">
            <w:rPr>
              <w:rFonts w:ascii="Arial" w:hAnsi="Arial" w:cs="Arial"/>
              <w:b/>
              <w:iCs/>
              <w:sz w:val="18"/>
              <w:szCs w:val="18"/>
            </w:rPr>
            <w:t>24/05/23</w:t>
          </w:r>
        </w:p>
      </w:tc>
    </w:tr>
  </w:tbl>
  <w:p w14:paraId="0FB0D8CA" w14:textId="77777777" w:rsidR="005C727E" w:rsidRDefault="005C727E" w:rsidP="005C727E">
    <w:pPr>
      <w:rPr>
        <w:rFonts w:ascii="Arial" w:hAnsi="Arial" w:cs="Arial"/>
        <w:i/>
        <w:sz w:val="16"/>
        <w:szCs w:val="16"/>
      </w:rPr>
    </w:pPr>
  </w:p>
  <w:p w14:paraId="0E79755C" w14:textId="77777777" w:rsidR="00F53919" w:rsidRDefault="005C727E" w:rsidP="005C727E">
    <w:r w:rsidRPr="003B6F05">
      <w:rPr>
        <w:rFonts w:ascii="Arial" w:hAnsi="Arial" w:cs="Arial"/>
        <w:i/>
        <w:sz w:val="16"/>
        <w:szCs w:val="16"/>
      </w:rPr>
      <w:t>El presente documento no puede ser copiado ni dado a conocer a terceros, sin autorización expresa del Representante de la Alta Direc</w:t>
    </w:r>
    <w:r w:rsidR="00946A25">
      <w:rPr>
        <w:rFonts w:ascii="Arial" w:hAnsi="Arial" w:cs="Arial"/>
        <w:i/>
        <w:sz w:val="16"/>
        <w:szCs w:val="16"/>
      </w:rPr>
      <w:t>ción para el Sistema de Gestión.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B434" w14:textId="77777777" w:rsidR="008B651B" w:rsidRDefault="008B651B">
      <w:r>
        <w:separator/>
      </w:r>
    </w:p>
  </w:footnote>
  <w:footnote w:type="continuationSeparator" w:id="0">
    <w:p w14:paraId="7250679F" w14:textId="77777777" w:rsidR="008B651B" w:rsidRDefault="008B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AEA4" w14:textId="77777777" w:rsidR="008C4502" w:rsidRDefault="00000000">
    <w:pPr>
      <w:pStyle w:val="Encabezado"/>
    </w:pPr>
    <w:r>
      <w:rPr>
        <w:noProof/>
      </w:rPr>
      <w:pict w14:anchorId="19EF1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3560" o:spid="_x0000_s1026" type="#_x0000_t136" style="position:absolute;margin-left:0;margin-top:0;width:614.25pt;height:54pt;rotation:315;z-index:-251653632;mso-position-horizontal:center;mso-position-horizontal-relative:margin;mso-position-vertical:center;mso-position-vertical-relative:margin" o:allowincell="f" fillcolor="#7f7f7f [1612]" stroked="f">
          <v:fill opacity=".5"/>
          <v:textpath style="font-family:&quot;Calibri&quot;;font-size:44pt" string="COPIA IMPRESA NO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33"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365"/>
      <w:gridCol w:w="1810"/>
      <w:gridCol w:w="3480"/>
      <w:gridCol w:w="2225"/>
    </w:tblGrid>
    <w:tr w:rsidR="005C727E" w:rsidRPr="00F53919" w14:paraId="28675394" w14:textId="77777777" w:rsidTr="007A515C">
      <w:trPr>
        <w:cantSplit/>
        <w:trHeight w:val="418"/>
      </w:trPr>
      <w:tc>
        <w:tcPr>
          <w:tcW w:w="1197" w:type="pct"/>
          <w:vMerge w:val="restart"/>
          <w:vAlign w:val="center"/>
        </w:tcPr>
        <w:p w14:paraId="344C84D1" w14:textId="777FED11" w:rsidR="005C727E" w:rsidRPr="00395898" w:rsidRDefault="007A515C" w:rsidP="007A515C">
          <w:pPr>
            <w:jc w:val="center"/>
            <w:rPr>
              <w:rFonts w:ascii="Arial" w:hAnsi="Arial" w:cs="Arial"/>
              <w:i/>
              <w:iCs/>
              <w:sz w:val="20"/>
              <w:szCs w:val="20"/>
            </w:rPr>
          </w:pPr>
          <w:r>
            <w:rPr>
              <w:noProof/>
            </w:rPr>
            <w:drawing>
              <wp:inline distT="0" distB="0" distL="0" distR="0" wp14:anchorId="34C2A80D" wp14:editId="71738345">
                <wp:extent cx="1174750" cy="825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1">
                          <a:extLst>
                            <a:ext uri="{28A0092B-C50C-407E-A947-70E740481C1C}">
                              <a14:useLocalDpi xmlns:a14="http://schemas.microsoft.com/office/drawing/2010/main" val="0"/>
                            </a:ext>
                          </a:extLst>
                        </a:blip>
                        <a:srcRect t="7854" b="11633"/>
                        <a:stretch>
                          <a:fillRect/>
                        </a:stretch>
                      </pic:blipFill>
                      <pic:spPr bwMode="auto">
                        <a:xfrm>
                          <a:off x="0" y="0"/>
                          <a:ext cx="1174750" cy="825500"/>
                        </a:xfrm>
                        <a:prstGeom prst="rect">
                          <a:avLst/>
                        </a:prstGeom>
                        <a:noFill/>
                        <a:ln>
                          <a:noFill/>
                        </a:ln>
                      </pic:spPr>
                    </pic:pic>
                  </a:graphicData>
                </a:graphic>
              </wp:inline>
            </w:drawing>
          </w:r>
        </w:p>
      </w:tc>
      <w:tc>
        <w:tcPr>
          <w:tcW w:w="3803" w:type="pct"/>
          <w:gridSpan w:val="3"/>
          <w:vMerge w:val="restart"/>
        </w:tcPr>
        <w:p w14:paraId="769022AF" w14:textId="77777777" w:rsidR="005C727E" w:rsidRPr="00395898" w:rsidRDefault="005C727E" w:rsidP="00CD3402">
          <w:pPr>
            <w:rPr>
              <w:rFonts w:ascii="Arial" w:hAnsi="Arial" w:cs="Arial"/>
              <w:iCs/>
              <w:sz w:val="20"/>
              <w:szCs w:val="20"/>
            </w:rPr>
          </w:pPr>
        </w:p>
        <w:p w14:paraId="128F8ED6" w14:textId="77777777" w:rsidR="005C727E" w:rsidRPr="00395898" w:rsidRDefault="00162541" w:rsidP="00CD3402">
          <w:pPr>
            <w:pStyle w:val="Ttulo2"/>
            <w:numPr>
              <w:ilvl w:val="0"/>
              <w:numId w:val="0"/>
            </w:numPr>
            <w:jc w:val="center"/>
            <w:rPr>
              <w:rFonts w:ascii="Arial" w:hAnsi="Arial" w:cs="Arial"/>
            </w:rPr>
          </w:pPr>
          <w:r>
            <w:rPr>
              <w:rFonts w:ascii="Arial" w:hAnsi="Arial" w:cs="Arial"/>
              <w:sz w:val="24"/>
              <w:szCs w:val="24"/>
            </w:rPr>
            <w:t>GESTIÓN OPERACIONES</w:t>
          </w:r>
        </w:p>
      </w:tc>
    </w:tr>
    <w:tr w:rsidR="005C727E" w:rsidRPr="00F53919" w14:paraId="5E35CF03" w14:textId="77777777" w:rsidTr="00162541">
      <w:trPr>
        <w:cantSplit/>
        <w:trHeight w:val="230"/>
      </w:trPr>
      <w:tc>
        <w:tcPr>
          <w:tcW w:w="1197" w:type="pct"/>
          <w:vMerge/>
        </w:tcPr>
        <w:p w14:paraId="1EFE1236" w14:textId="77777777" w:rsidR="005C727E" w:rsidRPr="00395898" w:rsidRDefault="005C727E" w:rsidP="00CD3402">
          <w:pPr>
            <w:rPr>
              <w:rFonts w:ascii="Arial" w:hAnsi="Arial" w:cs="Arial"/>
              <w:i/>
              <w:iCs/>
              <w:sz w:val="20"/>
              <w:szCs w:val="20"/>
            </w:rPr>
          </w:pPr>
        </w:p>
      </w:tc>
      <w:tc>
        <w:tcPr>
          <w:tcW w:w="3803" w:type="pct"/>
          <w:gridSpan w:val="3"/>
          <w:vMerge/>
        </w:tcPr>
        <w:p w14:paraId="140D52FF" w14:textId="77777777" w:rsidR="005C727E" w:rsidRPr="00395898" w:rsidRDefault="005C727E" w:rsidP="00CD3402">
          <w:pPr>
            <w:rPr>
              <w:rFonts w:ascii="Arial" w:hAnsi="Arial" w:cs="Arial"/>
              <w:iCs/>
              <w:sz w:val="20"/>
              <w:szCs w:val="20"/>
            </w:rPr>
          </w:pPr>
        </w:p>
      </w:tc>
    </w:tr>
    <w:tr w:rsidR="005C727E" w:rsidRPr="00F53919" w14:paraId="3B520AD8" w14:textId="77777777" w:rsidTr="00162541">
      <w:trPr>
        <w:cantSplit/>
        <w:trHeight w:val="429"/>
      </w:trPr>
      <w:tc>
        <w:tcPr>
          <w:tcW w:w="1197" w:type="pct"/>
          <w:vMerge/>
        </w:tcPr>
        <w:p w14:paraId="51537FC7" w14:textId="77777777" w:rsidR="005C727E" w:rsidRPr="00395898" w:rsidRDefault="005C727E" w:rsidP="00CD3402">
          <w:pPr>
            <w:rPr>
              <w:rFonts w:ascii="Arial" w:hAnsi="Arial" w:cs="Arial"/>
              <w:i/>
              <w:iCs/>
              <w:sz w:val="20"/>
              <w:szCs w:val="20"/>
            </w:rPr>
          </w:pPr>
        </w:p>
      </w:tc>
      <w:tc>
        <w:tcPr>
          <w:tcW w:w="3803" w:type="pct"/>
          <w:gridSpan w:val="3"/>
          <w:vMerge w:val="restart"/>
        </w:tcPr>
        <w:p w14:paraId="0B59DF65" w14:textId="77777777" w:rsidR="005C727E" w:rsidRPr="00CF2DB9" w:rsidRDefault="005C727E" w:rsidP="00CD3402">
          <w:pPr>
            <w:rPr>
              <w:rFonts w:ascii="Arial" w:hAnsi="Arial" w:cs="Arial"/>
              <w:iCs/>
              <w:sz w:val="16"/>
              <w:szCs w:val="16"/>
            </w:rPr>
          </w:pPr>
        </w:p>
        <w:p w14:paraId="11DBE0F6" w14:textId="18C43C70" w:rsidR="005C727E" w:rsidRPr="0024417A" w:rsidRDefault="0024417A" w:rsidP="0024417A">
          <w:pPr>
            <w:jc w:val="center"/>
            <w:rPr>
              <w:rFonts w:ascii="Arial" w:hAnsi="Arial" w:cs="Arial"/>
              <w:b/>
              <w:bCs/>
              <w:iCs/>
            </w:rPr>
          </w:pPr>
          <w:r w:rsidRPr="0024417A">
            <w:rPr>
              <w:rFonts w:ascii="Arial" w:hAnsi="Arial" w:cs="Arial"/>
              <w:b/>
              <w:bCs/>
              <w:iCs/>
            </w:rPr>
            <w:t>PROCEDIMIENTO SEGURO</w:t>
          </w:r>
          <w:r>
            <w:rPr>
              <w:rFonts w:ascii="Arial" w:hAnsi="Arial" w:cs="Arial"/>
              <w:b/>
              <w:bCs/>
              <w:iCs/>
            </w:rPr>
            <w:t xml:space="preserve"> </w:t>
          </w:r>
          <w:r w:rsidRPr="0024417A">
            <w:rPr>
              <w:rFonts w:ascii="Arial" w:hAnsi="Arial" w:cs="Arial"/>
              <w:b/>
              <w:bCs/>
              <w:iCs/>
            </w:rPr>
            <w:t xml:space="preserve">PARA </w:t>
          </w:r>
          <w:r>
            <w:rPr>
              <w:rFonts w:ascii="Arial" w:hAnsi="Arial" w:cs="Arial"/>
              <w:b/>
              <w:bCs/>
              <w:iCs/>
            </w:rPr>
            <w:t>LA RECEPCIÓN DE</w:t>
          </w:r>
          <w:r w:rsidRPr="0024417A">
            <w:rPr>
              <w:rFonts w:ascii="Arial" w:hAnsi="Arial" w:cs="Arial"/>
              <w:b/>
              <w:bCs/>
              <w:iCs/>
            </w:rPr>
            <w:t xml:space="preserve"> VISITANTES EN</w:t>
          </w:r>
          <w:r>
            <w:rPr>
              <w:rFonts w:ascii="Arial" w:hAnsi="Arial" w:cs="Arial"/>
              <w:b/>
              <w:bCs/>
              <w:iCs/>
            </w:rPr>
            <w:t xml:space="preserve"> ÁREAS OPERATIVAS</w:t>
          </w:r>
        </w:p>
      </w:tc>
    </w:tr>
    <w:tr w:rsidR="005C727E" w:rsidRPr="00F53919" w14:paraId="1D68662E" w14:textId="77777777" w:rsidTr="00162541">
      <w:trPr>
        <w:cantSplit/>
        <w:trHeight w:val="230"/>
      </w:trPr>
      <w:tc>
        <w:tcPr>
          <w:tcW w:w="1197" w:type="pct"/>
          <w:vMerge/>
        </w:tcPr>
        <w:p w14:paraId="5576D343" w14:textId="77777777" w:rsidR="005C727E" w:rsidRPr="00395898" w:rsidRDefault="005C727E" w:rsidP="00CD3402">
          <w:pPr>
            <w:rPr>
              <w:rFonts w:ascii="Arial" w:hAnsi="Arial" w:cs="Arial"/>
              <w:i/>
              <w:iCs/>
              <w:sz w:val="20"/>
              <w:szCs w:val="20"/>
            </w:rPr>
          </w:pPr>
        </w:p>
      </w:tc>
      <w:tc>
        <w:tcPr>
          <w:tcW w:w="3803" w:type="pct"/>
          <w:gridSpan w:val="3"/>
          <w:vMerge/>
        </w:tcPr>
        <w:p w14:paraId="4A93A687" w14:textId="77777777" w:rsidR="005C727E" w:rsidRPr="00CF2DB9" w:rsidRDefault="005C727E" w:rsidP="00CD3402">
          <w:pPr>
            <w:rPr>
              <w:rFonts w:ascii="Arial" w:hAnsi="Arial" w:cs="Arial"/>
              <w:iCs/>
              <w:sz w:val="20"/>
              <w:szCs w:val="20"/>
            </w:rPr>
          </w:pPr>
        </w:p>
      </w:tc>
    </w:tr>
    <w:tr w:rsidR="005C727E" w:rsidRPr="00F53919" w14:paraId="48CCF81D" w14:textId="77777777" w:rsidTr="00162541">
      <w:trPr>
        <w:cantSplit/>
        <w:trHeight w:val="408"/>
      </w:trPr>
      <w:tc>
        <w:tcPr>
          <w:tcW w:w="1197" w:type="pct"/>
          <w:vAlign w:val="center"/>
        </w:tcPr>
        <w:p w14:paraId="4924C415" w14:textId="0D2E8FA6" w:rsidR="005C727E" w:rsidRPr="0063162C" w:rsidRDefault="002119DF" w:rsidP="005C727E">
          <w:pPr>
            <w:rPr>
              <w:rFonts w:ascii="Arial" w:hAnsi="Arial" w:cs="Arial"/>
              <w:iCs/>
              <w:sz w:val="20"/>
              <w:szCs w:val="22"/>
            </w:rPr>
          </w:pPr>
          <w:r w:rsidRPr="0063162C">
            <w:rPr>
              <w:rFonts w:ascii="Arial" w:hAnsi="Arial" w:cs="Arial"/>
              <w:iCs/>
              <w:sz w:val="20"/>
              <w:szCs w:val="22"/>
            </w:rPr>
            <w:t>Código:</w:t>
          </w:r>
          <w:r w:rsidR="005C727E" w:rsidRPr="0063162C">
            <w:rPr>
              <w:rFonts w:ascii="Arial" w:hAnsi="Arial" w:cs="Arial"/>
              <w:iCs/>
              <w:sz w:val="20"/>
              <w:szCs w:val="22"/>
            </w:rPr>
            <w:t xml:space="preserve"> </w:t>
          </w:r>
          <w:r w:rsidR="00A575F8" w:rsidRPr="0063162C">
            <w:rPr>
              <w:rFonts w:ascii="Arial" w:hAnsi="Arial" w:cs="Arial"/>
              <w:iCs/>
              <w:sz w:val="20"/>
              <w:szCs w:val="22"/>
            </w:rPr>
            <w:t>MX</w:t>
          </w:r>
          <w:r w:rsidR="00946A25">
            <w:rPr>
              <w:rFonts w:ascii="Arial" w:hAnsi="Arial" w:cs="Arial"/>
              <w:iCs/>
              <w:sz w:val="20"/>
              <w:szCs w:val="22"/>
            </w:rPr>
            <w:t>-PR-</w:t>
          </w:r>
          <w:r w:rsidR="007806ED">
            <w:rPr>
              <w:rFonts w:ascii="Arial" w:hAnsi="Arial" w:cs="Arial"/>
              <w:iCs/>
              <w:sz w:val="20"/>
              <w:szCs w:val="22"/>
            </w:rPr>
            <w:t>RC</w:t>
          </w:r>
          <w:r w:rsidR="00162541">
            <w:rPr>
              <w:rFonts w:ascii="Arial" w:hAnsi="Arial" w:cs="Arial"/>
              <w:iCs/>
              <w:sz w:val="20"/>
              <w:szCs w:val="22"/>
            </w:rPr>
            <w:t>-</w:t>
          </w:r>
          <w:r w:rsidR="007806ED">
            <w:rPr>
              <w:rFonts w:ascii="Arial" w:hAnsi="Arial" w:cs="Arial"/>
              <w:iCs/>
              <w:sz w:val="20"/>
              <w:szCs w:val="22"/>
            </w:rPr>
            <w:t>05</w:t>
          </w:r>
        </w:p>
      </w:tc>
      <w:tc>
        <w:tcPr>
          <w:tcW w:w="916" w:type="pct"/>
          <w:vAlign w:val="center"/>
        </w:tcPr>
        <w:p w14:paraId="22833D83" w14:textId="3603F82C" w:rsidR="005C727E" w:rsidRPr="00CF2DB9" w:rsidRDefault="00C96167" w:rsidP="00CD3402">
          <w:pPr>
            <w:rPr>
              <w:rFonts w:ascii="Arial" w:hAnsi="Arial" w:cs="Arial"/>
              <w:iCs/>
              <w:sz w:val="20"/>
              <w:szCs w:val="22"/>
            </w:rPr>
          </w:pPr>
          <w:r w:rsidRPr="00CF2DB9">
            <w:rPr>
              <w:rFonts w:ascii="Arial" w:hAnsi="Arial" w:cs="Arial"/>
              <w:iCs/>
              <w:sz w:val="20"/>
              <w:szCs w:val="22"/>
            </w:rPr>
            <w:t>Revisión:</w:t>
          </w:r>
          <w:r w:rsidR="007806ED">
            <w:rPr>
              <w:rFonts w:ascii="Arial" w:hAnsi="Arial" w:cs="Arial"/>
              <w:iCs/>
              <w:sz w:val="20"/>
              <w:szCs w:val="22"/>
            </w:rPr>
            <w:t xml:space="preserve"> 1</w:t>
          </w:r>
        </w:p>
      </w:tc>
      <w:tc>
        <w:tcPr>
          <w:tcW w:w="1761" w:type="pct"/>
          <w:vAlign w:val="center"/>
        </w:tcPr>
        <w:p w14:paraId="1FDB82F0" w14:textId="61452E09" w:rsidR="005C727E" w:rsidRPr="00CF2DB9" w:rsidRDefault="005C727E" w:rsidP="00CD3402">
          <w:pPr>
            <w:rPr>
              <w:rFonts w:ascii="Arial" w:hAnsi="Arial" w:cs="Arial"/>
              <w:iCs/>
              <w:sz w:val="20"/>
              <w:szCs w:val="22"/>
            </w:rPr>
          </w:pPr>
          <w:r w:rsidRPr="00CF2DB9">
            <w:rPr>
              <w:rFonts w:ascii="Arial" w:hAnsi="Arial" w:cs="Arial"/>
              <w:iCs/>
              <w:sz w:val="20"/>
              <w:szCs w:val="22"/>
            </w:rPr>
            <w:t>Fecha Aprobación</w:t>
          </w:r>
          <w:r w:rsidR="007806ED">
            <w:rPr>
              <w:rFonts w:ascii="Arial" w:hAnsi="Arial" w:cs="Arial"/>
              <w:iCs/>
              <w:sz w:val="20"/>
              <w:szCs w:val="22"/>
            </w:rPr>
            <w:t>:</w:t>
          </w:r>
          <w:r w:rsidRPr="00CF2DB9">
            <w:rPr>
              <w:rFonts w:ascii="Arial" w:hAnsi="Arial" w:cs="Arial"/>
              <w:iCs/>
              <w:sz w:val="20"/>
              <w:szCs w:val="22"/>
            </w:rPr>
            <w:t xml:space="preserve"> </w:t>
          </w:r>
          <w:r w:rsidR="007806ED">
            <w:rPr>
              <w:rFonts w:ascii="Arial" w:hAnsi="Arial" w:cs="Arial"/>
              <w:b/>
              <w:iCs/>
              <w:sz w:val="18"/>
              <w:szCs w:val="18"/>
            </w:rPr>
            <w:t>24/05/23</w:t>
          </w:r>
          <w:r w:rsidR="007806ED" w:rsidRPr="00CF2DB9">
            <w:rPr>
              <w:rFonts w:ascii="Arial" w:hAnsi="Arial" w:cs="Arial"/>
              <w:iCs/>
              <w:sz w:val="20"/>
              <w:szCs w:val="22"/>
            </w:rPr>
            <w:t xml:space="preserve">   </w:t>
          </w:r>
          <w:r w:rsidRPr="00CF2DB9">
            <w:rPr>
              <w:rFonts w:ascii="Arial" w:hAnsi="Arial" w:cs="Arial"/>
              <w:iCs/>
              <w:sz w:val="20"/>
              <w:szCs w:val="22"/>
            </w:rPr>
            <w:t xml:space="preserve"> </w:t>
          </w:r>
        </w:p>
      </w:tc>
      <w:tc>
        <w:tcPr>
          <w:tcW w:w="1127" w:type="pct"/>
          <w:vAlign w:val="center"/>
        </w:tcPr>
        <w:p w14:paraId="433AFB71" w14:textId="77777777" w:rsidR="005C727E" w:rsidRPr="0063162C" w:rsidRDefault="005C727E" w:rsidP="00CD3402">
          <w:pPr>
            <w:rPr>
              <w:rFonts w:ascii="Arial" w:hAnsi="Arial" w:cs="Arial"/>
              <w:iCs/>
              <w:sz w:val="20"/>
              <w:szCs w:val="22"/>
            </w:rPr>
          </w:pPr>
          <w:r w:rsidRPr="0063162C">
            <w:rPr>
              <w:rFonts w:ascii="Arial" w:hAnsi="Arial" w:cs="Arial"/>
              <w:iCs/>
              <w:sz w:val="20"/>
              <w:szCs w:val="22"/>
            </w:rPr>
            <w:t xml:space="preserve">Páginas: </w:t>
          </w:r>
          <w:r w:rsidR="00150876" w:rsidRPr="0063162C">
            <w:rPr>
              <w:rFonts w:ascii="Arial" w:hAnsi="Arial" w:cs="Arial"/>
              <w:iCs/>
              <w:sz w:val="20"/>
              <w:szCs w:val="22"/>
            </w:rPr>
            <w:fldChar w:fldCharType="begin"/>
          </w:r>
          <w:r w:rsidRPr="0063162C">
            <w:rPr>
              <w:rFonts w:ascii="Arial" w:hAnsi="Arial" w:cs="Arial"/>
              <w:iCs/>
              <w:sz w:val="20"/>
              <w:szCs w:val="22"/>
            </w:rPr>
            <w:instrText xml:space="preserve"> PAGE </w:instrText>
          </w:r>
          <w:r w:rsidR="00150876" w:rsidRPr="0063162C">
            <w:rPr>
              <w:rFonts w:ascii="Arial" w:hAnsi="Arial" w:cs="Arial"/>
              <w:iCs/>
              <w:sz w:val="20"/>
              <w:szCs w:val="22"/>
            </w:rPr>
            <w:fldChar w:fldCharType="separate"/>
          </w:r>
          <w:r w:rsidR="00AF5C0E">
            <w:rPr>
              <w:rFonts w:ascii="Arial" w:hAnsi="Arial" w:cs="Arial"/>
              <w:iCs/>
              <w:noProof/>
              <w:sz w:val="20"/>
              <w:szCs w:val="22"/>
            </w:rPr>
            <w:t>10</w:t>
          </w:r>
          <w:r w:rsidR="00150876" w:rsidRPr="0063162C">
            <w:rPr>
              <w:rFonts w:ascii="Arial" w:hAnsi="Arial" w:cs="Arial"/>
              <w:iCs/>
              <w:sz w:val="20"/>
              <w:szCs w:val="22"/>
            </w:rPr>
            <w:fldChar w:fldCharType="end"/>
          </w:r>
          <w:r w:rsidRPr="0063162C">
            <w:rPr>
              <w:rFonts w:ascii="Arial" w:hAnsi="Arial" w:cs="Arial"/>
              <w:iCs/>
              <w:sz w:val="20"/>
              <w:szCs w:val="22"/>
            </w:rPr>
            <w:t xml:space="preserve"> de </w:t>
          </w:r>
          <w:r w:rsidR="00150876" w:rsidRPr="0063162C">
            <w:rPr>
              <w:rFonts w:ascii="Arial" w:hAnsi="Arial" w:cs="Arial"/>
              <w:iCs/>
              <w:sz w:val="20"/>
            </w:rPr>
            <w:fldChar w:fldCharType="begin"/>
          </w:r>
          <w:r w:rsidRPr="0063162C">
            <w:rPr>
              <w:rFonts w:ascii="Arial" w:hAnsi="Arial" w:cs="Arial"/>
              <w:iCs/>
              <w:sz w:val="20"/>
            </w:rPr>
            <w:instrText xml:space="preserve"> NUMPAGES </w:instrText>
          </w:r>
          <w:r w:rsidR="00150876" w:rsidRPr="0063162C">
            <w:rPr>
              <w:rFonts w:ascii="Arial" w:hAnsi="Arial" w:cs="Arial"/>
              <w:iCs/>
              <w:sz w:val="20"/>
            </w:rPr>
            <w:fldChar w:fldCharType="separate"/>
          </w:r>
          <w:r w:rsidR="00AF5C0E">
            <w:rPr>
              <w:rFonts w:ascii="Arial" w:hAnsi="Arial" w:cs="Arial"/>
              <w:iCs/>
              <w:noProof/>
              <w:sz w:val="20"/>
            </w:rPr>
            <w:t>10</w:t>
          </w:r>
          <w:r w:rsidR="00150876" w:rsidRPr="0063162C">
            <w:rPr>
              <w:rFonts w:ascii="Arial" w:hAnsi="Arial" w:cs="Arial"/>
              <w:iCs/>
              <w:sz w:val="20"/>
            </w:rPr>
            <w:fldChar w:fldCharType="end"/>
          </w:r>
        </w:p>
      </w:tc>
    </w:tr>
  </w:tbl>
  <w:p w14:paraId="7A57571C" w14:textId="77777777" w:rsidR="00F44FBF" w:rsidRDefault="00000000">
    <w:pPr>
      <w:pStyle w:val="Encabezado"/>
      <w:rPr>
        <w:rFonts w:ascii="Arial" w:hAnsi="Arial" w:cs="Arial"/>
        <w:sz w:val="16"/>
      </w:rPr>
    </w:pPr>
    <w:r>
      <w:rPr>
        <w:rFonts w:ascii="Arial" w:hAnsi="Arial" w:cs="Arial"/>
        <w:noProof/>
      </w:rPr>
      <w:pict w14:anchorId="0C8AD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3561" o:spid="_x0000_s1031" type="#_x0000_t136" style="position:absolute;margin-left:0;margin-top:0;width:614.25pt;height:54pt;rotation:315;z-index:-251651584;mso-position-horizontal:center;mso-position-horizontal-relative:margin;mso-position-vertical:center;mso-position-vertical-relative:margin" o:allowincell="f" fillcolor="#7f7f7f [1612]" stroked="f">
          <v:fill opacity=".5"/>
          <v:textpath style="font-family:&quot;Calibri&quot;;font-size:44pt" string="COPIA IMPRESA NO CONTROL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ABF5" w14:textId="77777777" w:rsidR="000875E2" w:rsidRDefault="00000000" w:rsidP="000875E2">
    <w:pPr>
      <w:pStyle w:val="Encabezado"/>
      <w:jc w:val="right"/>
    </w:pPr>
    <w:r>
      <w:rPr>
        <w:noProof/>
      </w:rPr>
      <w:pict w14:anchorId="15E91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3559" o:spid="_x0000_s1025" type="#_x0000_t136" style="position:absolute;left:0;text-align:left;margin-left:0;margin-top:0;width:614.25pt;height:54pt;rotation:315;z-index:-251655680;mso-position-horizontal:center;mso-position-horizontal-relative:margin;mso-position-vertical:center;mso-position-vertical-relative:margin" o:allowincell="f" fillcolor="#7f7f7f [1612]" stroked="f">
          <v:fill opacity=".5"/>
          <v:textpath style="font-family:&quot;Calibri&quot;;font-size:44pt" string="COPIA IMPRESA NO CONTROL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upperRoman"/>
      <w:suff w:val="nothing"/>
      <w:lvlText w:val="%1."/>
      <w:lvlJc w:val="left"/>
      <w:rPr>
        <w:rFonts w:ascii="Times New Roman" w:hAnsi="Times New Roman"/>
      </w:rPr>
    </w:lvl>
    <w:lvl w:ilvl="1">
      <w:start w:val="1"/>
      <w:numFmt w:val="upperLetter"/>
      <w:suff w:val="nothing"/>
      <w:lvlText w:val="%2."/>
      <w:lvlJc w:val="left"/>
      <w:rPr>
        <w:rFonts w:ascii="Times New Roman" w:hAnsi="Times New Roman"/>
      </w:rPr>
    </w:lvl>
    <w:lvl w:ilvl="2">
      <w:start w:val="1"/>
      <w:numFmt w:val="decimal"/>
      <w:suff w:val="nothing"/>
      <w:lvlText w:val="%3."/>
      <w:lvlJc w:val="left"/>
      <w:rPr>
        <w:rFonts w:ascii="Times New Roman" w:hAnsi="Times New Roman"/>
      </w:rPr>
    </w:lvl>
    <w:lvl w:ilvl="3">
      <w:start w:val="1"/>
      <w:numFmt w:val="lowerRoman"/>
      <w:suff w:val="nothing"/>
      <w:lvlText w:val="%4."/>
      <w:lvlJc w:val="left"/>
      <w:rPr>
        <w:rFonts w:ascii="Times New Roman" w:hAnsi="Times New Roman"/>
      </w:rPr>
    </w:lvl>
    <w:lvl w:ilvl="4">
      <w:start w:val="1"/>
      <w:numFmt w:val="lowerLetter"/>
      <w:suff w:val="nothing"/>
      <w:lvlText w:val="%5."/>
      <w:lvlJc w:val="left"/>
      <w:rPr>
        <w:rFonts w:ascii="Times New Roman" w:hAnsi="Times New Roman"/>
      </w:rPr>
    </w:lvl>
    <w:lvl w:ilvl="5">
      <w:start w:val="1"/>
      <w:numFmt w:val="decimal"/>
      <w:suff w:val="nothing"/>
      <w:lvlText w:val="%6)"/>
      <w:lvlJc w:val="left"/>
      <w:rPr>
        <w:rFonts w:ascii="Times New Roman" w:hAnsi="Times New Roman"/>
      </w:rPr>
    </w:lvl>
    <w:lvl w:ilvl="6">
      <w:start w:val="1"/>
      <w:numFmt w:val="lowerRoman"/>
      <w:suff w:val="nothing"/>
      <w:lvlText w:val="%7)"/>
      <w:lvlJc w:val="left"/>
      <w:rPr>
        <w:rFonts w:ascii="Times New Roman" w:hAnsi="Times New Roman"/>
      </w:rPr>
    </w:lvl>
    <w:lvl w:ilvl="7">
      <w:start w:val="1"/>
      <w:numFmt w:val="lowerLetter"/>
      <w:suff w:val="nothing"/>
      <w:lvlText w:val="%8)"/>
      <w:lvlJc w:val="left"/>
      <w:rPr>
        <w:rFonts w:ascii="Times New Roman" w:hAnsi="Times New Roman"/>
      </w:rPr>
    </w:lvl>
    <w:lvl w:ilvl="8">
      <w:start w:val="1"/>
      <w:numFmt w:val="decimal"/>
      <w:suff w:val="nothing"/>
      <w:lvlText w:val="(%9)"/>
      <w:lvlJc w:val="left"/>
      <w:rPr>
        <w:rFonts w:ascii="Times New Roman" w:hAnsi="Times New Roman"/>
      </w:rPr>
    </w:lvl>
  </w:abstractNum>
  <w:abstractNum w:abstractNumId="1" w15:restartNumberingAfterBreak="0">
    <w:nsid w:val="0173391C"/>
    <w:multiLevelType w:val="hybridMultilevel"/>
    <w:tmpl w:val="3CACFC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CB2859"/>
    <w:multiLevelType w:val="hybridMultilevel"/>
    <w:tmpl w:val="BE926B06"/>
    <w:lvl w:ilvl="0" w:tplc="25C44A1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A000AF"/>
    <w:multiLevelType w:val="hybridMultilevel"/>
    <w:tmpl w:val="EB0C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51E2F"/>
    <w:multiLevelType w:val="hybridMultilevel"/>
    <w:tmpl w:val="6C36BA28"/>
    <w:lvl w:ilvl="0" w:tplc="340A0001">
      <w:start w:val="1"/>
      <w:numFmt w:val="bullet"/>
      <w:lvlText w:val=""/>
      <w:lvlJc w:val="left"/>
      <w:pPr>
        <w:ind w:left="786"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E405340"/>
    <w:multiLevelType w:val="hybridMultilevel"/>
    <w:tmpl w:val="FB5E0B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290D78"/>
    <w:multiLevelType w:val="hybridMultilevel"/>
    <w:tmpl w:val="9D3A59A6"/>
    <w:lvl w:ilvl="0" w:tplc="240A0001">
      <w:start w:val="1"/>
      <w:numFmt w:val="bullet"/>
      <w:lvlText w:val=""/>
      <w:lvlJc w:val="left"/>
      <w:pPr>
        <w:ind w:left="720" w:hanging="360"/>
      </w:pPr>
      <w:rPr>
        <w:rFonts w:ascii="Symbol" w:hAnsi="Symbol" w:hint="default"/>
      </w:rPr>
    </w:lvl>
    <w:lvl w:ilvl="1" w:tplc="98D0FDAA">
      <w:numFmt w:val="bullet"/>
      <w:lvlText w:val="•"/>
      <w:lvlJc w:val="left"/>
      <w:pPr>
        <w:ind w:left="1785" w:hanging="705"/>
      </w:pPr>
      <w:rPr>
        <w:rFonts w:ascii="Calibri" w:eastAsia="Times New Roman"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4B6626"/>
    <w:multiLevelType w:val="hybridMultilevel"/>
    <w:tmpl w:val="0FEE6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FB7FE5"/>
    <w:multiLevelType w:val="multilevel"/>
    <w:tmpl w:val="7856EF90"/>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FA2ABB"/>
    <w:multiLevelType w:val="hybridMultilevel"/>
    <w:tmpl w:val="C3C605A6"/>
    <w:lvl w:ilvl="0" w:tplc="ED2072CC">
      <w:start w:val="1"/>
      <w:numFmt w:val="decimal"/>
      <w:lvlText w:val="%1."/>
      <w:lvlJc w:val="left"/>
      <w:pPr>
        <w:ind w:left="720" w:hanging="360"/>
      </w:pPr>
      <w:rPr>
        <w:rFonts w:hint="default"/>
        <w:sz w:val="24"/>
        <w:szCs w:val="28"/>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786F9C"/>
    <w:multiLevelType w:val="hybridMultilevel"/>
    <w:tmpl w:val="5B066E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18339A"/>
    <w:multiLevelType w:val="hybridMultilevel"/>
    <w:tmpl w:val="925A2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750628"/>
    <w:multiLevelType w:val="hybridMultilevel"/>
    <w:tmpl w:val="397CA652"/>
    <w:lvl w:ilvl="0" w:tplc="340A0001">
      <w:start w:val="1"/>
      <w:numFmt w:val="bullet"/>
      <w:lvlText w:val=""/>
      <w:lvlJc w:val="left"/>
      <w:pPr>
        <w:tabs>
          <w:tab w:val="num" w:pos="786"/>
        </w:tabs>
        <w:ind w:left="786" w:hanging="360"/>
      </w:pPr>
      <w:rPr>
        <w:rFonts w:ascii="Symbol" w:hAnsi="Symbol" w:hint="default"/>
      </w:rPr>
    </w:lvl>
    <w:lvl w:ilvl="1" w:tplc="0C0A0001">
      <w:start w:val="1"/>
      <w:numFmt w:val="bullet"/>
      <w:lvlText w:val=""/>
      <w:lvlJc w:val="left"/>
      <w:pPr>
        <w:tabs>
          <w:tab w:val="num" w:pos="1298"/>
        </w:tabs>
        <w:ind w:left="1298" w:hanging="360"/>
      </w:pPr>
      <w:rPr>
        <w:rFonts w:ascii="Symbol" w:hAnsi="Symbol"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13" w15:restartNumberingAfterBreak="0">
    <w:nsid w:val="33A62AD9"/>
    <w:multiLevelType w:val="hybridMultilevel"/>
    <w:tmpl w:val="0DE2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B67FE8"/>
    <w:multiLevelType w:val="multilevel"/>
    <w:tmpl w:val="8A3C8DAA"/>
    <w:name w:val="cmr"/>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B3349D"/>
    <w:multiLevelType w:val="hybridMultilevel"/>
    <w:tmpl w:val="332A5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AF0DBF"/>
    <w:multiLevelType w:val="hybridMultilevel"/>
    <w:tmpl w:val="C85E7A7E"/>
    <w:lvl w:ilvl="0" w:tplc="E662BFD4">
      <w:start w:val="1"/>
      <w:numFmt w:val="lowerLetter"/>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D4B39C6"/>
    <w:multiLevelType w:val="hybridMultilevel"/>
    <w:tmpl w:val="4E929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690B71"/>
    <w:multiLevelType w:val="hybridMultilevel"/>
    <w:tmpl w:val="62A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516FD"/>
    <w:multiLevelType w:val="hybridMultilevel"/>
    <w:tmpl w:val="C7D028BA"/>
    <w:lvl w:ilvl="0" w:tplc="DA36D354">
      <w:numFmt w:val="bullet"/>
      <w:lvlText w:val="-"/>
      <w:lvlJc w:val="left"/>
      <w:pPr>
        <w:ind w:left="720" w:hanging="360"/>
      </w:pPr>
      <w:rPr>
        <w:rFonts w:ascii="Calibri" w:eastAsia="Times New Roman" w:hAnsi="Calibri"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E2A6827"/>
    <w:multiLevelType w:val="hybridMultilevel"/>
    <w:tmpl w:val="A1D62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A56227"/>
    <w:multiLevelType w:val="hybridMultilevel"/>
    <w:tmpl w:val="95A0C22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2" w15:restartNumberingAfterBreak="0">
    <w:nsid w:val="55B82CF9"/>
    <w:multiLevelType w:val="multilevel"/>
    <w:tmpl w:val="EA00ABA0"/>
    <w:lvl w:ilvl="0">
      <w:start w:val="1"/>
      <w:numFmt w:val="decimal"/>
      <w:pStyle w:val="INENivel1"/>
      <w:lvlText w:val="%1."/>
      <w:lvlJc w:val="left"/>
      <w:pPr>
        <w:tabs>
          <w:tab w:val="num" w:pos="360"/>
        </w:tabs>
        <w:ind w:left="360" w:hanging="360"/>
      </w:pPr>
    </w:lvl>
    <w:lvl w:ilvl="1">
      <w:start w:val="1"/>
      <w:numFmt w:val="decimal"/>
      <w:pStyle w:val="INENivel2"/>
      <w:lvlText w:val="%1.%2."/>
      <w:lvlJc w:val="left"/>
      <w:pPr>
        <w:tabs>
          <w:tab w:val="num" w:pos="792"/>
        </w:tabs>
        <w:ind w:left="792" w:hanging="432"/>
      </w:pPr>
    </w:lvl>
    <w:lvl w:ilvl="2">
      <w:start w:val="1"/>
      <w:numFmt w:val="decimal"/>
      <w:pStyle w:val="INENivel3"/>
      <w:lvlText w:val="%1.%2.%3."/>
      <w:lvlJc w:val="left"/>
      <w:pPr>
        <w:tabs>
          <w:tab w:val="num" w:pos="1224"/>
        </w:tabs>
        <w:ind w:left="1224" w:hanging="504"/>
      </w:pPr>
    </w:lvl>
    <w:lvl w:ilvl="3">
      <w:start w:val="1"/>
      <w:numFmt w:val="decimal"/>
      <w:pStyle w:val="INENivel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5F43DD0"/>
    <w:multiLevelType w:val="hybridMultilevel"/>
    <w:tmpl w:val="35C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4F057E"/>
    <w:multiLevelType w:val="hybridMultilevel"/>
    <w:tmpl w:val="CC764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A791D57"/>
    <w:multiLevelType w:val="hybridMultilevel"/>
    <w:tmpl w:val="85EE616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6" w15:restartNumberingAfterBreak="0">
    <w:nsid w:val="64735BE2"/>
    <w:multiLevelType w:val="hybridMultilevel"/>
    <w:tmpl w:val="7A6AD8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464301"/>
    <w:multiLevelType w:val="multilevel"/>
    <w:tmpl w:val="9006C1B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922FAE"/>
    <w:multiLevelType w:val="hybridMultilevel"/>
    <w:tmpl w:val="C1EE7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386E15"/>
    <w:multiLevelType w:val="multilevel"/>
    <w:tmpl w:val="BE2E6820"/>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420" w:hanging="420"/>
      </w:pPr>
      <w:rPr>
        <w:rFonts w:hint="default"/>
      </w:rPr>
    </w:lvl>
    <w:lvl w:ilvl="2">
      <w:start w:val="1"/>
      <w:numFmt w:val="decimal"/>
      <w:pStyle w:val="Ttulo7"/>
      <w:isLgl/>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4837894">
    <w:abstractNumId w:val="22"/>
  </w:num>
  <w:num w:numId="2" w16cid:durableId="1252472288">
    <w:abstractNumId w:val="29"/>
  </w:num>
  <w:num w:numId="3" w16cid:durableId="780028277">
    <w:abstractNumId w:val="2"/>
  </w:num>
  <w:num w:numId="4" w16cid:durableId="934557067">
    <w:abstractNumId w:val="4"/>
  </w:num>
  <w:num w:numId="5" w16cid:durableId="278073837">
    <w:abstractNumId w:val="6"/>
  </w:num>
  <w:num w:numId="6" w16cid:durableId="1999725461">
    <w:abstractNumId w:val="1"/>
  </w:num>
  <w:num w:numId="7" w16cid:durableId="2118862362">
    <w:abstractNumId w:val="10"/>
  </w:num>
  <w:num w:numId="8" w16cid:durableId="2095665402">
    <w:abstractNumId w:val="12"/>
  </w:num>
  <w:num w:numId="9" w16cid:durableId="895162592">
    <w:abstractNumId w:val="24"/>
  </w:num>
  <w:num w:numId="10" w16cid:durableId="2028168817">
    <w:abstractNumId w:val="7"/>
  </w:num>
  <w:num w:numId="11" w16cid:durableId="1447231824">
    <w:abstractNumId w:val="29"/>
  </w:num>
  <w:num w:numId="12" w16cid:durableId="59445379">
    <w:abstractNumId w:val="3"/>
  </w:num>
  <w:num w:numId="13" w16cid:durableId="465780849">
    <w:abstractNumId w:val="18"/>
  </w:num>
  <w:num w:numId="14" w16cid:durableId="365764895">
    <w:abstractNumId w:val="21"/>
  </w:num>
  <w:num w:numId="15" w16cid:durableId="907570578">
    <w:abstractNumId w:val="19"/>
  </w:num>
  <w:num w:numId="16" w16cid:durableId="1083526269">
    <w:abstractNumId w:val="26"/>
  </w:num>
  <w:num w:numId="17" w16cid:durableId="1523981824">
    <w:abstractNumId w:val="17"/>
  </w:num>
  <w:num w:numId="18" w16cid:durableId="2139686272">
    <w:abstractNumId w:val="29"/>
    <w:lvlOverride w:ilvl="0">
      <w:startOverride w:val="4"/>
    </w:lvlOverride>
    <w:lvlOverride w:ilvl="1">
      <w:startOverride w:val="1"/>
    </w:lvlOverride>
    <w:lvlOverride w:ilvl="2">
      <w:startOverride w:val="3"/>
    </w:lvlOverride>
  </w:num>
  <w:num w:numId="19" w16cid:durableId="63262402">
    <w:abstractNumId w:val="15"/>
  </w:num>
  <w:num w:numId="20" w16cid:durableId="1093932878">
    <w:abstractNumId w:val="29"/>
    <w:lvlOverride w:ilvl="0">
      <w:startOverride w:val="4"/>
    </w:lvlOverride>
    <w:lvlOverride w:ilvl="1">
      <w:startOverride w:val="1"/>
    </w:lvlOverride>
    <w:lvlOverride w:ilvl="2">
      <w:startOverride w:val="4"/>
    </w:lvlOverride>
  </w:num>
  <w:num w:numId="21" w16cid:durableId="198520225">
    <w:abstractNumId w:val="9"/>
  </w:num>
  <w:num w:numId="22" w16cid:durableId="133304394">
    <w:abstractNumId w:val="20"/>
  </w:num>
  <w:num w:numId="23" w16cid:durableId="775711746">
    <w:abstractNumId w:val="27"/>
  </w:num>
  <w:num w:numId="24" w16cid:durableId="1096175750">
    <w:abstractNumId w:val="5"/>
  </w:num>
  <w:num w:numId="25" w16cid:durableId="1726178721">
    <w:abstractNumId w:val="16"/>
  </w:num>
  <w:num w:numId="26" w16cid:durableId="1104958508">
    <w:abstractNumId w:val="29"/>
  </w:num>
  <w:num w:numId="27" w16cid:durableId="169685990">
    <w:abstractNumId w:val="11"/>
  </w:num>
  <w:num w:numId="28" w16cid:durableId="275404323">
    <w:abstractNumId w:val="29"/>
  </w:num>
  <w:num w:numId="29" w16cid:durableId="84303708">
    <w:abstractNumId w:val="8"/>
  </w:num>
  <w:num w:numId="30" w16cid:durableId="1834644890">
    <w:abstractNumId w:val="25"/>
  </w:num>
  <w:num w:numId="31" w16cid:durableId="2052925330">
    <w:abstractNumId w:val="13"/>
  </w:num>
  <w:num w:numId="32" w16cid:durableId="85612539">
    <w:abstractNumId w:val="28"/>
  </w:num>
  <w:num w:numId="33" w16cid:durableId="1835757471">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fillcolor="white">
      <v:fill color="white"/>
      <o:colormru v:ext="edit" colors="#6363ff,green"/>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9D"/>
    <w:rsid w:val="000004CF"/>
    <w:rsid w:val="00000858"/>
    <w:rsid w:val="0001217A"/>
    <w:rsid w:val="000137F9"/>
    <w:rsid w:val="00014343"/>
    <w:rsid w:val="00016445"/>
    <w:rsid w:val="00016B84"/>
    <w:rsid w:val="00017D79"/>
    <w:rsid w:val="00033FBC"/>
    <w:rsid w:val="00041A71"/>
    <w:rsid w:val="00043C1F"/>
    <w:rsid w:val="00044DAF"/>
    <w:rsid w:val="00045148"/>
    <w:rsid w:val="00045EC5"/>
    <w:rsid w:val="00046E67"/>
    <w:rsid w:val="00046FC0"/>
    <w:rsid w:val="00050CF6"/>
    <w:rsid w:val="00052932"/>
    <w:rsid w:val="00053AAE"/>
    <w:rsid w:val="000579C2"/>
    <w:rsid w:val="000609CB"/>
    <w:rsid w:val="000617E1"/>
    <w:rsid w:val="00063194"/>
    <w:rsid w:val="000642E0"/>
    <w:rsid w:val="000645D1"/>
    <w:rsid w:val="0007105A"/>
    <w:rsid w:val="00076241"/>
    <w:rsid w:val="000763DF"/>
    <w:rsid w:val="00080539"/>
    <w:rsid w:val="0008137F"/>
    <w:rsid w:val="00082557"/>
    <w:rsid w:val="00085EF9"/>
    <w:rsid w:val="000868FF"/>
    <w:rsid w:val="000875E2"/>
    <w:rsid w:val="000A2463"/>
    <w:rsid w:val="000B711F"/>
    <w:rsid w:val="000B7328"/>
    <w:rsid w:val="000C3C23"/>
    <w:rsid w:val="000C4A3F"/>
    <w:rsid w:val="000C4CBA"/>
    <w:rsid w:val="000C7951"/>
    <w:rsid w:val="000D154F"/>
    <w:rsid w:val="000D5A31"/>
    <w:rsid w:val="000D6FC4"/>
    <w:rsid w:val="000E1722"/>
    <w:rsid w:val="000E24D1"/>
    <w:rsid w:val="000E5487"/>
    <w:rsid w:val="000E5546"/>
    <w:rsid w:val="000F04BE"/>
    <w:rsid w:val="000F1F25"/>
    <w:rsid w:val="000F3FE0"/>
    <w:rsid w:val="000F55E7"/>
    <w:rsid w:val="000F7249"/>
    <w:rsid w:val="00100A42"/>
    <w:rsid w:val="001023CA"/>
    <w:rsid w:val="001055FF"/>
    <w:rsid w:val="00105D86"/>
    <w:rsid w:val="00106E94"/>
    <w:rsid w:val="001071FA"/>
    <w:rsid w:val="001077E0"/>
    <w:rsid w:val="00111996"/>
    <w:rsid w:val="001153DC"/>
    <w:rsid w:val="001356DB"/>
    <w:rsid w:val="00137208"/>
    <w:rsid w:val="00146AC8"/>
    <w:rsid w:val="00150876"/>
    <w:rsid w:val="00152209"/>
    <w:rsid w:val="00154C03"/>
    <w:rsid w:val="00157917"/>
    <w:rsid w:val="00162541"/>
    <w:rsid w:val="001630AE"/>
    <w:rsid w:val="0016392B"/>
    <w:rsid w:val="00163A10"/>
    <w:rsid w:val="00165CD0"/>
    <w:rsid w:val="00170EB2"/>
    <w:rsid w:val="00174560"/>
    <w:rsid w:val="001761C1"/>
    <w:rsid w:val="00176A5A"/>
    <w:rsid w:val="00177021"/>
    <w:rsid w:val="001828BB"/>
    <w:rsid w:val="0019167C"/>
    <w:rsid w:val="00192190"/>
    <w:rsid w:val="001A69F7"/>
    <w:rsid w:val="001A702F"/>
    <w:rsid w:val="001A7D80"/>
    <w:rsid w:val="001B413F"/>
    <w:rsid w:val="001B480A"/>
    <w:rsid w:val="001B5A29"/>
    <w:rsid w:val="001B5A88"/>
    <w:rsid w:val="001C04FB"/>
    <w:rsid w:val="001D003D"/>
    <w:rsid w:val="001D02A5"/>
    <w:rsid w:val="001D0B0C"/>
    <w:rsid w:val="001D1C88"/>
    <w:rsid w:val="001D2E43"/>
    <w:rsid w:val="001D6113"/>
    <w:rsid w:val="001D7024"/>
    <w:rsid w:val="001E044F"/>
    <w:rsid w:val="001E0767"/>
    <w:rsid w:val="001E07C9"/>
    <w:rsid w:val="001E4364"/>
    <w:rsid w:val="001E61EA"/>
    <w:rsid w:val="001E630B"/>
    <w:rsid w:val="001E663C"/>
    <w:rsid w:val="001E7059"/>
    <w:rsid w:val="001E7D0E"/>
    <w:rsid w:val="001F0917"/>
    <w:rsid w:val="001F1781"/>
    <w:rsid w:val="001F25E8"/>
    <w:rsid w:val="001F392D"/>
    <w:rsid w:val="001F5351"/>
    <w:rsid w:val="00200A90"/>
    <w:rsid w:val="0020108C"/>
    <w:rsid w:val="00201DF7"/>
    <w:rsid w:val="00202A57"/>
    <w:rsid w:val="00203318"/>
    <w:rsid w:val="002034DC"/>
    <w:rsid w:val="002034F7"/>
    <w:rsid w:val="002036B6"/>
    <w:rsid w:val="00204915"/>
    <w:rsid w:val="00205792"/>
    <w:rsid w:val="002109BF"/>
    <w:rsid w:val="002119DF"/>
    <w:rsid w:val="00212C04"/>
    <w:rsid w:val="00213076"/>
    <w:rsid w:val="0021549D"/>
    <w:rsid w:val="0022027B"/>
    <w:rsid w:val="0023315A"/>
    <w:rsid w:val="0023356F"/>
    <w:rsid w:val="00235FCC"/>
    <w:rsid w:val="002373AB"/>
    <w:rsid w:val="00241A4E"/>
    <w:rsid w:val="00242DA8"/>
    <w:rsid w:val="0024417A"/>
    <w:rsid w:val="00244672"/>
    <w:rsid w:val="002454E6"/>
    <w:rsid w:val="00246379"/>
    <w:rsid w:val="0025410D"/>
    <w:rsid w:val="00257451"/>
    <w:rsid w:val="00264418"/>
    <w:rsid w:val="00265C57"/>
    <w:rsid w:val="00267EAF"/>
    <w:rsid w:val="0027075B"/>
    <w:rsid w:val="00270973"/>
    <w:rsid w:val="00273660"/>
    <w:rsid w:val="00283F9D"/>
    <w:rsid w:val="0029373F"/>
    <w:rsid w:val="00293BBE"/>
    <w:rsid w:val="00297170"/>
    <w:rsid w:val="00297FE6"/>
    <w:rsid w:val="002A2897"/>
    <w:rsid w:val="002A2F72"/>
    <w:rsid w:val="002A4DBD"/>
    <w:rsid w:val="002A54C0"/>
    <w:rsid w:val="002B16A6"/>
    <w:rsid w:val="002B21EA"/>
    <w:rsid w:val="002B4498"/>
    <w:rsid w:val="002B6301"/>
    <w:rsid w:val="002B6304"/>
    <w:rsid w:val="002B6CFD"/>
    <w:rsid w:val="002C0481"/>
    <w:rsid w:val="002C2E82"/>
    <w:rsid w:val="002C4E01"/>
    <w:rsid w:val="002D4BD9"/>
    <w:rsid w:val="002D53A0"/>
    <w:rsid w:val="002E3248"/>
    <w:rsid w:val="002E4C69"/>
    <w:rsid w:val="002E5828"/>
    <w:rsid w:val="002E69C4"/>
    <w:rsid w:val="002E79DE"/>
    <w:rsid w:val="002F316B"/>
    <w:rsid w:val="002F456D"/>
    <w:rsid w:val="002F4EE2"/>
    <w:rsid w:val="002F5D19"/>
    <w:rsid w:val="002F6881"/>
    <w:rsid w:val="002F7487"/>
    <w:rsid w:val="00300EB5"/>
    <w:rsid w:val="003021D3"/>
    <w:rsid w:val="003027FA"/>
    <w:rsid w:val="0030571F"/>
    <w:rsid w:val="00307AC7"/>
    <w:rsid w:val="00310E9B"/>
    <w:rsid w:val="00314B7E"/>
    <w:rsid w:val="003178E8"/>
    <w:rsid w:val="003205F0"/>
    <w:rsid w:val="0032197D"/>
    <w:rsid w:val="003231E7"/>
    <w:rsid w:val="00323782"/>
    <w:rsid w:val="003253A8"/>
    <w:rsid w:val="00325F19"/>
    <w:rsid w:val="00326AFD"/>
    <w:rsid w:val="00331F31"/>
    <w:rsid w:val="00333FBD"/>
    <w:rsid w:val="003347BA"/>
    <w:rsid w:val="00336F19"/>
    <w:rsid w:val="00337D2C"/>
    <w:rsid w:val="00343ECA"/>
    <w:rsid w:val="00344A36"/>
    <w:rsid w:val="00356092"/>
    <w:rsid w:val="00357F06"/>
    <w:rsid w:val="0036154D"/>
    <w:rsid w:val="00362C1D"/>
    <w:rsid w:val="00363D40"/>
    <w:rsid w:val="003674F9"/>
    <w:rsid w:val="00367DDE"/>
    <w:rsid w:val="003701BB"/>
    <w:rsid w:val="00370B0A"/>
    <w:rsid w:val="00371DFA"/>
    <w:rsid w:val="0038758D"/>
    <w:rsid w:val="003938A0"/>
    <w:rsid w:val="00394A3D"/>
    <w:rsid w:val="00395898"/>
    <w:rsid w:val="0039645C"/>
    <w:rsid w:val="00396617"/>
    <w:rsid w:val="0039770D"/>
    <w:rsid w:val="003A38BE"/>
    <w:rsid w:val="003A4206"/>
    <w:rsid w:val="003B180B"/>
    <w:rsid w:val="003B38E1"/>
    <w:rsid w:val="003B4441"/>
    <w:rsid w:val="003C1900"/>
    <w:rsid w:val="003C23E5"/>
    <w:rsid w:val="003C29FE"/>
    <w:rsid w:val="003C76D8"/>
    <w:rsid w:val="003D248B"/>
    <w:rsid w:val="003D35D2"/>
    <w:rsid w:val="003D376F"/>
    <w:rsid w:val="003D3CCB"/>
    <w:rsid w:val="003D4EA6"/>
    <w:rsid w:val="003D59AE"/>
    <w:rsid w:val="003D7649"/>
    <w:rsid w:val="003E0E0A"/>
    <w:rsid w:val="003E18B4"/>
    <w:rsid w:val="003E2630"/>
    <w:rsid w:val="003E4541"/>
    <w:rsid w:val="003E4A14"/>
    <w:rsid w:val="003F1F9E"/>
    <w:rsid w:val="003F3688"/>
    <w:rsid w:val="003F3BB8"/>
    <w:rsid w:val="003F5288"/>
    <w:rsid w:val="0040161C"/>
    <w:rsid w:val="004037FD"/>
    <w:rsid w:val="00407D0B"/>
    <w:rsid w:val="004128EE"/>
    <w:rsid w:val="0041339C"/>
    <w:rsid w:val="00420F76"/>
    <w:rsid w:val="00421A82"/>
    <w:rsid w:val="00430637"/>
    <w:rsid w:val="004351C5"/>
    <w:rsid w:val="004353A3"/>
    <w:rsid w:val="00440F29"/>
    <w:rsid w:val="0044158C"/>
    <w:rsid w:val="004453D2"/>
    <w:rsid w:val="004456B1"/>
    <w:rsid w:val="00446D3F"/>
    <w:rsid w:val="004538EA"/>
    <w:rsid w:val="004539D4"/>
    <w:rsid w:val="004604FD"/>
    <w:rsid w:val="00460D44"/>
    <w:rsid w:val="004641ED"/>
    <w:rsid w:val="0046589B"/>
    <w:rsid w:val="00465AE6"/>
    <w:rsid w:val="00465E98"/>
    <w:rsid w:val="00466551"/>
    <w:rsid w:val="0047018E"/>
    <w:rsid w:val="004748F4"/>
    <w:rsid w:val="00474A4C"/>
    <w:rsid w:val="00475D83"/>
    <w:rsid w:val="0047796D"/>
    <w:rsid w:val="00485888"/>
    <w:rsid w:val="004865E7"/>
    <w:rsid w:val="00487DF0"/>
    <w:rsid w:val="00497EAD"/>
    <w:rsid w:val="004A20FA"/>
    <w:rsid w:val="004A4548"/>
    <w:rsid w:val="004B10E3"/>
    <w:rsid w:val="004B3705"/>
    <w:rsid w:val="004B4AAB"/>
    <w:rsid w:val="004B625B"/>
    <w:rsid w:val="004C0CD3"/>
    <w:rsid w:val="004C3523"/>
    <w:rsid w:val="004C731D"/>
    <w:rsid w:val="004D0FCF"/>
    <w:rsid w:val="004D5113"/>
    <w:rsid w:val="004D76BF"/>
    <w:rsid w:val="004D77A6"/>
    <w:rsid w:val="004E029F"/>
    <w:rsid w:val="004E13D3"/>
    <w:rsid w:val="004E2C04"/>
    <w:rsid w:val="004E31D2"/>
    <w:rsid w:val="004E5437"/>
    <w:rsid w:val="004E61EE"/>
    <w:rsid w:val="004F76A2"/>
    <w:rsid w:val="00504AFD"/>
    <w:rsid w:val="00505053"/>
    <w:rsid w:val="0051724C"/>
    <w:rsid w:val="00520263"/>
    <w:rsid w:val="00520D77"/>
    <w:rsid w:val="00525680"/>
    <w:rsid w:val="00530217"/>
    <w:rsid w:val="00530324"/>
    <w:rsid w:val="0053132B"/>
    <w:rsid w:val="00532B9E"/>
    <w:rsid w:val="0053367F"/>
    <w:rsid w:val="0053368C"/>
    <w:rsid w:val="00535FE3"/>
    <w:rsid w:val="00541F07"/>
    <w:rsid w:val="00550829"/>
    <w:rsid w:val="00551C94"/>
    <w:rsid w:val="00552839"/>
    <w:rsid w:val="00552E29"/>
    <w:rsid w:val="005552E3"/>
    <w:rsid w:val="00566C16"/>
    <w:rsid w:val="00571EDE"/>
    <w:rsid w:val="005757E1"/>
    <w:rsid w:val="00576099"/>
    <w:rsid w:val="005762F4"/>
    <w:rsid w:val="005825FA"/>
    <w:rsid w:val="00582A1B"/>
    <w:rsid w:val="005832FA"/>
    <w:rsid w:val="00597343"/>
    <w:rsid w:val="005979C4"/>
    <w:rsid w:val="005A10C5"/>
    <w:rsid w:val="005A3B90"/>
    <w:rsid w:val="005A5364"/>
    <w:rsid w:val="005A57C7"/>
    <w:rsid w:val="005A6A9A"/>
    <w:rsid w:val="005B0B2C"/>
    <w:rsid w:val="005B1200"/>
    <w:rsid w:val="005B26BE"/>
    <w:rsid w:val="005B3EE4"/>
    <w:rsid w:val="005B4222"/>
    <w:rsid w:val="005C265B"/>
    <w:rsid w:val="005C6563"/>
    <w:rsid w:val="005C6FB4"/>
    <w:rsid w:val="005C727E"/>
    <w:rsid w:val="005D20EC"/>
    <w:rsid w:val="005E2081"/>
    <w:rsid w:val="005E4B7A"/>
    <w:rsid w:val="005F07B6"/>
    <w:rsid w:val="005F3B3E"/>
    <w:rsid w:val="005F7074"/>
    <w:rsid w:val="005F7118"/>
    <w:rsid w:val="00603863"/>
    <w:rsid w:val="00603B3E"/>
    <w:rsid w:val="00605D6E"/>
    <w:rsid w:val="00612B0F"/>
    <w:rsid w:val="00612F6D"/>
    <w:rsid w:val="00613489"/>
    <w:rsid w:val="00614344"/>
    <w:rsid w:val="00614DB3"/>
    <w:rsid w:val="006162D3"/>
    <w:rsid w:val="006207E9"/>
    <w:rsid w:val="006228C7"/>
    <w:rsid w:val="0062489E"/>
    <w:rsid w:val="00627FC0"/>
    <w:rsid w:val="006303D2"/>
    <w:rsid w:val="00630560"/>
    <w:rsid w:val="00630785"/>
    <w:rsid w:val="006311E7"/>
    <w:rsid w:val="0063162C"/>
    <w:rsid w:val="006345D2"/>
    <w:rsid w:val="006345FE"/>
    <w:rsid w:val="006358B6"/>
    <w:rsid w:val="006373FD"/>
    <w:rsid w:val="006411E0"/>
    <w:rsid w:val="00644F13"/>
    <w:rsid w:val="00651548"/>
    <w:rsid w:val="00651B2E"/>
    <w:rsid w:val="006557E3"/>
    <w:rsid w:val="00655F8D"/>
    <w:rsid w:val="0066368D"/>
    <w:rsid w:val="00675737"/>
    <w:rsid w:val="00676FF6"/>
    <w:rsid w:val="00680ACE"/>
    <w:rsid w:val="006817B3"/>
    <w:rsid w:val="00682CBA"/>
    <w:rsid w:val="00684B61"/>
    <w:rsid w:val="00686455"/>
    <w:rsid w:val="00686B8D"/>
    <w:rsid w:val="00693843"/>
    <w:rsid w:val="00697D57"/>
    <w:rsid w:val="006A1C87"/>
    <w:rsid w:val="006A490A"/>
    <w:rsid w:val="006A70D1"/>
    <w:rsid w:val="006A7DA5"/>
    <w:rsid w:val="006B15D9"/>
    <w:rsid w:val="006B3847"/>
    <w:rsid w:val="006B39ED"/>
    <w:rsid w:val="006B5B92"/>
    <w:rsid w:val="006B73B2"/>
    <w:rsid w:val="006C1626"/>
    <w:rsid w:val="006C7B46"/>
    <w:rsid w:val="006D1A9C"/>
    <w:rsid w:val="006D1D84"/>
    <w:rsid w:val="006D7666"/>
    <w:rsid w:val="006D78A0"/>
    <w:rsid w:val="006E119E"/>
    <w:rsid w:val="006E1CB9"/>
    <w:rsid w:val="006E7BDB"/>
    <w:rsid w:val="006F20F3"/>
    <w:rsid w:val="006F4DAD"/>
    <w:rsid w:val="006F5289"/>
    <w:rsid w:val="006F5A4B"/>
    <w:rsid w:val="006F66F0"/>
    <w:rsid w:val="00701C03"/>
    <w:rsid w:val="00706E9E"/>
    <w:rsid w:val="007079E7"/>
    <w:rsid w:val="007111A3"/>
    <w:rsid w:val="00712E81"/>
    <w:rsid w:val="00712FF4"/>
    <w:rsid w:val="00717F50"/>
    <w:rsid w:val="00720DC7"/>
    <w:rsid w:val="00720EEE"/>
    <w:rsid w:val="00735067"/>
    <w:rsid w:val="00736955"/>
    <w:rsid w:val="00736ED3"/>
    <w:rsid w:val="00740DBF"/>
    <w:rsid w:val="0074276B"/>
    <w:rsid w:val="00747EBB"/>
    <w:rsid w:val="00750714"/>
    <w:rsid w:val="00756BCD"/>
    <w:rsid w:val="007601A5"/>
    <w:rsid w:val="00761427"/>
    <w:rsid w:val="00763807"/>
    <w:rsid w:val="00763E4B"/>
    <w:rsid w:val="00763F35"/>
    <w:rsid w:val="007704AD"/>
    <w:rsid w:val="007717FB"/>
    <w:rsid w:val="007744BE"/>
    <w:rsid w:val="00774F11"/>
    <w:rsid w:val="0077680A"/>
    <w:rsid w:val="007806ED"/>
    <w:rsid w:val="00780D50"/>
    <w:rsid w:val="007836CF"/>
    <w:rsid w:val="007953F7"/>
    <w:rsid w:val="007A0DD3"/>
    <w:rsid w:val="007A1B59"/>
    <w:rsid w:val="007A2FDB"/>
    <w:rsid w:val="007A47F3"/>
    <w:rsid w:val="007A515C"/>
    <w:rsid w:val="007A643E"/>
    <w:rsid w:val="007A683D"/>
    <w:rsid w:val="007B0BF1"/>
    <w:rsid w:val="007B1A90"/>
    <w:rsid w:val="007B42CF"/>
    <w:rsid w:val="007B7550"/>
    <w:rsid w:val="007C0EC0"/>
    <w:rsid w:val="007C3B86"/>
    <w:rsid w:val="007C455C"/>
    <w:rsid w:val="007E0877"/>
    <w:rsid w:val="007E70DB"/>
    <w:rsid w:val="007F17E0"/>
    <w:rsid w:val="007F2156"/>
    <w:rsid w:val="007F3727"/>
    <w:rsid w:val="007F77B1"/>
    <w:rsid w:val="00813769"/>
    <w:rsid w:val="0081416A"/>
    <w:rsid w:val="0082084A"/>
    <w:rsid w:val="00822032"/>
    <w:rsid w:val="00822CF9"/>
    <w:rsid w:val="0082565F"/>
    <w:rsid w:val="008265FB"/>
    <w:rsid w:val="00831F57"/>
    <w:rsid w:val="0083274A"/>
    <w:rsid w:val="0083285F"/>
    <w:rsid w:val="008353D0"/>
    <w:rsid w:val="00837BD8"/>
    <w:rsid w:val="0084453F"/>
    <w:rsid w:val="008479C0"/>
    <w:rsid w:val="0085196E"/>
    <w:rsid w:val="008521ED"/>
    <w:rsid w:val="00853E9B"/>
    <w:rsid w:val="00857C45"/>
    <w:rsid w:val="00861EFE"/>
    <w:rsid w:val="0086288E"/>
    <w:rsid w:val="00862F37"/>
    <w:rsid w:val="008637B2"/>
    <w:rsid w:val="00866B03"/>
    <w:rsid w:val="00871491"/>
    <w:rsid w:val="00883BB5"/>
    <w:rsid w:val="00883FB6"/>
    <w:rsid w:val="00884D24"/>
    <w:rsid w:val="008865F8"/>
    <w:rsid w:val="00892E8D"/>
    <w:rsid w:val="0089577F"/>
    <w:rsid w:val="008969E2"/>
    <w:rsid w:val="008A0B6D"/>
    <w:rsid w:val="008A3908"/>
    <w:rsid w:val="008B0CB7"/>
    <w:rsid w:val="008B1CA6"/>
    <w:rsid w:val="008B23F3"/>
    <w:rsid w:val="008B25E7"/>
    <w:rsid w:val="008B4B38"/>
    <w:rsid w:val="008B4C39"/>
    <w:rsid w:val="008B651B"/>
    <w:rsid w:val="008C4502"/>
    <w:rsid w:val="008C4FAF"/>
    <w:rsid w:val="008D2818"/>
    <w:rsid w:val="008D6FC8"/>
    <w:rsid w:val="008E23DA"/>
    <w:rsid w:val="008E34A9"/>
    <w:rsid w:val="008E473A"/>
    <w:rsid w:val="008E5624"/>
    <w:rsid w:val="008E7CF7"/>
    <w:rsid w:val="008F0BD5"/>
    <w:rsid w:val="008F197D"/>
    <w:rsid w:val="008F2318"/>
    <w:rsid w:val="008F27F3"/>
    <w:rsid w:val="008F40BB"/>
    <w:rsid w:val="008F7510"/>
    <w:rsid w:val="008F78C4"/>
    <w:rsid w:val="009008AD"/>
    <w:rsid w:val="00912697"/>
    <w:rsid w:val="00914A9F"/>
    <w:rsid w:val="009152BA"/>
    <w:rsid w:val="00920353"/>
    <w:rsid w:val="00920E89"/>
    <w:rsid w:val="009213B3"/>
    <w:rsid w:val="009217C7"/>
    <w:rsid w:val="00930C64"/>
    <w:rsid w:val="00931865"/>
    <w:rsid w:val="009368F6"/>
    <w:rsid w:val="009425B0"/>
    <w:rsid w:val="009442B1"/>
    <w:rsid w:val="00946A25"/>
    <w:rsid w:val="00947FC1"/>
    <w:rsid w:val="00951C41"/>
    <w:rsid w:val="00957693"/>
    <w:rsid w:val="009622CA"/>
    <w:rsid w:val="00962C43"/>
    <w:rsid w:val="009658E2"/>
    <w:rsid w:val="00966FDF"/>
    <w:rsid w:val="0097205E"/>
    <w:rsid w:val="009743E5"/>
    <w:rsid w:val="00982806"/>
    <w:rsid w:val="0098573D"/>
    <w:rsid w:val="00987747"/>
    <w:rsid w:val="00990A72"/>
    <w:rsid w:val="00992613"/>
    <w:rsid w:val="009973DC"/>
    <w:rsid w:val="00997E42"/>
    <w:rsid w:val="00997EF0"/>
    <w:rsid w:val="009A281E"/>
    <w:rsid w:val="009B125C"/>
    <w:rsid w:val="009B34CC"/>
    <w:rsid w:val="009B5BB9"/>
    <w:rsid w:val="009B763C"/>
    <w:rsid w:val="009B7F27"/>
    <w:rsid w:val="009C2329"/>
    <w:rsid w:val="009C4541"/>
    <w:rsid w:val="009C5854"/>
    <w:rsid w:val="009C6095"/>
    <w:rsid w:val="009C767D"/>
    <w:rsid w:val="009D1B60"/>
    <w:rsid w:val="009D3177"/>
    <w:rsid w:val="009D3EE9"/>
    <w:rsid w:val="009D4161"/>
    <w:rsid w:val="009D5CB4"/>
    <w:rsid w:val="009E0415"/>
    <w:rsid w:val="009E36C0"/>
    <w:rsid w:val="009E7151"/>
    <w:rsid w:val="009F4D71"/>
    <w:rsid w:val="009F6D69"/>
    <w:rsid w:val="009F6E3B"/>
    <w:rsid w:val="009F787E"/>
    <w:rsid w:val="009F7F14"/>
    <w:rsid w:val="00A0336F"/>
    <w:rsid w:val="00A04348"/>
    <w:rsid w:val="00A117EA"/>
    <w:rsid w:val="00A11A34"/>
    <w:rsid w:val="00A12389"/>
    <w:rsid w:val="00A12497"/>
    <w:rsid w:val="00A13464"/>
    <w:rsid w:val="00A13691"/>
    <w:rsid w:val="00A138BA"/>
    <w:rsid w:val="00A1416B"/>
    <w:rsid w:val="00A179ED"/>
    <w:rsid w:val="00A2145B"/>
    <w:rsid w:val="00A275FF"/>
    <w:rsid w:val="00A30804"/>
    <w:rsid w:val="00A33C76"/>
    <w:rsid w:val="00A358B1"/>
    <w:rsid w:val="00A35A2F"/>
    <w:rsid w:val="00A412E9"/>
    <w:rsid w:val="00A4339F"/>
    <w:rsid w:val="00A43A97"/>
    <w:rsid w:val="00A45B54"/>
    <w:rsid w:val="00A46E95"/>
    <w:rsid w:val="00A47A07"/>
    <w:rsid w:val="00A518A9"/>
    <w:rsid w:val="00A575F8"/>
    <w:rsid w:val="00A5785C"/>
    <w:rsid w:val="00A6002E"/>
    <w:rsid w:val="00A63B78"/>
    <w:rsid w:val="00A66643"/>
    <w:rsid w:val="00A668B3"/>
    <w:rsid w:val="00A70A0E"/>
    <w:rsid w:val="00A71460"/>
    <w:rsid w:val="00A749D6"/>
    <w:rsid w:val="00A80124"/>
    <w:rsid w:val="00A8284D"/>
    <w:rsid w:val="00A851E8"/>
    <w:rsid w:val="00A872EE"/>
    <w:rsid w:val="00A9062A"/>
    <w:rsid w:val="00A90EE5"/>
    <w:rsid w:val="00A91EEB"/>
    <w:rsid w:val="00A93F4B"/>
    <w:rsid w:val="00A95A8C"/>
    <w:rsid w:val="00A963D3"/>
    <w:rsid w:val="00AA07EF"/>
    <w:rsid w:val="00AA1AC6"/>
    <w:rsid w:val="00AA2D04"/>
    <w:rsid w:val="00AB1FD5"/>
    <w:rsid w:val="00AB37F3"/>
    <w:rsid w:val="00AB467A"/>
    <w:rsid w:val="00AC075F"/>
    <w:rsid w:val="00AC15BF"/>
    <w:rsid w:val="00AC205D"/>
    <w:rsid w:val="00AC4F1F"/>
    <w:rsid w:val="00AC5BA9"/>
    <w:rsid w:val="00AC5E2B"/>
    <w:rsid w:val="00AD0EB4"/>
    <w:rsid w:val="00AD2157"/>
    <w:rsid w:val="00AD36D8"/>
    <w:rsid w:val="00AD44F9"/>
    <w:rsid w:val="00AE0310"/>
    <w:rsid w:val="00AE2E55"/>
    <w:rsid w:val="00AE3A94"/>
    <w:rsid w:val="00AE48D0"/>
    <w:rsid w:val="00AE517A"/>
    <w:rsid w:val="00AE647B"/>
    <w:rsid w:val="00AE7A88"/>
    <w:rsid w:val="00AF3B0A"/>
    <w:rsid w:val="00AF5C0E"/>
    <w:rsid w:val="00AF605D"/>
    <w:rsid w:val="00B004BF"/>
    <w:rsid w:val="00B04118"/>
    <w:rsid w:val="00B043AD"/>
    <w:rsid w:val="00B10BF1"/>
    <w:rsid w:val="00B10D06"/>
    <w:rsid w:val="00B174EF"/>
    <w:rsid w:val="00B2242A"/>
    <w:rsid w:val="00B34EB9"/>
    <w:rsid w:val="00B4033E"/>
    <w:rsid w:val="00B42978"/>
    <w:rsid w:val="00B432A6"/>
    <w:rsid w:val="00B455EE"/>
    <w:rsid w:val="00B45D31"/>
    <w:rsid w:val="00B4771D"/>
    <w:rsid w:val="00B47E92"/>
    <w:rsid w:val="00B51ACA"/>
    <w:rsid w:val="00B53A88"/>
    <w:rsid w:val="00B5570C"/>
    <w:rsid w:val="00B611C6"/>
    <w:rsid w:val="00B61A07"/>
    <w:rsid w:val="00B718BE"/>
    <w:rsid w:val="00B73550"/>
    <w:rsid w:val="00B76C07"/>
    <w:rsid w:val="00B81FB5"/>
    <w:rsid w:val="00B82C59"/>
    <w:rsid w:val="00B86E69"/>
    <w:rsid w:val="00B952CC"/>
    <w:rsid w:val="00B965F7"/>
    <w:rsid w:val="00B97CE7"/>
    <w:rsid w:val="00BA1BB1"/>
    <w:rsid w:val="00BA219A"/>
    <w:rsid w:val="00BA250D"/>
    <w:rsid w:val="00BA2F3C"/>
    <w:rsid w:val="00BA6C43"/>
    <w:rsid w:val="00BA72E3"/>
    <w:rsid w:val="00BB01C0"/>
    <w:rsid w:val="00BB0FA4"/>
    <w:rsid w:val="00BB2345"/>
    <w:rsid w:val="00BB45D3"/>
    <w:rsid w:val="00BB5002"/>
    <w:rsid w:val="00BC5E50"/>
    <w:rsid w:val="00BD0DE1"/>
    <w:rsid w:val="00BD1D4F"/>
    <w:rsid w:val="00BD21C5"/>
    <w:rsid w:val="00BD63DD"/>
    <w:rsid w:val="00BD68A6"/>
    <w:rsid w:val="00BE136A"/>
    <w:rsid w:val="00BE14AE"/>
    <w:rsid w:val="00BE168D"/>
    <w:rsid w:val="00BE6758"/>
    <w:rsid w:val="00BF1DB7"/>
    <w:rsid w:val="00BF27E8"/>
    <w:rsid w:val="00BF44DF"/>
    <w:rsid w:val="00BF4BD2"/>
    <w:rsid w:val="00BF537C"/>
    <w:rsid w:val="00C057BD"/>
    <w:rsid w:val="00C05D9C"/>
    <w:rsid w:val="00C10D82"/>
    <w:rsid w:val="00C12C6E"/>
    <w:rsid w:val="00C13DCE"/>
    <w:rsid w:val="00C145B7"/>
    <w:rsid w:val="00C15E67"/>
    <w:rsid w:val="00C160F1"/>
    <w:rsid w:val="00C2458B"/>
    <w:rsid w:val="00C32585"/>
    <w:rsid w:val="00C32AEA"/>
    <w:rsid w:val="00C3486B"/>
    <w:rsid w:val="00C35CA6"/>
    <w:rsid w:val="00C3667A"/>
    <w:rsid w:val="00C41CAC"/>
    <w:rsid w:val="00C41EA2"/>
    <w:rsid w:val="00C4448F"/>
    <w:rsid w:val="00C47ED4"/>
    <w:rsid w:val="00C51ABE"/>
    <w:rsid w:val="00C55A0B"/>
    <w:rsid w:val="00C659C5"/>
    <w:rsid w:val="00C70FAF"/>
    <w:rsid w:val="00C759D5"/>
    <w:rsid w:val="00C82FE6"/>
    <w:rsid w:val="00C83AF8"/>
    <w:rsid w:val="00C8503F"/>
    <w:rsid w:val="00C96167"/>
    <w:rsid w:val="00C973E4"/>
    <w:rsid w:val="00C97746"/>
    <w:rsid w:val="00CA469E"/>
    <w:rsid w:val="00CA56AB"/>
    <w:rsid w:val="00CA7712"/>
    <w:rsid w:val="00CB1701"/>
    <w:rsid w:val="00CB3460"/>
    <w:rsid w:val="00CB4068"/>
    <w:rsid w:val="00CB43CF"/>
    <w:rsid w:val="00CB6CC7"/>
    <w:rsid w:val="00CB6D9B"/>
    <w:rsid w:val="00CC2DCC"/>
    <w:rsid w:val="00CC5985"/>
    <w:rsid w:val="00CC68E6"/>
    <w:rsid w:val="00CD3527"/>
    <w:rsid w:val="00CD47B6"/>
    <w:rsid w:val="00CD4B5D"/>
    <w:rsid w:val="00CE3943"/>
    <w:rsid w:val="00CE5AB4"/>
    <w:rsid w:val="00CF2DB9"/>
    <w:rsid w:val="00CF3538"/>
    <w:rsid w:val="00CF7CB4"/>
    <w:rsid w:val="00D0740C"/>
    <w:rsid w:val="00D1010C"/>
    <w:rsid w:val="00D12564"/>
    <w:rsid w:val="00D13F46"/>
    <w:rsid w:val="00D14AC9"/>
    <w:rsid w:val="00D14E96"/>
    <w:rsid w:val="00D15F5B"/>
    <w:rsid w:val="00D16CD1"/>
    <w:rsid w:val="00D222D3"/>
    <w:rsid w:val="00D22DFD"/>
    <w:rsid w:val="00D23413"/>
    <w:rsid w:val="00D2375F"/>
    <w:rsid w:val="00D27AA8"/>
    <w:rsid w:val="00D30585"/>
    <w:rsid w:val="00D34A94"/>
    <w:rsid w:val="00D34ADD"/>
    <w:rsid w:val="00D34FE2"/>
    <w:rsid w:val="00D35242"/>
    <w:rsid w:val="00D36F1F"/>
    <w:rsid w:val="00D37BC2"/>
    <w:rsid w:val="00D4033A"/>
    <w:rsid w:val="00D44555"/>
    <w:rsid w:val="00D500BC"/>
    <w:rsid w:val="00D50603"/>
    <w:rsid w:val="00D52995"/>
    <w:rsid w:val="00D52E37"/>
    <w:rsid w:val="00D5355E"/>
    <w:rsid w:val="00D54FDA"/>
    <w:rsid w:val="00D55BD8"/>
    <w:rsid w:val="00D60FCB"/>
    <w:rsid w:val="00D61391"/>
    <w:rsid w:val="00D64D63"/>
    <w:rsid w:val="00D73C3B"/>
    <w:rsid w:val="00D73DAA"/>
    <w:rsid w:val="00D73EE8"/>
    <w:rsid w:val="00D7705C"/>
    <w:rsid w:val="00D7774C"/>
    <w:rsid w:val="00D810DE"/>
    <w:rsid w:val="00D85E3D"/>
    <w:rsid w:val="00D9344A"/>
    <w:rsid w:val="00D93F09"/>
    <w:rsid w:val="00DA01FB"/>
    <w:rsid w:val="00DA102A"/>
    <w:rsid w:val="00DA535E"/>
    <w:rsid w:val="00DA5CFD"/>
    <w:rsid w:val="00DA5E9C"/>
    <w:rsid w:val="00DB3D99"/>
    <w:rsid w:val="00DB41CB"/>
    <w:rsid w:val="00DB4274"/>
    <w:rsid w:val="00DB4372"/>
    <w:rsid w:val="00DB5F90"/>
    <w:rsid w:val="00DB6BDE"/>
    <w:rsid w:val="00DC410F"/>
    <w:rsid w:val="00DD0752"/>
    <w:rsid w:val="00DD0941"/>
    <w:rsid w:val="00DD3785"/>
    <w:rsid w:val="00DD3998"/>
    <w:rsid w:val="00DD51EE"/>
    <w:rsid w:val="00DE0D95"/>
    <w:rsid w:val="00DE1A95"/>
    <w:rsid w:val="00DE6A8A"/>
    <w:rsid w:val="00DF1EA1"/>
    <w:rsid w:val="00DF4CE2"/>
    <w:rsid w:val="00DF5547"/>
    <w:rsid w:val="00DF79F6"/>
    <w:rsid w:val="00E01DF2"/>
    <w:rsid w:val="00E1286A"/>
    <w:rsid w:val="00E141D0"/>
    <w:rsid w:val="00E15607"/>
    <w:rsid w:val="00E15D1E"/>
    <w:rsid w:val="00E15EF0"/>
    <w:rsid w:val="00E240D4"/>
    <w:rsid w:val="00E25017"/>
    <w:rsid w:val="00E363A1"/>
    <w:rsid w:val="00E36423"/>
    <w:rsid w:val="00E3661F"/>
    <w:rsid w:val="00E42A36"/>
    <w:rsid w:val="00E43FBD"/>
    <w:rsid w:val="00E51C89"/>
    <w:rsid w:val="00E535D0"/>
    <w:rsid w:val="00E578F6"/>
    <w:rsid w:val="00E57AA1"/>
    <w:rsid w:val="00E66DFF"/>
    <w:rsid w:val="00E6756A"/>
    <w:rsid w:val="00E67CEC"/>
    <w:rsid w:val="00E70ED3"/>
    <w:rsid w:val="00E7144A"/>
    <w:rsid w:val="00E7520F"/>
    <w:rsid w:val="00E778E6"/>
    <w:rsid w:val="00E820FB"/>
    <w:rsid w:val="00E85731"/>
    <w:rsid w:val="00E85A75"/>
    <w:rsid w:val="00E91FC2"/>
    <w:rsid w:val="00E9298B"/>
    <w:rsid w:val="00E93674"/>
    <w:rsid w:val="00E94115"/>
    <w:rsid w:val="00E96E8C"/>
    <w:rsid w:val="00EA0CA5"/>
    <w:rsid w:val="00EA1158"/>
    <w:rsid w:val="00EA12E1"/>
    <w:rsid w:val="00EA7B93"/>
    <w:rsid w:val="00EB054E"/>
    <w:rsid w:val="00EB4C6C"/>
    <w:rsid w:val="00EC2E2B"/>
    <w:rsid w:val="00EC3E63"/>
    <w:rsid w:val="00EC6AB8"/>
    <w:rsid w:val="00ED0C14"/>
    <w:rsid w:val="00ED1524"/>
    <w:rsid w:val="00EE0B8C"/>
    <w:rsid w:val="00EE170F"/>
    <w:rsid w:val="00EE2F0B"/>
    <w:rsid w:val="00EE4569"/>
    <w:rsid w:val="00EE49FF"/>
    <w:rsid w:val="00EF246B"/>
    <w:rsid w:val="00F02813"/>
    <w:rsid w:val="00F02CC2"/>
    <w:rsid w:val="00F0786D"/>
    <w:rsid w:val="00F11EB7"/>
    <w:rsid w:val="00F13028"/>
    <w:rsid w:val="00F13DE9"/>
    <w:rsid w:val="00F14274"/>
    <w:rsid w:val="00F16105"/>
    <w:rsid w:val="00F201E3"/>
    <w:rsid w:val="00F20F1D"/>
    <w:rsid w:val="00F2147E"/>
    <w:rsid w:val="00F24964"/>
    <w:rsid w:val="00F2687E"/>
    <w:rsid w:val="00F269AF"/>
    <w:rsid w:val="00F303BD"/>
    <w:rsid w:val="00F33B46"/>
    <w:rsid w:val="00F42063"/>
    <w:rsid w:val="00F44FBF"/>
    <w:rsid w:val="00F45E9C"/>
    <w:rsid w:val="00F46145"/>
    <w:rsid w:val="00F476AE"/>
    <w:rsid w:val="00F52CEB"/>
    <w:rsid w:val="00F5313A"/>
    <w:rsid w:val="00F53919"/>
    <w:rsid w:val="00F575BA"/>
    <w:rsid w:val="00F60CD0"/>
    <w:rsid w:val="00F6328C"/>
    <w:rsid w:val="00F65AF0"/>
    <w:rsid w:val="00F6667A"/>
    <w:rsid w:val="00F70AAA"/>
    <w:rsid w:val="00F7204F"/>
    <w:rsid w:val="00F723AF"/>
    <w:rsid w:val="00F72E05"/>
    <w:rsid w:val="00F73751"/>
    <w:rsid w:val="00F756DA"/>
    <w:rsid w:val="00F75F14"/>
    <w:rsid w:val="00F80009"/>
    <w:rsid w:val="00F813C5"/>
    <w:rsid w:val="00F82409"/>
    <w:rsid w:val="00F842D5"/>
    <w:rsid w:val="00F84320"/>
    <w:rsid w:val="00F8473F"/>
    <w:rsid w:val="00F8559E"/>
    <w:rsid w:val="00F91EFC"/>
    <w:rsid w:val="00F976A9"/>
    <w:rsid w:val="00FA24EB"/>
    <w:rsid w:val="00FA448F"/>
    <w:rsid w:val="00FA4792"/>
    <w:rsid w:val="00FB147C"/>
    <w:rsid w:val="00FB49F6"/>
    <w:rsid w:val="00FB5575"/>
    <w:rsid w:val="00FB5D82"/>
    <w:rsid w:val="00FC0554"/>
    <w:rsid w:val="00FC1340"/>
    <w:rsid w:val="00FC410D"/>
    <w:rsid w:val="00FD07CD"/>
    <w:rsid w:val="00FD0F38"/>
    <w:rsid w:val="00FD59D7"/>
    <w:rsid w:val="00FD7559"/>
    <w:rsid w:val="00FD77E0"/>
    <w:rsid w:val="00FE14B7"/>
    <w:rsid w:val="00FE5E25"/>
    <w:rsid w:val="00FE7860"/>
    <w:rsid w:val="00FF0A64"/>
    <w:rsid w:val="00FF0C30"/>
    <w:rsid w:val="00FF1C88"/>
    <w:rsid w:val="00FF254C"/>
    <w:rsid w:val="00FF4B54"/>
    <w:rsid w:val="00FF74F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6363ff,green"/>
    </o:shapedefaults>
    <o:shapelayout v:ext="edit">
      <o:idmap v:ext="edit" data="2"/>
    </o:shapelayout>
  </w:shapeDefaults>
  <w:decimalSymbol w:val="."/>
  <w:listSeparator w:val=","/>
  <w14:docId w14:val="2C909198"/>
  <w15:docId w15:val="{C49CC700-E2B5-4C07-9FAC-EDA75011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523"/>
    <w:rPr>
      <w:sz w:val="24"/>
      <w:szCs w:val="24"/>
      <w:lang w:val="es-ES" w:eastAsia="es-ES"/>
    </w:rPr>
  </w:style>
  <w:style w:type="paragraph" w:styleId="Ttulo1">
    <w:name w:val="heading 1"/>
    <w:basedOn w:val="Normal"/>
    <w:next w:val="Normal"/>
    <w:qFormat/>
    <w:rsid w:val="00CA56AB"/>
    <w:pPr>
      <w:keepNext/>
      <w:numPr>
        <w:numId w:val="2"/>
      </w:numPr>
      <w:tabs>
        <w:tab w:val="left" w:pos="360"/>
      </w:tabs>
      <w:jc w:val="both"/>
      <w:outlineLvl w:val="0"/>
    </w:pPr>
    <w:rPr>
      <w:rFonts w:ascii="Calibri" w:hAnsi="Calibri" w:cs="Calibri"/>
      <w:b/>
      <w:bCs/>
      <w:sz w:val="22"/>
    </w:rPr>
  </w:style>
  <w:style w:type="paragraph" w:styleId="Ttulo2">
    <w:name w:val="heading 2"/>
    <w:basedOn w:val="Normal"/>
    <w:next w:val="Normal"/>
    <w:qFormat/>
    <w:rsid w:val="009F6D69"/>
    <w:pPr>
      <w:keepNext/>
      <w:numPr>
        <w:ilvl w:val="1"/>
        <w:numId w:val="2"/>
      </w:numPr>
      <w:outlineLvl w:val="1"/>
    </w:pPr>
    <w:rPr>
      <w:rFonts w:ascii="Calibri" w:hAnsi="Calibri" w:cs="Calibri"/>
      <w:b/>
      <w:bCs/>
      <w:sz w:val="22"/>
      <w:szCs w:val="22"/>
      <w:lang w:val="es-CO"/>
    </w:rPr>
  </w:style>
  <w:style w:type="paragraph" w:styleId="Ttulo3">
    <w:name w:val="heading 3"/>
    <w:basedOn w:val="Normal"/>
    <w:next w:val="Normal"/>
    <w:qFormat/>
    <w:rsid w:val="00E240D4"/>
    <w:pPr>
      <w:keepNext/>
      <w:jc w:val="both"/>
      <w:outlineLvl w:val="2"/>
    </w:pPr>
    <w:rPr>
      <w:rFonts w:ascii="Arial" w:hAnsi="Arial" w:cs="Arial"/>
      <w:b/>
      <w:sz w:val="20"/>
      <w:lang w:val="es-CO"/>
    </w:rPr>
  </w:style>
  <w:style w:type="paragraph" w:styleId="Ttulo4">
    <w:name w:val="heading 4"/>
    <w:basedOn w:val="Normal"/>
    <w:next w:val="Normal"/>
    <w:qFormat/>
    <w:rsid w:val="004C3523"/>
    <w:pPr>
      <w:keepNext/>
      <w:outlineLvl w:val="3"/>
    </w:pPr>
    <w:rPr>
      <w:rFonts w:ascii="Arial" w:hAnsi="Arial" w:cs="Arial"/>
      <w:b/>
      <w:bCs/>
      <w:i/>
      <w:iCs/>
      <w:sz w:val="28"/>
    </w:rPr>
  </w:style>
  <w:style w:type="paragraph" w:styleId="Ttulo5">
    <w:name w:val="heading 5"/>
    <w:basedOn w:val="Normal"/>
    <w:next w:val="Normal"/>
    <w:qFormat/>
    <w:rsid w:val="004C3523"/>
    <w:pPr>
      <w:keepNext/>
      <w:jc w:val="center"/>
      <w:outlineLvl w:val="4"/>
    </w:pPr>
    <w:rPr>
      <w:rFonts w:ascii="Arial" w:hAnsi="Arial" w:cs="Arial"/>
      <w:i/>
      <w:iCs/>
      <w:color w:val="999999"/>
      <w:sz w:val="20"/>
      <w:szCs w:val="20"/>
    </w:rPr>
  </w:style>
  <w:style w:type="paragraph" w:styleId="Ttulo6">
    <w:name w:val="heading 6"/>
    <w:basedOn w:val="Normal"/>
    <w:next w:val="Normal"/>
    <w:qFormat/>
    <w:rsid w:val="004C3523"/>
    <w:pPr>
      <w:keepNext/>
      <w:jc w:val="center"/>
      <w:outlineLvl w:val="5"/>
    </w:pPr>
    <w:rPr>
      <w:rFonts w:ascii="Arial" w:hAnsi="Arial"/>
      <w:szCs w:val="20"/>
    </w:rPr>
  </w:style>
  <w:style w:type="paragraph" w:styleId="Ttulo7">
    <w:name w:val="heading 7"/>
    <w:basedOn w:val="Ttulo2"/>
    <w:next w:val="Normal"/>
    <w:qFormat/>
    <w:rsid w:val="00337D2C"/>
    <w:pPr>
      <w:numPr>
        <w:ilvl w:val="2"/>
      </w:numPr>
      <w:outlineLvl w:val="6"/>
    </w:pPr>
    <w:rPr>
      <w:b w:val="0"/>
      <w:i/>
    </w:rPr>
  </w:style>
  <w:style w:type="paragraph" w:styleId="Ttulo8">
    <w:name w:val="heading 8"/>
    <w:basedOn w:val="Normal"/>
    <w:next w:val="Normal"/>
    <w:qFormat/>
    <w:rsid w:val="004C3523"/>
    <w:pPr>
      <w:keepNext/>
      <w:jc w:val="center"/>
      <w:outlineLvl w:val="7"/>
    </w:pPr>
    <w:rPr>
      <w:rFonts w:ascii="Arial" w:hAnsi="Arial" w:cs="Arial"/>
      <w:b/>
      <w:bCs/>
      <w:i/>
      <w:iCs/>
      <w:color w:val="999999"/>
      <w:sz w:val="20"/>
      <w:szCs w:val="20"/>
    </w:rPr>
  </w:style>
  <w:style w:type="paragraph" w:styleId="Ttulo9">
    <w:name w:val="heading 9"/>
    <w:basedOn w:val="Normal"/>
    <w:next w:val="Normal"/>
    <w:qFormat/>
    <w:rsid w:val="004C3523"/>
    <w:pPr>
      <w:keepNext/>
      <w:jc w:val="center"/>
      <w:outlineLvl w:val="8"/>
    </w:pPr>
    <w:rPr>
      <w:rFonts w:ascii="Arial" w:hAnsi="Arial" w:cs="Arial"/>
      <w:i/>
      <w:iCs/>
      <w:color w:val="99999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4C3523"/>
    <w:rPr>
      <w:color w:val="0000FF"/>
      <w:u w:val="single"/>
    </w:rPr>
  </w:style>
  <w:style w:type="paragraph" w:styleId="Encabezado">
    <w:name w:val="header"/>
    <w:basedOn w:val="Normal"/>
    <w:rsid w:val="004C3523"/>
    <w:pPr>
      <w:tabs>
        <w:tab w:val="center" w:pos="4252"/>
        <w:tab w:val="right" w:pos="8504"/>
      </w:tabs>
    </w:pPr>
  </w:style>
  <w:style w:type="paragraph" w:styleId="Piedepgina">
    <w:name w:val="footer"/>
    <w:basedOn w:val="Normal"/>
    <w:link w:val="PiedepginaCar"/>
    <w:rsid w:val="004C3523"/>
    <w:pPr>
      <w:tabs>
        <w:tab w:val="center" w:pos="4252"/>
        <w:tab w:val="right" w:pos="8504"/>
      </w:tabs>
    </w:pPr>
  </w:style>
  <w:style w:type="character" w:styleId="Nmerodepgina">
    <w:name w:val="page number"/>
    <w:basedOn w:val="Fuentedeprrafopredeter"/>
    <w:rsid w:val="004C3523"/>
  </w:style>
  <w:style w:type="paragraph" w:styleId="Lista2">
    <w:name w:val="List 2"/>
    <w:basedOn w:val="Normal"/>
    <w:rsid w:val="004C3523"/>
    <w:pPr>
      <w:ind w:left="566" w:hanging="283"/>
    </w:pPr>
    <w:rPr>
      <w:szCs w:val="20"/>
      <w:lang w:val="es-ES_tradnl"/>
    </w:rPr>
  </w:style>
  <w:style w:type="character" w:styleId="Refdecomentario">
    <w:name w:val="annotation reference"/>
    <w:basedOn w:val="Fuentedeprrafopredeter"/>
    <w:semiHidden/>
    <w:rsid w:val="004C3523"/>
    <w:rPr>
      <w:sz w:val="16"/>
      <w:szCs w:val="16"/>
    </w:rPr>
  </w:style>
  <w:style w:type="paragraph" w:styleId="Textocomentario">
    <w:name w:val="annotation text"/>
    <w:basedOn w:val="Normal"/>
    <w:semiHidden/>
    <w:rsid w:val="004C3523"/>
    <w:rPr>
      <w:sz w:val="20"/>
      <w:szCs w:val="20"/>
    </w:rPr>
  </w:style>
  <w:style w:type="paragraph" w:styleId="Asuntodelcomentario">
    <w:name w:val="annotation subject"/>
    <w:basedOn w:val="Textocomentario"/>
    <w:next w:val="Textocomentario"/>
    <w:semiHidden/>
    <w:rsid w:val="004C3523"/>
    <w:rPr>
      <w:b/>
      <w:bCs/>
    </w:rPr>
  </w:style>
  <w:style w:type="paragraph" w:styleId="Textodeglobo">
    <w:name w:val="Balloon Text"/>
    <w:basedOn w:val="Normal"/>
    <w:semiHidden/>
    <w:rsid w:val="004C3523"/>
    <w:rPr>
      <w:rFonts w:ascii="Tahoma" w:hAnsi="Tahoma" w:cs="Tahoma"/>
      <w:sz w:val="16"/>
      <w:szCs w:val="16"/>
    </w:rPr>
  </w:style>
  <w:style w:type="paragraph" w:styleId="Continuarlista2">
    <w:name w:val="List Continue 2"/>
    <w:basedOn w:val="Normal"/>
    <w:rsid w:val="004C3523"/>
    <w:pPr>
      <w:spacing w:after="120"/>
      <w:ind w:left="566"/>
    </w:pPr>
    <w:rPr>
      <w:szCs w:val="20"/>
      <w:lang w:val="es-ES_tradnl"/>
    </w:rPr>
  </w:style>
  <w:style w:type="paragraph" w:styleId="Textoindependiente">
    <w:name w:val="Body Text"/>
    <w:basedOn w:val="Normal"/>
    <w:rsid w:val="004C3523"/>
    <w:pPr>
      <w:jc w:val="both"/>
    </w:pPr>
    <w:rPr>
      <w:rFonts w:ascii="Arial" w:hAnsi="Arial" w:cs="Arial"/>
    </w:rPr>
  </w:style>
  <w:style w:type="paragraph" w:customStyle="1" w:styleId="cmr">
    <w:name w:val="cmr"/>
    <w:basedOn w:val="Lista"/>
    <w:rsid w:val="004C3523"/>
    <w:pPr>
      <w:tabs>
        <w:tab w:val="num" w:pos="1080"/>
      </w:tabs>
      <w:ind w:left="0" w:firstLine="0"/>
    </w:pPr>
    <w:rPr>
      <w:rFonts w:ascii="Arial" w:hAnsi="Arial"/>
      <w:b/>
      <w:sz w:val="20"/>
    </w:rPr>
  </w:style>
  <w:style w:type="paragraph" w:styleId="Lista">
    <w:name w:val="List"/>
    <w:basedOn w:val="Normal"/>
    <w:rsid w:val="004C3523"/>
    <w:pPr>
      <w:ind w:left="283" w:hanging="283"/>
    </w:pPr>
    <w:rPr>
      <w:szCs w:val="20"/>
      <w:lang w:val="es-ES_tradnl"/>
    </w:rPr>
  </w:style>
  <w:style w:type="paragraph" w:styleId="Textosinformato">
    <w:name w:val="Plain Text"/>
    <w:basedOn w:val="Normal"/>
    <w:link w:val="TextosinformatoCar"/>
    <w:uiPriority w:val="99"/>
    <w:rsid w:val="004C3523"/>
    <w:rPr>
      <w:rFonts w:ascii="Courier New" w:hAnsi="Courier New"/>
      <w:sz w:val="20"/>
      <w:szCs w:val="20"/>
    </w:rPr>
  </w:style>
  <w:style w:type="paragraph" w:customStyle="1" w:styleId="Textopredeterminado">
    <w:name w:val="Texto predeterminado"/>
    <w:basedOn w:val="Normal"/>
    <w:rsid w:val="004C3523"/>
    <w:pPr>
      <w:suppressAutoHyphens/>
      <w:overflowPunct w:val="0"/>
      <w:autoSpaceDE w:val="0"/>
      <w:textAlignment w:val="baseline"/>
    </w:pPr>
    <w:rPr>
      <w:szCs w:val="20"/>
      <w:lang w:val="es-CO" w:eastAsia="es-CO"/>
    </w:rPr>
  </w:style>
  <w:style w:type="paragraph" w:styleId="Textoindependiente2">
    <w:name w:val="Body Text 2"/>
    <w:basedOn w:val="Normal"/>
    <w:rsid w:val="004C3523"/>
    <w:rPr>
      <w:rFonts w:ascii="Arial" w:hAnsi="Arial" w:cs="Arial"/>
      <w:i/>
      <w:iCs/>
      <w:sz w:val="22"/>
      <w:szCs w:val="20"/>
    </w:rPr>
  </w:style>
  <w:style w:type="character" w:styleId="Hipervnculovisitado">
    <w:name w:val="FollowedHyperlink"/>
    <w:basedOn w:val="Fuentedeprrafopredeter"/>
    <w:rsid w:val="004C3523"/>
    <w:rPr>
      <w:color w:val="800080"/>
      <w:u w:val="single"/>
    </w:rPr>
  </w:style>
  <w:style w:type="table" w:styleId="Tablaconcuadrcula">
    <w:name w:val="Table Grid"/>
    <w:basedOn w:val="Tablanormal"/>
    <w:rsid w:val="0027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ENormal">
    <w:name w:val="INE Normal"/>
    <w:basedOn w:val="Normal"/>
    <w:rsid w:val="00C15E67"/>
    <w:pPr>
      <w:ind w:left="1418" w:right="403"/>
      <w:jc w:val="both"/>
    </w:pPr>
    <w:rPr>
      <w:rFonts w:ascii="Arial" w:hAnsi="Arial"/>
      <w:lang w:eastAsia="en-US"/>
    </w:rPr>
  </w:style>
  <w:style w:type="paragraph" w:customStyle="1" w:styleId="INENivel1">
    <w:name w:val="INE Nivel 1"/>
    <w:basedOn w:val="Normal"/>
    <w:rsid w:val="00297170"/>
    <w:pPr>
      <w:numPr>
        <w:numId w:val="1"/>
      </w:numPr>
      <w:tabs>
        <w:tab w:val="clear" w:pos="360"/>
      </w:tabs>
      <w:ind w:left="1418" w:right="403" w:hanging="851"/>
    </w:pPr>
    <w:rPr>
      <w:rFonts w:ascii="Arial" w:hAnsi="Arial"/>
      <w:caps/>
      <w:u w:val="single"/>
      <w:lang w:eastAsia="en-US"/>
    </w:rPr>
  </w:style>
  <w:style w:type="paragraph" w:customStyle="1" w:styleId="INENivel2">
    <w:name w:val="INE Nivel 2"/>
    <w:basedOn w:val="INENivel1"/>
    <w:rsid w:val="00297170"/>
    <w:pPr>
      <w:numPr>
        <w:ilvl w:val="1"/>
      </w:numPr>
      <w:tabs>
        <w:tab w:val="clear" w:pos="792"/>
      </w:tabs>
      <w:ind w:left="1418" w:hanging="851"/>
      <w:jc w:val="both"/>
    </w:pPr>
    <w:rPr>
      <w:caps w:val="0"/>
    </w:rPr>
  </w:style>
  <w:style w:type="paragraph" w:customStyle="1" w:styleId="INENivel3">
    <w:name w:val="INE Nivel 3"/>
    <w:basedOn w:val="INENivel2"/>
    <w:rsid w:val="00297170"/>
    <w:pPr>
      <w:numPr>
        <w:ilvl w:val="2"/>
      </w:numPr>
      <w:tabs>
        <w:tab w:val="clear" w:pos="1224"/>
      </w:tabs>
      <w:ind w:left="1418" w:hanging="851"/>
    </w:pPr>
    <w:rPr>
      <w:u w:val="none"/>
    </w:rPr>
  </w:style>
  <w:style w:type="paragraph" w:customStyle="1" w:styleId="INENivel4">
    <w:name w:val="INE Nivel 4"/>
    <w:basedOn w:val="INENormal"/>
    <w:rsid w:val="00297170"/>
    <w:pPr>
      <w:numPr>
        <w:ilvl w:val="3"/>
        <w:numId w:val="1"/>
      </w:numPr>
      <w:tabs>
        <w:tab w:val="clear" w:pos="2160"/>
        <w:tab w:val="left" w:pos="1418"/>
      </w:tabs>
      <w:ind w:left="1418" w:hanging="851"/>
    </w:pPr>
    <w:rPr>
      <w:bCs/>
      <w:lang w:val="en-US"/>
    </w:rPr>
  </w:style>
  <w:style w:type="table" w:styleId="Tablabsica1">
    <w:name w:val="Table Simple 1"/>
    <w:basedOn w:val="Tablanormal"/>
    <w:rsid w:val="009E71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basedOn w:val="Fuentedeprrafopredeter"/>
    <w:qFormat/>
    <w:rsid w:val="00B952CC"/>
    <w:rPr>
      <w:i/>
      <w:iCs/>
    </w:rPr>
  </w:style>
  <w:style w:type="paragraph" w:styleId="Ttulo">
    <w:name w:val="Title"/>
    <w:basedOn w:val="Normal"/>
    <w:next w:val="Normal"/>
    <w:link w:val="TtuloCar"/>
    <w:qFormat/>
    <w:rsid w:val="00CB170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CB1701"/>
    <w:rPr>
      <w:rFonts w:ascii="Cambria" w:eastAsia="Times New Roman" w:hAnsi="Cambria" w:cs="Times New Roman"/>
      <w:b/>
      <w:bCs/>
      <w:kern w:val="28"/>
      <w:sz w:val="32"/>
      <w:szCs w:val="32"/>
      <w:lang w:val="es-ES" w:eastAsia="es-ES"/>
    </w:rPr>
  </w:style>
  <w:style w:type="character" w:customStyle="1" w:styleId="PiedepginaCar">
    <w:name w:val="Pie de página Car"/>
    <w:basedOn w:val="Fuentedeprrafopredeter"/>
    <w:link w:val="Piedepgina"/>
    <w:rsid w:val="00BB01C0"/>
    <w:rPr>
      <w:sz w:val="24"/>
      <w:szCs w:val="24"/>
      <w:lang w:val="es-ES" w:eastAsia="es-ES"/>
    </w:rPr>
  </w:style>
  <w:style w:type="paragraph" w:styleId="Prrafodelista">
    <w:name w:val="List Paragraph"/>
    <w:basedOn w:val="Normal"/>
    <w:uiPriority w:val="34"/>
    <w:qFormat/>
    <w:rsid w:val="00AC5E2B"/>
    <w:pPr>
      <w:ind w:left="708"/>
    </w:pPr>
  </w:style>
  <w:style w:type="paragraph" w:styleId="NormalWeb">
    <w:name w:val="Normal (Web)"/>
    <w:basedOn w:val="Normal"/>
    <w:uiPriority w:val="99"/>
    <w:rsid w:val="00E141D0"/>
    <w:pPr>
      <w:spacing w:before="100" w:beforeAutospacing="1" w:after="100" w:afterAutospacing="1"/>
    </w:pPr>
    <w:rPr>
      <w:color w:val="000000"/>
    </w:rPr>
  </w:style>
  <w:style w:type="character" w:customStyle="1" w:styleId="TextosinformatoCar">
    <w:name w:val="Texto sin formato Car"/>
    <w:basedOn w:val="Fuentedeprrafopredeter"/>
    <w:link w:val="Textosinformato"/>
    <w:uiPriority w:val="99"/>
    <w:rsid w:val="0089577F"/>
    <w:rPr>
      <w:rFonts w:ascii="Courier New" w:hAnsi="Courier New"/>
      <w:lang w:val="es-ES" w:eastAsia="es-ES"/>
    </w:rPr>
  </w:style>
  <w:style w:type="character" w:styleId="Textoennegrita">
    <w:name w:val="Strong"/>
    <w:basedOn w:val="Fuentedeprrafopredeter"/>
    <w:uiPriority w:val="22"/>
    <w:qFormat/>
    <w:rsid w:val="00A11A34"/>
    <w:rPr>
      <w:rFonts w:cs="Times New Roman"/>
      <w:b/>
      <w:bCs/>
    </w:rPr>
  </w:style>
  <w:style w:type="character" w:customStyle="1" w:styleId="longtext1">
    <w:name w:val="long_text1"/>
    <w:basedOn w:val="Fuentedeprrafopredeter"/>
    <w:rsid w:val="007C3B86"/>
    <w:rPr>
      <w:sz w:val="22"/>
      <w:szCs w:val="22"/>
    </w:rPr>
  </w:style>
  <w:style w:type="character" w:customStyle="1" w:styleId="mediumtext1">
    <w:name w:val="medium_text1"/>
    <w:basedOn w:val="Fuentedeprrafopredeter"/>
    <w:rsid w:val="00430637"/>
    <w:rPr>
      <w:sz w:val="27"/>
      <w:szCs w:val="27"/>
    </w:rPr>
  </w:style>
  <w:style w:type="paragraph" w:styleId="Textoindependiente3">
    <w:name w:val="Body Text 3"/>
    <w:basedOn w:val="Normal"/>
    <w:link w:val="Textoindependiente3Car"/>
    <w:rsid w:val="000E24D1"/>
    <w:pPr>
      <w:spacing w:after="120"/>
    </w:pPr>
    <w:rPr>
      <w:sz w:val="16"/>
      <w:szCs w:val="16"/>
    </w:rPr>
  </w:style>
  <w:style w:type="character" w:customStyle="1" w:styleId="Textoindependiente3Car">
    <w:name w:val="Texto independiente 3 Car"/>
    <w:basedOn w:val="Fuentedeprrafopredeter"/>
    <w:link w:val="Textoindependiente3"/>
    <w:rsid w:val="000E24D1"/>
    <w:rPr>
      <w:sz w:val="16"/>
      <w:szCs w:val="16"/>
      <w:lang w:val="es-ES" w:eastAsia="es-ES"/>
    </w:rPr>
  </w:style>
  <w:style w:type="paragraph" w:styleId="Sangra2detindependiente">
    <w:name w:val="Body Text Indent 2"/>
    <w:basedOn w:val="Normal"/>
    <w:link w:val="Sangra2detindependienteCar"/>
    <w:rsid w:val="00DA535E"/>
    <w:pPr>
      <w:spacing w:after="120" w:line="480" w:lineRule="auto"/>
      <w:ind w:left="283"/>
    </w:pPr>
  </w:style>
  <w:style w:type="character" w:customStyle="1" w:styleId="Sangra2detindependienteCar">
    <w:name w:val="Sangría 2 de t. independiente Car"/>
    <w:basedOn w:val="Fuentedeprrafopredeter"/>
    <w:link w:val="Sangra2detindependiente"/>
    <w:rsid w:val="00DA535E"/>
    <w:rPr>
      <w:sz w:val="24"/>
      <w:szCs w:val="24"/>
    </w:rPr>
  </w:style>
  <w:style w:type="paragraph" w:customStyle="1" w:styleId="Default">
    <w:name w:val="Default"/>
    <w:rsid w:val="00DA5E9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0AEEF-5E6A-45EB-9F8E-1CDEA1BB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949</Words>
  <Characters>5222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Nombre del proceso</vt:lpstr>
    </vt:vector>
  </TitlesOfParts>
  <Company>Microsoft</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CHCN</dc:creator>
  <cp:lastModifiedBy>Antonio de Jesús Díaz Valenzuela</cp:lastModifiedBy>
  <cp:revision>5</cp:revision>
  <cp:lastPrinted>2013-05-28T21:02:00Z</cp:lastPrinted>
  <dcterms:created xsi:type="dcterms:W3CDTF">2022-09-23T03:27:00Z</dcterms:created>
  <dcterms:modified xsi:type="dcterms:W3CDTF">2023-06-09T19:45:00Z</dcterms:modified>
</cp:coreProperties>
</file>