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7018" w14:textId="4C657ABE" w:rsidR="000218CD" w:rsidRPr="005105BF" w:rsidRDefault="00062D7B" w:rsidP="00C452F0">
      <w:pPr>
        <w:spacing w:after="0"/>
        <w:rPr>
          <w:rFonts w:ascii="Arial" w:hAnsi="Arial" w:cs="Arial"/>
          <w:b/>
          <w:sz w:val="20"/>
        </w:rPr>
      </w:pPr>
      <w:r w:rsidRPr="005105BF">
        <w:rPr>
          <w:rFonts w:ascii="Arial" w:hAnsi="Arial" w:cs="Arial"/>
          <w:b/>
          <w:sz w:val="20"/>
        </w:rPr>
        <w:t>Estimado</w:t>
      </w:r>
      <w:r w:rsidR="00C52F39">
        <w:rPr>
          <w:rFonts w:ascii="Arial" w:hAnsi="Arial" w:cs="Arial"/>
          <w:b/>
          <w:sz w:val="20"/>
        </w:rPr>
        <w:t xml:space="preserve"> </w:t>
      </w:r>
      <w:r w:rsidR="002551A8" w:rsidRPr="00DC0B1B">
        <w:rPr>
          <w:rFonts w:ascii="Arial" w:hAnsi="Arial" w:cs="Arial"/>
          <w:b/>
          <w:sz w:val="20"/>
        </w:rPr>
        <w:t>Contratista</w:t>
      </w:r>
      <w:r w:rsidRPr="00DC0B1B">
        <w:rPr>
          <w:rFonts w:ascii="Arial" w:hAnsi="Arial" w:cs="Arial"/>
          <w:b/>
          <w:sz w:val="20"/>
        </w:rPr>
        <w:t>:</w:t>
      </w:r>
      <w:r w:rsidRPr="005105BF">
        <w:rPr>
          <w:rFonts w:ascii="Arial" w:hAnsi="Arial" w:cs="Arial"/>
          <w:b/>
          <w:sz w:val="20"/>
        </w:rPr>
        <w:t xml:space="preserve"> </w:t>
      </w:r>
    </w:p>
    <w:p w14:paraId="61E9D87F" w14:textId="77777777" w:rsidR="00C452F0" w:rsidRPr="005105BF" w:rsidRDefault="00C452F0" w:rsidP="00C452F0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11D7F0C0" w14:textId="14E27DD6" w:rsidR="005D6859" w:rsidRDefault="00C452F0" w:rsidP="00C4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C0B1B">
        <w:rPr>
          <w:rFonts w:ascii="Arial" w:hAnsi="Arial" w:cs="Arial"/>
          <w:sz w:val="20"/>
          <w:szCs w:val="20"/>
        </w:rPr>
        <w:t xml:space="preserve">Nuestro compromiso es </w:t>
      </w:r>
      <w:r w:rsidR="00DC0B1B" w:rsidRPr="00DC0B1B">
        <w:rPr>
          <w:rFonts w:ascii="Arial" w:hAnsi="Arial" w:cs="Arial"/>
          <w:sz w:val="20"/>
          <w:szCs w:val="20"/>
        </w:rPr>
        <w:t>proporcionar condiciones de trabajo seguros y saludables a sus trabajadores para la prevención de lesiones y deterioro de la salud relacionados con el trabajo</w:t>
      </w:r>
      <w:r w:rsidR="005D6859">
        <w:rPr>
          <w:rFonts w:ascii="Arial" w:hAnsi="Arial" w:cs="Arial"/>
          <w:sz w:val="20"/>
          <w:szCs w:val="20"/>
        </w:rPr>
        <w:t>,</w:t>
      </w:r>
      <w:r w:rsidR="00DC0B1B" w:rsidRPr="00DC0B1B">
        <w:rPr>
          <w:rFonts w:ascii="Arial" w:hAnsi="Arial" w:cs="Arial"/>
          <w:sz w:val="20"/>
          <w:szCs w:val="20"/>
        </w:rPr>
        <w:t xml:space="preserve"> así como con la protección del medio ambiente y la prevención de la contaminación</w:t>
      </w:r>
      <w:r w:rsidR="005D6859">
        <w:rPr>
          <w:rFonts w:ascii="Arial" w:hAnsi="Arial" w:cs="Arial"/>
          <w:sz w:val="20"/>
          <w:szCs w:val="20"/>
        </w:rPr>
        <w:t xml:space="preserve"> en el medio,</w:t>
      </w:r>
    </w:p>
    <w:p w14:paraId="203C8338" w14:textId="77777777" w:rsidR="005D6859" w:rsidRDefault="005D6859" w:rsidP="00C4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3398670" w14:textId="243BABDA" w:rsidR="00B53D80" w:rsidRPr="005D6859" w:rsidRDefault="00B33BB0" w:rsidP="00C452F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105BF">
        <w:rPr>
          <w:rFonts w:ascii="Arial" w:hAnsi="Arial" w:cs="Arial"/>
          <w:sz w:val="20"/>
        </w:rPr>
        <w:t>Para lograr</w:t>
      </w:r>
      <w:r w:rsidR="00C452F0" w:rsidRPr="005105BF">
        <w:rPr>
          <w:rFonts w:ascii="Arial" w:hAnsi="Arial" w:cs="Arial"/>
          <w:sz w:val="20"/>
        </w:rPr>
        <w:t xml:space="preserve"> este</w:t>
      </w:r>
      <w:r w:rsidRPr="005105BF">
        <w:rPr>
          <w:rFonts w:ascii="Arial" w:hAnsi="Arial" w:cs="Arial"/>
          <w:sz w:val="20"/>
        </w:rPr>
        <w:t xml:space="preserve"> objetivo organizaremos inducciones periódicas de </w:t>
      </w:r>
      <w:r w:rsidR="00DC0B1B">
        <w:rPr>
          <w:rFonts w:ascii="Arial" w:hAnsi="Arial" w:cs="Arial"/>
          <w:sz w:val="20"/>
        </w:rPr>
        <w:t>Salud, S</w:t>
      </w:r>
      <w:r w:rsidRPr="005105BF">
        <w:rPr>
          <w:rFonts w:ascii="Arial" w:hAnsi="Arial" w:cs="Arial"/>
          <w:sz w:val="20"/>
        </w:rPr>
        <w:t xml:space="preserve">eguridad </w:t>
      </w:r>
      <w:r w:rsidR="00DC0B1B">
        <w:rPr>
          <w:rFonts w:ascii="Arial" w:hAnsi="Arial" w:cs="Arial"/>
          <w:sz w:val="20"/>
        </w:rPr>
        <w:t xml:space="preserve">y Ambiente </w:t>
      </w:r>
      <w:r w:rsidRPr="005105BF">
        <w:rPr>
          <w:rFonts w:ascii="Arial" w:hAnsi="Arial" w:cs="Arial"/>
          <w:sz w:val="20"/>
        </w:rPr>
        <w:t>de acuerdo a una planificación que les haremos llegar</w:t>
      </w:r>
      <w:r w:rsidR="005F659D" w:rsidRPr="005105BF">
        <w:rPr>
          <w:rFonts w:ascii="Arial" w:hAnsi="Arial" w:cs="Arial"/>
          <w:sz w:val="20"/>
        </w:rPr>
        <w:t xml:space="preserve"> </w:t>
      </w:r>
      <w:r w:rsidR="00C452F0" w:rsidRPr="005105BF">
        <w:rPr>
          <w:rFonts w:ascii="Arial" w:hAnsi="Arial" w:cs="Arial"/>
          <w:sz w:val="20"/>
        </w:rPr>
        <w:t xml:space="preserve">en su momento; esto con la finalidad de que </w:t>
      </w:r>
      <w:r w:rsidR="00B53D80" w:rsidRPr="005105BF">
        <w:rPr>
          <w:rFonts w:ascii="Arial" w:hAnsi="Arial" w:cs="Arial"/>
          <w:sz w:val="20"/>
        </w:rPr>
        <w:t>conozcan las condiciones para trabajar dentro de las instalaciones de Kluane</w:t>
      </w:r>
      <w:r w:rsidR="00C452F0" w:rsidRPr="005105BF">
        <w:rPr>
          <w:rFonts w:ascii="Arial" w:hAnsi="Arial" w:cs="Arial"/>
          <w:sz w:val="20"/>
        </w:rPr>
        <w:t xml:space="preserve"> </w:t>
      </w:r>
      <w:r w:rsidR="00B53D80" w:rsidRPr="005105BF">
        <w:rPr>
          <w:rFonts w:ascii="Arial" w:hAnsi="Arial" w:cs="Arial"/>
          <w:sz w:val="20"/>
        </w:rPr>
        <w:t xml:space="preserve">las </w:t>
      </w:r>
      <w:r w:rsidR="00C452F0" w:rsidRPr="005105BF">
        <w:rPr>
          <w:rFonts w:ascii="Arial" w:hAnsi="Arial" w:cs="Arial"/>
          <w:sz w:val="20"/>
        </w:rPr>
        <w:t xml:space="preserve">cuales son las </w:t>
      </w:r>
      <w:r w:rsidR="00B53D80" w:rsidRPr="005105BF">
        <w:rPr>
          <w:rFonts w:ascii="Arial" w:hAnsi="Arial" w:cs="Arial"/>
          <w:sz w:val="20"/>
        </w:rPr>
        <w:t>siguientes:</w:t>
      </w:r>
    </w:p>
    <w:p w14:paraId="10E7497D" w14:textId="77777777" w:rsidR="00C452F0" w:rsidRPr="005105BF" w:rsidRDefault="00C452F0" w:rsidP="00C452F0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13FAE8E0" w14:textId="42783CD3" w:rsidR="00B53D80" w:rsidRPr="005105BF" w:rsidRDefault="005F252B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Contar con la</w:t>
      </w:r>
      <w:r w:rsidR="00B53D80" w:rsidRPr="005105BF">
        <w:rPr>
          <w:rFonts w:ascii="Arial" w:hAnsi="Arial" w:cs="Arial"/>
          <w:sz w:val="20"/>
        </w:rPr>
        <w:t xml:space="preserve"> inducción de </w:t>
      </w:r>
      <w:r w:rsidR="00B97AF4" w:rsidRPr="005105BF">
        <w:rPr>
          <w:rFonts w:ascii="Arial" w:hAnsi="Arial" w:cs="Arial"/>
          <w:sz w:val="20"/>
        </w:rPr>
        <w:t>HSE</w:t>
      </w:r>
      <w:r w:rsidR="00B53D80" w:rsidRPr="005105BF">
        <w:rPr>
          <w:rFonts w:ascii="Arial" w:hAnsi="Arial" w:cs="Arial"/>
          <w:sz w:val="20"/>
        </w:rPr>
        <w:t>.</w:t>
      </w:r>
    </w:p>
    <w:p w14:paraId="1BC49026" w14:textId="77777777" w:rsidR="00B53D80" w:rsidRPr="005105BF" w:rsidRDefault="00B53D80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>Contar con el EPP (Equipo de Protección Personal) adecuado, en base a las actividades que se realicen.</w:t>
      </w:r>
    </w:p>
    <w:p w14:paraId="5EDAD32D" w14:textId="77777777" w:rsidR="00B53D80" w:rsidRPr="005105BF" w:rsidRDefault="00B97AF4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 xml:space="preserve">Realizar un </w:t>
      </w:r>
      <w:r w:rsidR="00B53D80" w:rsidRPr="005105BF">
        <w:rPr>
          <w:rFonts w:ascii="Arial" w:hAnsi="Arial" w:cs="Arial"/>
          <w:sz w:val="20"/>
        </w:rPr>
        <w:t xml:space="preserve">análisis de </w:t>
      </w:r>
      <w:r w:rsidRPr="005105BF">
        <w:rPr>
          <w:rFonts w:ascii="Arial" w:hAnsi="Arial" w:cs="Arial"/>
          <w:sz w:val="20"/>
        </w:rPr>
        <w:t>trabajo seguro (</w:t>
      </w:r>
      <w:r w:rsidR="00B53D80" w:rsidRPr="005105BF">
        <w:rPr>
          <w:rFonts w:ascii="Arial" w:hAnsi="Arial" w:cs="Arial"/>
          <w:sz w:val="20"/>
        </w:rPr>
        <w:t>ATS</w:t>
      </w:r>
      <w:r w:rsidRPr="005105BF">
        <w:rPr>
          <w:rFonts w:ascii="Arial" w:hAnsi="Arial" w:cs="Arial"/>
          <w:sz w:val="20"/>
        </w:rPr>
        <w:t>)</w:t>
      </w:r>
      <w:r w:rsidR="00B53D80" w:rsidRPr="005105BF">
        <w:rPr>
          <w:rFonts w:ascii="Arial" w:hAnsi="Arial" w:cs="Arial"/>
          <w:sz w:val="20"/>
        </w:rPr>
        <w:t xml:space="preserve"> antes de iniciar las actividades respectivas.</w:t>
      </w:r>
    </w:p>
    <w:p w14:paraId="0BE4493B" w14:textId="77777777" w:rsidR="00C452F0" w:rsidRPr="005105BF" w:rsidRDefault="00C452F0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>Contar con el equipo de trabajo adecuado y en buen estado.</w:t>
      </w:r>
    </w:p>
    <w:p w14:paraId="4FDA14C7" w14:textId="12D088A1" w:rsidR="00B53D80" w:rsidRDefault="00B50ECC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>Seguir y cumplir con lo</w:t>
      </w:r>
      <w:r w:rsidR="00B53D80" w:rsidRPr="005105BF">
        <w:rPr>
          <w:rFonts w:ascii="Arial" w:hAnsi="Arial" w:cs="Arial"/>
          <w:sz w:val="20"/>
        </w:rPr>
        <w:t>s</w:t>
      </w:r>
      <w:r w:rsidRPr="005105BF">
        <w:rPr>
          <w:rFonts w:ascii="Arial" w:hAnsi="Arial" w:cs="Arial"/>
          <w:sz w:val="20"/>
        </w:rPr>
        <w:t xml:space="preserve"> procedimientos e</w:t>
      </w:r>
      <w:r w:rsidR="00B53D80" w:rsidRPr="005105BF">
        <w:rPr>
          <w:rFonts w:ascii="Arial" w:hAnsi="Arial" w:cs="Arial"/>
          <w:sz w:val="20"/>
        </w:rPr>
        <w:t xml:space="preserve"> indicaciones que le proporcione el </w:t>
      </w:r>
      <w:r w:rsidR="00B97AF4" w:rsidRPr="005105BF">
        <w:rPr>
          <w:rFonts w:ascii="Arial" w:hAnsi="Arial" w:cs="Arial"/>
          <w:sz w:val="20"/>
        </w:rPr>
        <w:t>contacto</w:t>
      </w:r>
      <w:r w:rsidR="00B53D80" w:rsidRPr="005105BF">
        <w:rPr>
          <w:rFonts w:ascii="Arial" w:hAnsi="Arial" w:cs="Arial"/>
          <w:sz w:val="20"/>
        </w:rPr>
        <w:t xml:space="preserve"> de Kluan</w:t>
      </w:r>
      <w:r w:rsidR="005F252B">
        <w:rPr>
          <w:rFonts w:ascii="Arial" w:hAnsi="Arial" w:cs="Arial"/>
          <w:sz w:val="20"/>
        </w:rPr>
        <w:t>e Nicaragua S.A.</w:t>
      </w:r>
    </w:p>
    <w:p w14:paraId="47911B5F" w14:textId="02FA85D1" w:rsidR="00DC0B1B" w:rsidRDefault="00DC0B1B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C0B1B">
        <w:rPr>
          <w:rFonts w:ascii="Arial" w:hAnsi="Arial" w:cs="Arial"/>
          <w:sz w:val="20"/>
          <w:szCs w:val="20"/>
        </w:rPr>
        <w:t>Requisitos legales vigentes aplicables</w:t>
      </w:r>
      <w:r w:rsidR="005F252B">
        <w:rPr>
          <w:rFonts w:ascii="Arial" w:hAnsi="Arial" w:cs="Arial"/>
          <w:sz w:val="20"/>
          <w:szCs w:val="20"/>
        </w:rPr>
        <w:t xml:space="preserve"> deben estar al día.</w:t>
      </w:r>
    </w:p>
    <w:p w14:paraId="6730531E" w14:textId="5CBCBD91" w:rsidR="00DC0B1B" w:rsidRPr="00DC0B1B" w:rsidRDefault="005F252B" w:rsidP="00C452F0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personal a realizar el trabajo debe estar i</w:t>
      </w:r>
      <w:r w:rsidR="00DC0B1B">
        <w:rPr>
          <w:rFonts w:ascii="Arial" w:hAnsi="Arial" w:cs="Arial"/>
          <w:sz w:val="20"/>
          <w:szCs w:val="20"/>
        </w:rPr>
        <w:t>nscritos al Seguro Social (Según aplique).</w:t>
      </w:r>
    </w:p>
    <w:p w14:paraId="7C5C06E8" w14:textId="77777777" w:rsidR="00C452F0" w:rsidRPr="005105BF" w:rsidRDefault="00C452F0" w:rsidP="00C452F0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7181F2B5" w14:textId="77777777" w:rsidR="00402BA9" w:rsidRPr="005105BF" w:rsidRDefault="00402BA9" w:rsidP="00C452F0">
      <w:p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 xml:space="preserve">Esta política ha sido creada  para beneficio mutuo por lo que agradeceremos su </w:t>
      </w:r>
      <w:r w:rsidR="00B53D80" w:rsidRPr="005105BF">
        <w:rPr>
          <w:rFonts w:ascii="Arial" w:hAnsi="Arial" w:cs="Arial"/>
          <w:sz w:val="20"/>
        </w:rPr>
        <w:t xml:space="preserve">apertura y colaboración para </w:t>
      </w:r>
      <w:r w:rsidR="00B97AF4" w:rsidRPr="005105BF">
        <w:rPr>
          <w:rFonts w:ascii="Arial" w:hAnsi="Arial" w:cs="Arial"/>
          <w:sz w:val="20"/>
        </w:rPr>
        <w:t xml:space="preserve">cumplir con </w:t>
      </w:r>
      <w:r w:rsidR="00B53D80" w:rsidRPr="005105BF">
        <w:rPr>
          <w:rFonts w:ascii="Arial" w:hAnsi="Arial" w:cs="Arial"/>
          <w:sz w:val="20"/>
        </w:rPr>
        <w:t>la misma.</w:t>
      </w:r>
    </w:p>
    <w:p w14:paraId="2148F07C" w14:textId="77777777" w:rsidR="00C452F0" w:rsidRPr="005105BF" w:rsidRDefault="00B53D80" w:rsidP="00C452F0">
      <w:p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 xml:space="preserve"> </w:t>
      </w:r>
    </w:p>
    <w:p w14:paraId="063E79BA" w14:textId="77777777" w:rsidR="00B97AF4" w:rsidRPr="005105BF" w:rsidRDefault="00B53D80" w:rsidP="00C452F0">
      <w:p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>A</w:t>
      </w:r>
      <w:r w:rsidR="00B97AF4" w:rsidRPr="005105BF">
        <w:rPr>
          <w:rFonts w:ascii="Arial" w:hAnsi="Arial" w:cs="Arial"/>
          <w:sz w:val="20"/>
        </w:rPr>
        <w:t>gradeceremos confirmar de recibido</w:t>
      </w:r>
      <w:r w:rsidR="001C1D0B" w:rsidRPr="005105BF">
        <w:rPr>
          <w:rFonts w:ascii="Arial" w:hAnsi="Arial" w:cs="Arial"/>
          <w:sz w:val="20"/>
        </w:rPr>
        <w:t>, llenando la información solicitada</w:t>
      </w:r>
      <w:r w:rsidR="00B97AF4" w:rsidRPr="005105BF">
        <w:rPr>
          <w:rFonts w:ascii="Arial" w:hAnsi="Arial" w:cs="Arial"/>
          <w:sz w:val="20"/>
        </w:rPr>
        <w:t>.</w:t>
      </w:r>
    </w:p>
    <w:p w14:paraId="25D07C49" w14:textId="77777777" w:rsidR="00C452F0" w:rsidRPr="005105BF" w:rsidRDefault="00C452F0" w:rsidP="00C452F0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4A3CBA56" w14:textId="77777777" w:rsidR="00B97AF4" w:rsidRPr="005105BF" w:rsidRDefault="00B97AF4" w:rsidP="00C452F0">
      <w:pPr>
        <w:spacing w:after="0" w:line="360" w:lineRule="auto"/>
        <w:jc w:val="both"/>
        <w:rPr>
          <w:rFonts w:ascii="Arial" w:hAnsi="Arial" w:cs="Arial"/>
          <w:sz w:val="20"/>
        </w:rPr>
      </w:pPr>
      <w:r w:rsidRPr="005105BF">
        <w:rPr>
          <w:rFonts w:ascii="Arial" w:hAnsi="Arial" w:cs="Arial"/>
          <w:sz w:val="20"/>
        </w:rPr>
        <w:t>Atentamente,</w:t>
      </w:r>
    </w:p>
    <w:p w14:paraId="29A01400" w14:textId="508B1808" w:rsidR="00B50ECC" w:rsidRPr="00DC0B1B" w:rsidRDefault="00B97AF4" w:rsidP="00C452F0">
      <w:pPr>
        <w:spacing w:after="0" w:line="360" w:lineRule="auto"/>
        <w:jc w:val="both"/>
        <w:rPr>
          <w:rFonts w:ascii="Arial" w:hAnsi="Arial" w:cs="Arial"/>
          <w:b/>
          <w:sz w:val="20"/>
        </w:rPr>
      </w:pPr>
      <w:r w:rsidRPr="005105BF">
        <w:rPr>
          <w:rFonts w:ascii="Arial" w:hAnsi="Arial" w:cs="Arial"/>
          <w:b/>
          <w:sz w:val="20"/>
        </w:rPr>
        <w:t xml:space="preserve">Kluane </w:t>
      </w:r>
      <w:r w:rsidR="005F252B">
        <w:rPr>
          <w:rFonts w:ascii="Arial" w:hAnsi="Arial" w:cs="Arial"/>
          <w:b/>
          <w:sz w:val="20"/>
        </w:rPr>
        <w:t>Nicaragua S.A.</w:t>
      </w:r>
    </w:p>
    <w:tbl>
      <w:tblPr>
        <w:tblStyle w:val="Tablaconcuadrcula"/>
        <w:tblpPr w:leftFromText="141" w:rightFromText="141" w:vertAnchor="text" w:tblpXSpec="right" w:tblpY="48"/>
        <w:tblW w:w="8217" w:type="dxa"/>
        <w:tblLook w:val="04A0" w:firstRow="1" w:lastRow="0" w:firstColumn="1" w:lastColumn="0" w:noHBand="0" w:noVBand="1"/>
      </w:tblPr>
      <w:tblGrid>
        <w:gridCol w:w="1090"/>
        <w:gridCol w:w="3869"/>
        <w:gridCol w:w="3258"/>
      </w:tblGrid>
      <w:tr w:rsidR="001C1D0B" w14:paraId="6673EF9A" w14:textId="77777777" w:rsidTr="001C1D0B">
        <w:tc>
          <w:tcPr>
            <w:tcW w:w="1090" w:type="dxa"/>
          </w:tcPr>
          <w:p w14:paraId="7D2C1F8F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3869" w:type="dxa"/>
          </w:tcPr>
          <w:p w14:paraId="20C3AFCE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  <w:p w14:paraId="0E3C393F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</w:tcPr>
          <w:p w14:paraId="376CDD56" w14:textId="77777777" w:rsidR="001C1D0B" w:rsidRDefault="001C1D0B" w:rsidP="001C1D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Sello</w:t>
            </w:r>
          </w:p>
        </w:tc>
      </w:tr>
      <w:tr w:rsidR="001C1D0B" w14:paraId="0AAC9A84" w14:textId="77777777" w:rsidTr="001C1D0B">
        <w:tc>
          <w:tcPr>
            <w:tcW w:w="1090" w:type="dxa"/>
          </w:tcPr>
          <w:p w14:paraId="08BBCC1A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3869" w:type="dxa"/>
          </w:tcPr>
          <w:p w14:paraId="2791BD2A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  <w:p w14:paraId="1D12C52F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  <w:vMerge w:val="restart"/>
          </w:tcPr>
          <w:p w14:paraId="74235624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C1D0B" w14:paraId="408D24CF" w14:textId="77777777" w:rsidTr="001C1D0B">
        <w:tc>
          <w:tcPr>
            <w:tcW w:w="1090" w:type="dxa"/>
          </w:tcPr>
          <w:p w14:paraId="1AB0821D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Puesto</w:t>
            </w:r>
          </w:p>
        </w:tc>
        <w:tc>
          <w:tcPr>
            <w:tcW w:w="3869" w:type="dxa"/>
          </w:tcPr>
          <w:p w14:paraId="007C42F1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  <w:p w14:paraId="3A20D811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  <w:vMerge/>
          </w:tcPr>
          <w:p w14:paraId="190DC6B7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C1D0B" w14:paraId="2CFFFB95" w14:textId="77777777" w:rsidTr="001C1D0B">
        <w:tc>
          <w:tcPr>
            <w:tcW w:w="1090" w:type="dxa"/>
          </w:tcPr>
          <w:p w14:paraId="01C9FA3C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3869" w:type="dxa"/>
          </w:tcPr>
          <w:p w14:paraId="3C918BE4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  <w:p w14:paraId="36B0773B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258" w:type="dxa"/>
            <w:vMerge/>
          </w:tcPr>
          <w:p w14:paraId="2ADAF544" w14:textId="77777777" w:rsidR="001C1D0B" w:rsidRDefault="001C1D0B" w:rsidP="00C452F0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36360B6" w14:textId="77777777" w:rsidR="00B50ECC" w:rsidRPr="00C452F0" w:rsidRDefault="00B50ECC" w:rsidP="00C452F0">
      <w:pPr>
        <w:spacing w:after="0" w:line="360" w:lineRule="auto"/>
        <w:jc w:val="both"/>
        <w:rPr>
          <w:rFonts w:ascii="Arial" w:hAnsi="Arial" w:cs="Arial"/>
          <w:b/>
        </w:rPr>
      </w:pPr>
    </w:p>
    <w:sectPr w:rsidR="00B50ECC" w:rsidRPr="00C452F0" w:rsidSect="00C452F0">
      <w:headerReference w:type="default" r:id="rId7"/>
      <w:pgSz w:w="12240" w:h="15840"/>
      <w:pgMar w:top="1135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B2749" w14:textId="77777777" w:rsidR="000F38B8" w:rsidRDefault="000F38B8" w:rsidP="001C1D0B">
      <w:pPr>
        <w:spacing w:after="0" w:line="240" w:lineRule="auto"/>
      </w:pPr>
      <w:r>
        <w:separator/>
      </w:r>
    </w:p>
  </w:endnote>
  <w:endnote w:type="continuationSeparator" w:id="0">
    <w:p w14:paraId="619DBD42" w14:textId="77777777" w:rsidR="000F38B8" w:rsidRDefault="000F38B8" w:rsidP="001C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20E9F" w14:textId="77777777" w:rsidR="000F38B8" w:rsidRDefault="000F38B8" w:rsidP="001C1D0B">
      <w:pPr>
        <w:spacing w:after="0" w:line="240" w:lineRule="auto"/>
      </w:pPr>
      <w:r>
        <w:separator/>
      </w:r>
    </w:p>
  </w:footnote>
  <w:footnote w:type="continuationSeparator" w:id="0">
    <w:p w14:paraId="3F08750F" w14:textId="77777777" w:rsidR="000F38B8" w:rsidRDefault="000F38B8" w:rsidP="001C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36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10"/>
      <w:gridCol w:w="1631"/>
      <w:gridCol w:w="3299"/>
      <w:gridCol w:w="2396"/>
    </w:tblGrid>
    <w:tr w:rsidR="00B66236" w:rsidRPr="00250151" w14:paraId="2E2065A4" w14:textId="77777777" w:rsidTr="004A54B6">
      <w:trPr>
        <w:trHeight w:val="620"/>
        <w:jc w:val="center"/>
      </w:trPr>
      <w:tc>
        <w:tcPr>
          <w:tcW w:w="1991" w:type="dxa"/>
          <w:vMerge w:val="restart"/>
        </w:tcPr>
        <w:p w14:paraId="64B2536E" w14:textId="77777777" w:rsidR="00B66236" w:rsidRDefault="00B66236" w:rsidP="00B66236">
          <w:pPr>
            <w:contextualSpacing/>
            <w:jc w:val="center"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</w:p>
        <w:p w14:paraId="28378724" w14:textId="05C5C593" w:rsidR="00B66236" w:rsidRPr="005736AB" w:rsidRDefault="005F252B" w:rsidP="00B66236">
          <w:pPr>
            <w:contextualSpacing/>
            <w:jc w:val="center"/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</w:pPr>
          <w:r>
            <w:rPr>
              <w:rFonts w:ascii="Arial Narrow" w:hAnsi="Arial Narrow" w:cs="Arial"/>
              <w:b/>
              <w:noProof/>
              <w:sz w:val="20"/>
              <w:szCs w:val="20"/>
              <w:lang w:eastAsia="es-GT"/>
            </w:rPr>
            <w:drawing>
              <wp:inline distT="0" distB="0" distL="0" distR="0" wp14:anchorId="0F393B9F" wp14:editId="119F5A75">
                <wp:extent cx="1520500" cy="1175385"/>
                <wp:effectExtent l="0" t="0" r="0" b="0"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3396" cy="11776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48444B" w14:textId="77777777" w:rsidR="00B66236" w:rsidRPr="00E40AA7" w:rsidRDefault="00B66236" w:rsidP="00B66236">
          <w:pPr>
            <w:contextualSpacing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5336" w:type="dxa"/>
          <w:gridSpan w:val="2"/>
          <w:vMerge w:val="restart"/>
          <w:vAlign w:val="center"/>
        </w:tcPr>
        <w:p w14:paraId="7070F7BD" w14:textId="1E4CE199" w:rsidR="00B66236" w:rsidRPr="00CF1913" w:rsidRDefault="00B66236" w:rsidP="00B66236">
          <w:pPr>
            <w:contextualSpacing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32"/>
              <w:szCs w:val="20"/>
            </w:rPr>
            <w:t xml:space="preserve">CARTA </w:t>
          </w:r>
          <w:r w:rsidR="00C52F39">
            <w:rPr>
              <w:rFonts w:ascii="Calibri" w:hAnsi="Calibri" w:cs="Arial"/>
              <w:b/>
              <w:sz w:val="32"/>
              <w:szCs w:val="20"/>
            </w:rPr>
            <w:t>PARA CONTRATISTAS</w:t>
          </w:r>
        </w:p>
      </w:tc>
      <w:tc>
        <w:tcPr>
          <w:tcW w:w="2609" w:type="dxa"/>
          <w:vAlign w:val="center"/>
        </w:tcPr>
        <w:p w14:paraId="38DD0FA9" w14:textId="77777777" w:rsidR="00B66236" w:rsidRPr="00CF1913" w:rsidRDefault="00B66236" w:rsidP="005F252B">
          <w:pPr>
            <w:contextualSpacing/>
            <w:jc w:val="center"/>
            <w:rPr>
              <w:rFonts w:ascii="Calibri" w:hAnsi="Calibri" w:cs="Arial"/>
              <w:b/>
              <w:i/>
              <w:szCs w:val="20"/>
            </w:rPr>
          </w:pPr>
          <w:r w:rsidRPr="00CF1913">
            <w:rPr>
              <w:rFonts w:ascii="Calibri" w:hAnsi="Calibri" w:cs="Arial"/>
              <w:b/>
              <w:i/>
              <w:szCs w:val="20"/>
            </w:rPr>
            <w:t>CÓDIGO DEL FORMATO</w:t>
          </w:r>
        </w:p>
        <w:p w14:paraId="13AEA5EE" w14:textId="291A8CF5" w:rsidR="00B66236" w:rsidRPr="00CF1913" w:rsidRDefault="005F252B" w:rsidP="005F252B">
          <w:pPr>
            <w:contextualSpacing/>
            <w:jc w:val="center"/>
            <w:rPr>
              <w:rFonts w:ascii="Calibri" w:hAnsi="Calibri" w:cs="Arial"/>
              <w:b/>
              <w:i/>
              <w:szCs w:val="20"/>
            </w:rPr>
          </w:pPr>
          <w:r>
            <w:rPr>
              <w:rFonts w:ascii="Calibri" w:hAnsi="Calibri" w:cs="Arial"/>
              <w:b/>
              <w:i/>
              <w:szCs w:val="20"/>
            </w:rPr>
            <w:t>NI</w:t>
          </w:r>
          <w:r w:rsidR="00B66236">
            <w:rPr>
              <w:rFonts w:ascii="Calibri" w:hAnsi="Calibri" w:cs="Arial"/>
              <w:b/>
              <w:i/>
              <w:szCs w:val="20"/>
            </w:rPr>
            <w:t>-F-C-01</w:t>
          </w:r>
        </w:p>
      </w:tc>
    </w:tr>
    <w:tr w:rsidR="00B66236" w:rsidRPr="00E40AA7" w14:paraId="136690DA" w14:textId="77777777" w:rsidTr="004A54B6">
      <w:trPr>
        <w:trHeight w:val="692"/>
        <w:jc w:val="center"/>
      </w:trPr>
      <w:tc>
        <w:tcPr>
          <w:tcW w:w="1991" w:type="dxa"/>
          <w:vMerge/>
        </w:tcPr>
        <w:p w14:paraId="2BE817AD" w14:textId="77777777" w:rsidR="00B66236" w:rsidRPr="00CF1913" w:rsidRDefault="00B66236" w:rsidP="00B66236">
          <w:pPr>
            <w:contextualSpacing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5336" w:type="dxa"/>
          <w:gridSpan w:val="2"/>
          <w:vMerge/>
          <w:vAlign w:val="center"/>
        </w:tcPr>
        <w:p w14:paraId="01E10C30" w14:textId="77777777" w:rsidR="00B66236" w:rsidRPr="00CF1913" w:rsidRDefault="00B66236" w:rsidP="00B66236">
          <w:pPr>
            <w:contextualSpacing/>
            <w:jc w:val="center"/>
            <w:rPr>
              <w:rFonts w:ascii="Calibri" w:hAnsi="Calibri" w:cs="Arial"/>
              <w:strike/>
              <w:color w:val="0000FF"/>
              <w:sz w:val="20"/>
              <w:szCs w:val="20"/>
            </w:rPr>
          </w:pPr>
        </w:p>
      </w:tc>
      <w:tc>
        <w:tcPr>
          <w:tcW w:w="2609" w:type="dxa"/>
          <w:vAlign w:val="center"/>
        </w:tcPr>
        <w:p w14:paraId="319D33BA" w14:textId="77777777" w:rsidR="00B66236" w:rsidRPr="0072056C" w:rsidRDefault="00B66236" w:rsidP="00B66236">
          <w:pPr>
            <w:contextualSpacing/>
            <w:jc w:val="center"/>
            <w:rPr>
              <w:rFonts w:ascii="Calibri" w:hAnsi="Calibri"/>
              <w:b/>
              <w:i/>
              <w:szCs w:val="20"/>
            </w:rPr>
          </w:pPr>
          <w:r w:rsidRPr="0072056C">
            <w:rPr>
              <w:rFonts w:ascii="Calibri" w:hAnsi="Calibri"/>
              <w:b/>
              <w:i/>
              <w:szCs w:val="20"/>
            </w:rPr>
            <w:t>NUMERO VERSIÓN</w:t>
          </w:r>
        </w:p>
        <w:p w14:paraId="76D63971" w14:textId="26A65B7A" w:rsidR="00B66236" w:rsidRPr="0072056C" w:rsidRDefault="005F252B" w:rsidP="00B66236">
          <w:pPr>
            <w:contextualSpacing/>
            <w:jc w:val="center"/>
            <w:rPr>
              <w:rFonts w:ascii="Calibri" w:hAnsi="Calibri"/>
              <w:b/>
              <w:i/>
              <w:szCs w:val="20"/>
            </w:rPr>
          </w:pPr>
          <w:r>
            <w:rPr>
              <w:rFonts w:ascii="Calibri" w:hAnsi="Calibri"/>
              <w:b/>
              <w:i/>
              <w:szCs w:val="20"/>
            </w:rPr>
            <w:t>3</w:t>
          </w:r>
        </w:p>
      </w:tc>
    </w:tr>
    <w:tr w:rsidR="00B66236" w:rsidRPr="00E40AA7" w14:paraId="12147A98" w14:textId="77777777" w:rsidTr="004A54B6">
      <w:trPr>
        <w:trHeight w:val="692"/>
        <w:jc w:val="center"/>
      </w:trPr>
      <w:tc>
        <w:tcPr>
          <w:tcW w:w="1991" w:type="dxa"/>
          <w:vMerge/>
        </w:tcPr>
        <w:p w14:paraId="60CFA4C7" w14:textId="77777777" w:rsidR="00B66236" w:rsidRPr="00E40AA7" w:rsidRDefault="00B66236" w:rsidP="00B66236">
          <w:pPr>
            <w:contextualSpacing/>
            <w:jc w:val="center"/>
            <w:rPr>
              <w:rFonts w:ascii="Arial Narrow" w:hAnsi="Arial Narrow" w:cs="Arial"/>
              <w:sz w:val="20"/>
              <w:szCs w:val="20"/>
            </w:rPr>
          </w:pPr>
        </w:p>
      </w:tc>
      <w:tc>
        <w:tcPr>
          <w:tcW w:w="1694" w:type="dxa"/>
          <w:vAlign w:val="center"/>
        </w:tcPr>
        <w:p w14:paraId="18F15F3B" w14:textId="77777777" w:rsidR="00B66236" w:rsidRPr="0072056C" w:rsidRDefault="00B66236" w:rsidP="00B66236">
          <w:pPr>
            <w:contextualSpacing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 w:val="20"/>
              <w:szCs w:val="20"/>
            </w:rPr>
            <w:t>DOCUMENTO</w:t>
          </w:r>
        </w:p>
      </w:tc>
      <w:tc>
        <w:tcPr>
          <w:tcW w:w="3642" w:type="dxa"/>
          <w:vAlign w:val="center"/>
        </w:tcPr>
        <w:p w14:paraId="7EDF145A" w14:textId="001C8946" w:rsidR="00B66236" w:rsidRPr="00CF1913" w:rsidRDefault="005F252B" w:rsidP="00B66236">
          <w:pPr>
            <w:contextualSpacing/>
            <w:jc w:val="center"/>
            <w:rPr>
              <w:rFonts w:ascii="Calibri" w:hAnsi="Calibri" w:cs="Arial"/>
              <w:b/>
              <w:sz w:val="20"/>
              <w:szCs w:val="20"/>
            </w:rPr>
          </w:pPr>
          <w:r>
            <w:rPr>
              <w:rFonts w:ascii="Calibri" w:hAnsi="Calibri" w:cs="Arial"/>
              <w:b/>
              <w:szCs w:val="20"/>
            </w:rPr>
            <w:t>NI</w:t>
          </w:r>
          <w:r w:rsidR="00B66236" w:rsidRPr="00CF1913">
            <w:rPr>
              <w:rFonts w:ascii="Calibri" w:hAnsi="Calibri" w:cs="Arial"/>
              <w:b/>
              <w:szCs w:val="20"/>
            </w:rPr>
            <w:t>-PR-</w:t>
          </w:r>
          <w:r w:rsidR="00B66236">
            <w:rPr>
              <w:rFonts w:ascii="Calibri" w:hAnsi="Calibri" w:cs="Arial"/>
              <w:b/>
              <w:szCs w:val="20"/>
            </w:rPr>
            <w:t>C-01 PROCEDIMIENTO DE COMPRAS</w:t>
          </w:r>
        </w:p>
      </w:tc>
      <w:tc>
        <w:tcPr>
          <w:tcW w:w="2609" w:type="dxa"/>
          <w:vAlign w:val="center"/>
        </w:tcPr>
        <w:p w14:paraId="4F1CAA32" w14:textId="58724FAC" w:rsidR="00B66236" w:rsidRPr="0072056C" w:rsidRDefault="00B66236" w:rsidP="00B66236">
          <w:pPr>
            <w:contextualSpacing/>
            <w:jc w:val="center"/>
            <w:rPr>
              <w:rFonts w:ascii="Calibri" w:hAnsi="Calibri"/>
              <w:b/>
              <w:i/>
              <w:szCs w:val="20"/>
            </w:rPr>
          </w:pPr>
          <w:r w:rsidRPr="0072056C">
            <w:rPr>
              <w:rFonts w:ascii="Calibri" w:hAnsi="Calibri"/>
              <w:b/>
              <w:i/>
              <w:szCs w:val="20"/>
            </w:rPr>
            <w:t>FECHA DE APROBACIÓ</w:t>
          </w:r>
          <w:r w:rsidR="001C71CD">
            <w:rPr>
              <w:rFonts w:ascii="Calibri" w:hAnsi="Calibri"/>
              <w:b/>
              <w:i/>
              <w:szCs w:val="20"/>
            </w:rPr>
            <w:t>N 17/11/2021</w:t>
          </w:r>
        </w:p>
        <w:p w14:paraId="19BA106A" w14:textId="0F0FABC4" w:rsidR="00B66236" w:rsidRPr="0072056C" w:rsidRDefault="00B66236" w:rsidP="00B66236">
          <w:pPr>
            <w:contextualSpacing/>
            <w:jc w:val="center"/>
            <w:rPr>
              <w:rFonts w:ascii="Calibri" w:hAnsi="Calibri"/>
              <w:b/>
              <w:i/>
              <w:szCs w:val="20"/>
            </w:rPr>
          </w:pPr>
        </w:p>
      </w:tc>
    </w:tr>
  </w:tbl>
  <w:p w14:paraId="36AFC2A8" w14:textId="77777777" w:rsidR="001C1D0B" w:rsidRDefault="001C1D0B" w:rsidP="00B6623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442F6"/>
    <w:multiLevelType w:val="hybridMultilevel"/>
    <w:tmpl w:val="364A042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7B"/>
    <w:rsid w:val="000218CD"/>
    <w:rsid w:val="00062D7B"/>
    <w:rsid w:val="00084FFE"/>
    <w:rsid w:val="000F38B8"/>
    <w:rsid w:val="001C1D0B"/>
    <w:rsid w:val="001C71CD"/>
    <w:rsid w:val="001D6631"/>
    <w:rsid w:val="002551A8"/>
    <w:rsid w:val="00274552"/>
    <w:rsid w:val="002F5CF9"/>
    <w:rsid w:val="0032050D"/>
    <w:rsid w:val="003C7811"/>
    <w:rsid w:val="00402BA9"/>
    <w:rsid w:val="004C23F0"/>
    <w:rsid w:val="00504C2F"/>
    <w:rsid w:val="005105BF"/>
    <w:rsid w:val="0058201E"/>
    <w:rsid w:val="005B2DB8"/>
    <w:rsid w:val="005D6859"/>
    <w:rsid w:val="005F252B"/>
    <w:rsid w:val="005F659D"/>
    <w:rsid w:val="0068318F"/>
    <w:rsid w:val="006F282A"/>
    <w:rsid w:val="007003BC"/>
    <w:rsid w:val="007B26DC"/>
    <w:rsid w:val="00952F3A"/>
    <w:rsid w:val="00B15378"/>
    <w:rsid w:val="00B33BB0"/>
    <w:rsid w:val="00B50ECC"/>
    <w:rsid w:val="00B53D80"/>
    <w:rsid w:val="00B66236"/>
    <w:rsid w:val="00B97AF4"/>
    <w:rsid w:val="00C452F0"/>
    <w:rsid w:val="00C52F39"/>
    <w:rsid w:val="00CA18AE"/>
    <w:rsid w:val="00D162AA"/>
    <w:rsid w:val="00DC0B1B"/>
    <w:rsid w:val="00DE236B"/>
    <w:rsid w:val="00EE63B7"/>
    <w:rsid w:val="00EF7A5A"/>
    <w:rsid w:val="00F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EC10EF"/>
  <w15:chartTrackingRefBased/>
  <w15:docId w15:val="{F82BBFD5-867C-49C2-94D5-B8C6A70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2BA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0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03B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4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1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D0B"/>
  </w:style>
  <w:style w:type="paragraph" w:styleId="Piedepgina">
    <w:name w:val="footer"/>
    <w:basedOn w:val="Normal"/>
    <w:link w:val="PiedepginaCar"/>
    <w:uiPriority w:val="99"/>
    <w:unhideWhenUsed/>
    <w:rsid w:val="001C1D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221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Ramiro López</cp:lastModifiedBy>
  <cp:revision>3</cp:revision>
  <cp:lastPrinted>2017-03-22T21:55:00Z</cp:lastPrinted>
  <dcterms:created xsi:type="dcterms:W3CDTF">2021-10-26T23:42:00Z</dcterms:created>
  <dcterms:modified xsi:type="dcterms:W3CDTF">2021-11-18T00:01:00Z</dcterms:modified>
</cp:coreProperties>
</file>