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9EC59" w14:textId="13714FB4" w:rsidR="00E85A75" w:rsidRDefault="007753CF" w:rsidP="0046525B">
      <w:pPr>
        <w:tabs>
          <w:tab w:val="left" w:pos="1506"/>
          <w:tab w:val="left" w:pos="3593"/>
        </w:tabs>
        <w:spacing w:line="276" w:lineRule="auto"/>
        <w:ind w:left="1506" w:hanging="1506"/>
        <w:jc w:val="center"/>
        <w:rPr>
          <w:rFonts w:ascii="Arial Narrow" w:hAnsi="Arial Narrow" w:cs="Calibri"/>
          <w:b/>
          <w:bCs/>
          <w:iCs/>
          <w:color w:val="183962"/>
          <w:sz w:val="22"/>
          <w:szCs w:val="22"/>
        </w:rPr>
      </w:pPr>
      <w:r w:rsidRPr="00864635">
        <w:rPr>
          <w:rFonts w:ascii="Arial Narrow" w:hAnsi="Arial Narrow" w:cs="Calibri"/>
          <w:b/>
          <w:bCs/>
          <w:iCs/>
          <w:noProof/>
          <w:color w:val="183962"/>
          <w:sz w:val="22"/>
          <w:szCs w:val="22"/>
        </w:rPr>
        <w:drawing>
          <wp:inline distT="0" distB="0" distL="0" distR="0" wp14:anchorId="51651DEC" wp14:editId="0BE2B61E">
            <wp:extent cx="2857500" cy="212407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14:paraId="6DDCCD26" w14:textId="77777777" w:rsidR="00D103DE" w:rsidRDefault="00D103DE" w:rsidP="0046525B">
      <w:pPr>
        <w:tabs>
          <w:tab w:val="left" w:pos="1506"/>
          <w:tab w:val="left" w:pos="3593"/>
        </w:tabs>
        <w:spacing w:line="276" w:lineRule="auto"/>
        <w:jc w:val="center"/>
        <w:rPr>
          <w:rFonts w:ascii="Arial Narrow" w:hAnsi="Arial Narrow" w:cs="Calibri"/>
          <w:b/>
          <w:bCs/>
          <w:iCs/>
          <w:color w:val="183962"/>
          <w:sz w:val="22"/>
          <w:szCs w:val="22"/>
        </w:rPr>
      </w:pPr>
    </w:p>
    <w:p w14:paraId="381A8802" w14:textId="77777777" w:rsidR="00A655B9" w:rsidRDefault="00A655B9" w:rsidP="0046525B">
      <w:pPr>
        <w:spacing w:line="276" w:lineRule="auto"/>
        <w:rPr>
          <w:rFonts w:ascii="Arial Narrow" w:hAnsi="Arial Narrow" w:cs="Calibri"/>
          <w:b/>
          <w:bCs/>
          <w:iCs/>
          <w:sz w:val="22"/>
          <w:szCs w:val="22"/>
        </w:rPr>
      </w:pPr>
    </w:p>
    <w:p w14:paraId="22F7BB90" w14:textId="77777777" w:rsidR="0046525B" w:rsidRDefault="0046525B" w:rsidP="0046525B">
      <w:pPr>
        <w:spacing w:line="276" w:lineRule="auto"/>
        <w:rPr>
          <w:rFonts w:ascii="Arial Narrow" w:hAnsi="Arial Narrow" w:cs="Calibri"/>
          <w:b/>
          <w:bCs/>
          <w:iCs/>
          <w:sz w:val="22"/>
          <w:szCs w:val="22"/>
        </w:rPr>
      </w:pPr>
    </w:p>
    <w:p w14:paraId="6CE07649" w14:textId="77777777" w:rsidR="00864635" w:rsidRDefault="00864635" w:rsidP="0046525B">
      <w:pPr>
        <w:spacing w:line="276" w:lineRule="auto"/>
        <w:jc w:val="center"/>
        <w:rPr>
          <w:rFonts w:ascii="Arial Narrow" w:hAnsi="Arial Narrow" w:cs="Calibri"/>
          <w:b/>
          <w:bCs/>
          <w:iCs/>
          <w:sz w:val="22"/>
          <w:szCs w:val="22"/>
        </w:rPr>
      </w:pPr>
    </w:p>
    <w:p w14:paraId="7A26CC3F" w14:textId="77777777" w:rsidR="00864635" w:rsidRDefault="00864635" w:rsidP="0046525B">
      <w:pPr>
        <w:spacing w:line="276" w:lineRule="auto"/>
        <w:rPr>
          <w:rFonts w:ascii="Arial Narrow" w:hAnsi="Arial Narrow" w:cs="Calibri"/>
          <w:b/>
          <w:bCs/>
          <w:iCs/>
          <w:sz w:val="22"/>
          <w:szCs w:val="22"/>
        </w:rPr>
      </w:pPr>
    </w:p>
    <w:p w14:paraId="3D76854C" w14:textId="77777777" w:rsidR="00E70639" w:rsidRDefault="00E70639" w:rsidP="0046525B">
      <w:pPr>
        <w:spacing w:line="276" w:lineRule="auto"/>
        <w:rPr>
          <w:rFonts w:ascii="Arial Narrow" w:hAnsi="Arial Narrow" w:cs="Calibri"/>
          <w:b/>
          <w:bCs/>
          <w:iCs/>
          <w:sz w:val="22"/>
          <w:szCs w:val="22"/>
        </w:rPr>
      </w:pPr>
    </w:p>
    <w:p w14:paraId="06E48A8E" w14:textId="77777777" w:rsidR="00E70639" w:rsidRDefault="00E70639" w:rsidP="0046525B">
      <w:pPr>
        <w:spacing w:line="276" w:lineRule="auto"/>
        <w:rPr>
          <w:rFonts w:ascii="Arial Narrow" w:hAnsi="Arial Narrow" w:cs="Calibri"/>
          <w:b/>
          <w:bCs/>
          <w:iCs/>
          <w:sz w:val="22"/>
          <w:szCs w:val="22"/>
        </w:rPr>
      </w:pPr>
    </w:p>
    <w:p w14:paraId="08A42A2E" w14:textId="77777777" w:rsidR="00864635" w:rsidRPr="002F173B" w:rsidRDefault="00864635" w:rsidP="0046525B">
      <w:pPr>
        <w:spacing w:line="276" w:lineRule="auto"/>
        <w:jc w:val="center"/>
        <w:rPr>
          <w:rFonts w:ascii="Arial Narrow" w:hAnsi="Arial Narrow" w:cs="Calibri"/>
          <w:b/>
          <w:bCs/>
          <w:iCs/>
          <w:sz w:val="22"/>
          <w:szCs w:val="22"/>
        </w:rPr>
      </w:pPr>
    </w:p>
    <w:p w14:paraId="1CF2C9DB" w14:textId="5C87B972" w:rsidR="006A7DA5" w:rsidRPr="002F173B" w:rsidRDefault="007753CF" w:rsidP="0046525B">
      <w:pPr>
        <w:spacing w:line="276" w:lineRule="auto"/>
        <w:rPr>
          <w:rFonts w:ascii="Arial Narrow" w:hAnsi="Arial Narrow" w:cs="Calibri"/>
          <w:b/>
          <w:bCs/>
          <w:iCs/>
        </w:rPr>
      </w:pPr>
      <w:r w:rsidRPr="002F173B">
        <w:rPr>
          <w:rFonts w:ascii="Arial Narrow" w:hAnsi="Arial Narrow" w:cs="Calibri"/>
          <w:i/>
          <w:noProof/>
          <w:color w:val="244061"/>
          <w:lang w:val="es-CO" w:eastAsia="es-CO"/>
        </w:rPr>
        <mc:AlternateContent>
          <mc:Choice Requires="wps">
            <w:drawing>
              <wp:anchor distT="0" distB="0" distL="114300" distR="114300" simplePos="0" relativeHeight="251656704" behindDoc="0" locked="0" layoutInCell="1" allowOverlap="1" wp14:anchorId="2F39CD16" wp14:editId="227800C5">
                <wp:simplePos x="0" y="0"/>
                <wp:positionH relativeFrom="column">
                  <wp:posOffset>-2106</wp:posOffset>
                </wp:positionH>
                <wp:positionV relativeFrom="paragraph">
                  <wp:posOffset>1474436</wp:posOffset>
                </wp:positionV>
                <wp:extent cx="5800725" cy="288891"/>
                <wp:effectExtent l="0" t="0" r="0" b="0"/>
                <wp:wrapNone/>
                <wp:docPr id="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88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669A" w14:textId="091B900F" w:rsidR="00F44FBF" w:rsidRPr="007753CF" w:rsidRDefault="00C949CF" w:rsidP="00E141D0">
                            <w:pP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4278F6">
                              <w:rPr>
                                <w:rFonts w:ascii="Calibri" w:hAnsi="Calibri" w:cs="Calibri"/>
                                <w:b/>
                                <w:bCs/>
                                <w:i/>
                                <w:iCs/>
                                <w:color w:val="FFFFFF"/>
                                <w:szCs w:val="28"/>
                              </w:rPr>
                              <w:t>PROCEDIMIENTO PARA MANEJO</w:t>
                            </w:r>
                            <w:r w:rsidR="00AA1790">
                              <w:rPr>
                                <w:rFonts w:ascii="Calibri" w:hAnsi="Calibri" w:cs="Calibri"/>
                                <w:b/>
                                <w:bCs/>
                                <w:i/>
                                <w:iCs/>
                                <w:color w:val="FFFFFF"/>
                                <w:szCs w:val="28"/>
                              </w:rPr>
                              <w:t xml:space="preserve"> DE</w:t>
                            </w:r>
                            <w:r w:rsidRPr="004278F6">
                              <w:rPr>
                                <w:rFonts w:ascii="Calibri" w:hAnsi="Calibri" w:cs="Calibri"/>
                                <w:b/>
                                <w:bCs/>
                                <w:i/>
                                <w:iCs/>
                                <w:color w:val="FFFFFF"/>
                                <w:szCs w:val="28"/>
                              </w:rPr>
                              <w:t xml:space="preserve"> TRANSPORTADOR DE ORUGA</w:t>
                            </w:r>
                            <w:r w:rsidR="00EE1359">
                              <w:rPr>
                                <w:rFonts w:ascii="Calibri" w:hAnsi="Calibri" w:cs="Calibri"/>
                                <w:b/>
                                <w:bCs/>
                                <w:i/>
                                <w:iCs/>
                                <w:color w:val="FFFFFF"/>
                                <w:szCs w:val="28"/>
                              </w:rPr>
                              <w:t xml:space="preserve"> KDT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CD16" id="_x0000_t202" coordsize="21600,21600" o:spt="202" path="m,l,21600r21600,l21600,xe">
                <v:stroke joinstyle="miter"/>
                <v:path gradientshapeok="t" o:connecttype="rect"/>
              </v:shapetype>
              <v:shape id="Text Box 268" o:spid="_x0000_s1026" type="#_x0000_t202" style="position:absolute;margin-left:-.15pt;margin-top:116.1pt;width:456.75pt;height:2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" filled="f" stroked="f">
                <v:textbox>
                  <w:txbxContent>
                    <w:p w14:paraId="175D669A" w14:textId="091B900F" w:rsidR="00F44FBF" w:rsidRPr="007753CF" w:rsidRDefault="00C949CF" w:rsidP="00E141D0">
                      <w:pP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4278F6">
                        <w:rPr>
                          <w:rFonts w:ascii="Calibri" w:hAnsi="Calibri" w:cs="Calibri"/>
                          <w:b/>
                          <w:bCs/>
                          <w:i/>
                          <w:iCs/>
                          <w:color w:val="FFFFFF"/>
                          <w:szCs w:val="28"/>
                        </w:rPr>
                        <w:t>PROCEDIMIENTO PARA MANEJO</w:t>
                      </w:r>
                      <w:r w:rsidR="00AA1790">
                        <w:rPr>
                          <w:rFonts w:ascii="Calibri" w:hAnsi="Calibri" w:cs="Calibri"/>
                          <w:b/>
                          <w:bCs/>
                          <w:i/>
                          <w:iCs/>
                          <w:color w:val="FFFFFF"/>
                          <w:szCs w:val="28"/>
                        </w:rPr>
                        <w:t xml:space="preserve"> DE</w:t>
                      </w:r>
                      <w:r w:rsidRPr="004278F6">
                        <w:rPr>
                          <w:rFonts w:ascii="Calibri" w:hAnsi="Calibri" w:cs="Calibri"/>
                          <w:b/>
                          <w:bCs/>
                          <w:i/>
                          <w:iCs/>
                          <w:color w:val="FFFFFF"/>
                          <w:szCs w:val="28"/>
                        </w:rPr>
                        <w:t xml:space="preserve"> TRANSPORTADOR DE ORUGA</w:t>
                      </w:r>
                      <w:r w:rsidR="00EE1359">
                        <w:rPr>
                          <w:rFonts w:ascii="Calibri" w:hAnsi="Calibri" w:cs="Calibri"/>
                          <w:b/>
                          <w:bCs/>
                          <w:i/>
                          <w:iCs/>
                          <w:color w:val="FFFFFF"/>
                          <w:szCs w:val="28"/>
                        </w:rPr>
                        <w:t xml:space="preserve"> KDT</w:t>
                      </w:r>
                    </w:p>
                  </w:txbxContent>
                </v:textbox>
              </v:shape>
            </w:pict>
          </mc:Fallback>
        </mc:AlternateContent>
      </w:r>
      <w:r>
        <w:rPr>
          <w:noProof/>
        </w:rPr>
        <w:drawing>
          <wp:inline distT="0" distB="0" distL="0" distR="0" wp14:anchorId="577DA37A" wp14:editId="0D3FA45F">
            <wp:extent cx="5805805" cy="1847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805" cy="1847850"/>
                    </a:xfrm>
                    <a:prstGeom prst="rect">
                      <a:avLst/>
                    </a:prstGeom>
                    <a:noFill/>
                    <a:ln>
                      <a:noFill/>
                    </a:ln>
                  </pic:spPr>
                </pic:pic>
              </a:graphicData>
            </a:graphic>
          </wp:inline>
        </w:drawing>
      </w:r>
    </w:p>
    <w:p w14:paraId="2936914E" w14:textId="77777777" w:rsidR="00864635" w:rsidRDefault="00864635" w:rsidP="0046525B">
      <w:pPr>
        <w:spacing w:line="276" w:lineRule="auto"/>
        <w:rPr>
          <w:rFonts w:ascii="Arial Narrow" w:hAnsi="Arial Narrow" w:cs="Calibri"/>
          <w:b/>
          <w:bCs/>
          <w:i/>
          <w:iCs/>
          <w:color w:val="244061"/>
        </w:rPr>
      </w:pPr>
    </w:p>
    <w:p w14:paraId="2D712066" w14:textId="35DBE85E" w:rsidR="002036B6" w:rsidRPr="00212422" w:rsidRDefault="005D617A" w:rsidP="0046525B">
      <w:pPr>
        <w:spacing w:line="276" w:lineRule="auto"/>
        <w:rPr>
          <w:rFonts w:ascii="Arial Narrow" w:hAnsi="Arial Narrow" w:cs="Calibri"/>
          <w:b/>
          <w:bCs/>
          <w:i/>
          <w:iCs/>
          <w:color w:val="244061"/>
          <w:lang w:val="en-US"/>
        </w:rPr>
      </w:pPr>
      <w:r w:rsidRPr="00212422">
        <w:rPr>
          <w:rFonts w:ascii="Arial Narrow" w:hAnsi="Arial Narrow" w:cs="Calibri"/>
          <w:b/>
          <w:bCs/>
          <w:i/>
          <w:iCs/>
          <w:color w:val="244061"/>
          <w:lang w:val="en-US"/>
        </w:rPr>
        <w:t>EC-OP-PR-</w:t>
      </w:r>
      <w:r w:rsidR="007673B7">
        <w:rPr>
          <w:rFonts w:ascii="Arial Narrow" w:hAnsi="Arial Narrow" w:cs="Calibri"/>
          <w:b/>
          <w:bCs/>
          <w:i/>
          <w:iCs/>
          <w:color w:val="244061"/>
          <w:lang w:val="en-US"/>
        </w:rPr>
        <w:t>10</w:t>
      </w:r>
      <w:r w:rsidR="00982806" w:rsidRPr="00212422">
        <w:rPr>
          <w:rFonts w:ascii="Arial Narrow" w:hAnsi="Arial Narrow" w:cs="Calibri"/>
          <w:b/>
          <w:bCs/>
          <w:i/>
          <w:iCs/>
          <w:color w:val="244061"/>
          <w:lang w:val="en-US"/>
        </w:rPr>
        <w:t xml:space="preserve">       </w:t>
      </w:r>
      <w:r w:rsidR="002F173B" w:rsidRPr="00212422">
        <w:rPr>
          <w:rFonts w:ascii="Arial Narrow" w:hAnsi="Arial Narrow" w:cs="Calibri"/>
          <w:b/>
          <w:bCs/>
          <w:i/>
          <w:iCs/>
          <w:color w:val="244061"/>
          <w:lang w:val="en-US"/>
        </w:rPr>
        <w:t xml:space="preserve">   </w:t>
      </w:r>
      <w:r w:rsidR="00263195" w:rsidRPr="00212422">
        <w:rPr>
          <w:rFonts w:ascii="Arial Narrow" w:hAnsi="Arial Narrow" w:cs="Calibri"/>
          <w:b/>
          <w:bCs/>
          <w:i/>
          <w:iCs/>
          <w:color w:val="244061"/>
          <w:lang w:val="en-US"/>
        </w:rPr>
        <w:tab/>
      </w:r>
      <w:r w:rsidR="00263195" w:rsidRPr="00212422">
        <w:rPr>
          <w:rFonts w:ascii="Arial Narrow" w:hAnsi="Arial Narrow" w:cs="Calibri"/>
          <w:b/>
          <w:bCs/>
          <w:i/>
          <w:iCs/>
          <w:color w:val="244061"/>
          <w:lang w:val="en-US"/>
        </w:rPr>
        <w:tab/>
      </w:r>
      <w:r w:rsidR="00C949CF" w:rsidRPr="00212422">
        <w:rPr>
          <w:rFonts w:ascii="Arial Narrow" w:hAnsi="Arial Narrow" w:cs="Calibri"/>
          <w:b/>
          <w:bCs/>
          <w:i/>
          <w:iCs/>
          <w:color w:val="244061"/>
          <w:lang w:val="en-US"/>
        </w:rPr>
        <w:t xml:space="preserve">      </w:t>
      </w:r>
      <w:r w:rsidR="00AA1790">
        <w:rPr>
          <w:rFonts w:ascii="Arial Narrow" w:hAnsi="Arial Narrow" w:cs="Calibri"/>
          <w:b/>
          <w:bCs/>
          <w:i/>
          <w:iCs/>
          <w:color w:val="244061"/>
          <w:lang w:val="en-US"/>
        </w:rPr>
        <w:t xml:space="preserve">        </w:t>
      </w:r>
      <w:r w:rsidR="00C949CF" w:rsidRPr="00212422">
        <w:rPr>
          <w:rFonts w:ascii="Arial Narrow" w:hAnsi="Arial Narrow" w:cs="Calibri"/>
          <w:b/>
          <w:bCs/>
          <w:i/>
          <w:iCs/>
          <w:color w:val="244061"/>
          <w:lang w:val="en-US"/>
        </w:rPr>
        <w:t xml:space="preserve">     </w:t>
      </w:r>
      <w:r w:rsidR="00263195" w:rsidRPr="00212422">
        <w:rPr>
          <w:rFonts w:ascii="Arial Narrow" w:hAnsi="Arial Narrow" w:cs="Calibri"/>
          <w:b/>
          <w:bCs/>
          <w:i/>
          <w:iCs/>
          <w:color w:val="244061"/>
          <w:lang w:val="en-US"/>
        </w:rPr>
        <w:t>REV-</w:t>
      </w:r>
      <w:r w:rsidR="006A7DA5" w:rsidRPr="00212422">
        <w:rPr>
          <w:rFonts w:ascii="Arial Narrow" w:hAnsi="Arial Narrow" w:cs="Calibri"/>
          <w:b/>
          <w:bCs/>
          <w:i/>
          <w:iCs/>
          <w:color w:val="244061"/>
          <w:lang w:val="en-US"/>
        </w:rPr>
        <w:t xml:space="preserve"> </w:t>
      </w:r>
      <w:r w:rsidR="00212422" w:rsidRPr="00212422">
        <w:rPr>
          <w:rFonts w:ascii="Arial Narrow" w:hAnsi="Arial Narrow" w:cs="Calibri"/>
          <w:b/>
          <w:bCs/>
          <w:i/>
          <w:iCs/>
          <w:color w:val="244061"/>
          <w:lang w:val="en-US"/>
        </w:rPr>
        <w:t>0</w:t>
      </w:r>
      <w:r w:rsidR="006A7DA5" w:rsidRPr="00212422">
        <w:rPr>
          <w:rFonts w:ascii="Arial Narrow" w:hAnsi="Arial Narrow" w:cs="Calibri"/>
          <w:b/>
          <w:bCs/>
          <w:i/>
          <w:iCs/>
          <w:color w:val="244061"/>
          <w:lang w:val="en-US"/>
        </w:rPr>
        <w:t xml:space="preserve">                          </w:t>
      </w:r>
      <w:r w:rsidR="00C949CF" w:rsidRPr="00212422">
        <w:rPr>
          <w:rFonts w:ascii="Arial Narrow" w:hAnsi="Arial Narrow" w:cs="Calibri"/>
          <w:b/>
          <w:bCs/>
          <w:i/>
          <w:iCs/>
          <w:color w:val="244061"/>
          <w:lang w:val="en-US"/>
        </w:rPr>
        <w:t xml:space="preserve">                </w:t>
      </w:r>
      <w:r w:rsidR="00212422" w:rsidRPr="00212422">
        <w:rPr>
          <w:rFonts w:ascii="Arial Narrow" w:hAnsi="Arial Narrow" w:cs="Calibri"/>
          <w:b/>
          <w:bCs/>
          <w:i/>
          <w:iCs/>
          <w:color w:val="244061"/>
          <w:lang w:val="en-US"/>
        </w:rPr>
        <w:t xml:space="preserve">        </w:t>
      </w:r>
      <w:r w:rsidR="00C949CF" w:rsidRPr="00212422">
        <w:rPr>
          <w:rFonts w:ascii="Arial Narrow" w:hAnsi="Arial Narrow" w:cs="Calibri"/>
          <w:b/>
          <w:bCs/>
          <w:i/>
          <w:iCs/>
          <w:color w:val="244061"/>
          <w:lang w:val="en-US"/>
        </w:rPr>
        <w:t xml:space="preserve">       </w:t>
      </w:r>
      <w:r w:rsidR="00F85E8C" w:rsidRPr="00212422">
        <w:rPr>
          <w:rFonts w:ascii="Arial Narrow" w:hAnsi="Arial Narrow" w:cs="Calibri"/>
          <w:b/>
          <w:bCs/>
          <w:i/>
          <w:iCs/>
          <w:color w:val="244061"/>
          <w:lang w:val="en-US"/>
        </w:rPr>
        <w:t xml:space="preserve">    </w:t>
      </w:r>
      <w:r w:rsidR="007673B7">
        <w:rPr>
          <w:rFonts w:ascii="Arial Narrow" w:hAnsi="Arial Narrow" w:cs="Calibri"/>
          <w:b/>
          <w:bCs/>
          <w:i/>
          <w:iCs/>
          <w:color w:val="244061"/>
          <w:lang w:val="en-US"/>
        </w:rPr>
        <w:t>27/</w:t>
      </w:r>
      <w:r w:rsidR="00AA1790">
        <w:rPr>
          <w:rFonts w:ascii="Arial Narrow" w:hAnsi="Arial Narrow" w:cs="Calibri"/>
          <w:b/>
          <w:bCs/>
          <w:i/>
          <w:iCs/>
          <w:color w:val="244061"/>
          <w:lang w:val="en-US"/>
        </w:rPr>
        <w:t>DIC</w:t>
      </w:r>
      <w:r w:rsidR="007673B7">
        <w:rPr>
          <w:rFonts w:ascii="Arial Narrow" w:hAnsi="Arial Narrow" w:cs="Calibri"/>
          <w:b/>
          <w:bCs/>
          <w:i/>
          <w:iCs/>
          <w:color w:val="244061"/>
          <w:lang w:val="en-US"/>
        </w:rPr>
        <w:t>/2022</w:t>
      </w:r>
    </w:p>
    <w:p w14:paraId="67F4B255" w14:textId="77777777" w:rsidR="00C949CF" w:rsidRPr="00C31B2F" w:rsidRDefault="00C949CF" w:rsidP="00C31B2F">
      <w:pPr>
        <w:pStyle w:val="Ttulo1"/>
        <w:spacing w:line="276" w:lineRule="auto"/>
        <w:rPr>
          <w:rFonts w:ascii="Arial Narrow" w:hAnsi="Arial Narrow" w:cs="Arial"/>
          <w:szCs w:val="22"/>
        </w:rPr>
      </w:pPr>
      <w:r w:rsidRPr="00C31B2F">
        <w:rPr>
          <w:rFonts w:ascii="Arial Narrow" w:hAnsi="Arial Narrow" w:cs="Arial"/>
          <w:szCs w:val="22"/>
        </w:rPr>
        <w:lastRenderedPageBreak/>
        <w:t>OBJETIVO</w:t>
      </w:r>
    </w:p>
    <w:p w14:paraId="316A5972" w14:textId="77777777" w:rsidR="00C949CF" w:rsidRPr="00C31B2F" w:rsidRDefault="00C949CF" w:rsidP="00C31B2F">
      <w:pPr>
        <w:spacing w:line="276" w:lineRule="auto"/>
        <w:jc w:val="both"/>
        <w:rPr>
          <w:rFonts w:ascii="Arial Narrow" w:hAnsi="Arial Narrow" w:cs="Arial"/>
          <w:b/>
          <w:bCs/>
          <w:iCs/>
          <w:sz w:val="22"/>
          <w:szCs w:val="22"/>
          <w:u w:val="single"/>
        </w:rPr>
      </w:pPr>
    </w:p>
    <w:p w14:paraId="57F639D6" w14:textId="1F48B909" w:rsidR="00C949CF" w:rsidRPr="00C31B2F" w:rsidRDefault="00C949CF" w:rsidP="00C31B2F">
      <w:pPr>
        <w:spacing w:line="276" w:lineRule="auto"/>
        <w:jc w:val="both"/>
        <w:rPr>
          <w:rFonts w:ascii="Arial Narrow" w:hAnsi="Arial Narrow" w:cs="Arial"/>
          <w:color w:val="000000"/>
          <w:sz w:val="22"/>
          <w:szCs w:val="22"/>
          <w:lang w:val="es-CO"/>
        </w:rPr>
      </w:pPr>
      <w:r w:rsidRPr="00C31B2F">
        <w:rPr>
          <w:rFonts w:ascii="Arial Narrow" w:hAnsi="Arial Narrow" w:cs="Arial"/>
          <w:color w:val="000000"/>
          <w:sz w:val="22"/>
          <w:szCs w:val="22"/>
          <w:lang w:val="es-CO"/>
        </w:rPr>
        <w:t xml:space="preserve">Establecer el procedimiento para cumplir los estándares de seguridad en la tarea de “Manejo de </w:t>
      </w:r>
      <w:r w:rsidR="005C1334" w:rsidRPr="00C31B2F">
        <w:rPr>
          <w:rFonts w:ascii="Arial Narrow" w:hAnsi="Arial Narrow" w:cs="Arial"/>
          <w:color w:val="000000"/>
          <w:sz w:val="22"/>
          <w:szCs w:val="22"/>
          <w:lang w:val="es-CO"/>
        </w:rPr>
        <w:t>TRANSPORTADOR DE ORUGA KDT</w:t>
      </w:r>
      <w:r w:rsidRPr="00C31B2F">
        <w:rPr>
          <w:rFonts w:ascii="Arial Narrow" w:hAnsi="Arial Narrow" w:cs="Arial"/>
          <w:color w:val="000000"/>
          <w:sz w:val="22"/>
          <w:szCs w:val="22"/>
          <w:lang w:val="es-CO"/>
        </w:rPr>
        <w:t xml:space="preserve">”, que permitan cumplir con la adecuada operación del </w:t>
      </w:r>
      <w:r w:rsidR="00D244D8" w:rsidRPr="00C31B2F">
        <w:rPr>
          <w:rFonts w:ascii="Arial Narrow" w:hAnsi="Arial Narrow" w:cs="Arial"/>
          <w:color w:val="000000"/>
          <w:sz w:val="22"/>
          <w:szCs w:val="22"/>
          <w:lang w:val="es-CO"/>
        </w:rPr>
        <w:t>equipo</w:t>
      </w:r>
      <w:r w:rsidRPr="00C31B2F">
        <w:rPr>
          <w:rFonts w:ascii="Arial Narrow" w:hAnsi="Arial Narrow" w:cs="Arial"/>
          <w:color w:val="000000"/>
          <w:sz w:val="22"/>
          <w:szCs w:val="22"/>
          <w:lang w:val="es-CO"/>
        </w:rPr>
        <w:t xml:space="preserve">, la protección, el bienestar de los trabajadores y el cuidado del medio ambiente. Este procedimiento es aplicable </w:t>
      </w:r>
      <w:r w:rsidR="00324E25" w:rsidRPr="00C31B2F">
        <w:rPr>
          <w:rFonts w:ascii="Arial Narrow" w:hAnsi="Arial Narrow" w:cs="Arial"/>
          <w:color w:val="000000"/>
          <w:sz w:val="22"/>
          <w:szCs w:val="22"/>
          <w:lang w:val="es-CO"/>
        </w:rPr>
        <w:t>para conducir</w:t>
      </w:r>
      <w:r w:rsidRPr="00C31B2F">
        <w:rPr>
          <w:rFonts w:ascii="Arial Narrow" w:hAnsi="Arial Narrow" w:cs="Arial"/>
          <w:color w:val="000000"/>
          <w:sz w:val="22"/>
          <w:szCs w:val="22"/>
          <w:lang w:val="es-CO"/>
        </w:rPr>
        <w:t xml:space="preserve"> el </w:t>
      </w:r>
      <w:r w:rsidR="005C1334" w:rsidRPr="00C31B2F">
        <w:rPr>
          <w:rFonts w:ascii="Arial Narrow" w:hAnsi="Arial Narrow" w:cs="Arial"/>
          <w:color w:val="000000"/>
          <w:sz w:val="22"/>
          <w:szCs w:val="22"/>
          <w:lang w:val="es-CO"/>
        </w:rPr>
        <w:t>TRANSPORTADOR DE ORUGA KDT</w:t>
      </w:r>
      <w:r w:rsidRPr="00C31B2F">
        <w:rPr>
          <w:rFonts w:ascii="Arial Narrow" w:hAnsi="Arial Narrow" w:cs="Arial"/>
          <w:color w:val="000000"/>
          <w:sz w:val="22"/>
          <w:szCs w:val="22"/>
          <w:lang w:val="es-CO"/>
        </w:rPr>
        <w:t xml:space="preserve"> en proyectos, debe ser de conocimiento y aplicación de los Supervisores, conductor </w:t>
      </w:r>
      <w:r w:rsidR="00025A59" w:rsidRPr="00C31B2F">
        <w:rPr>
          <w:rFonts w:ascii="Arial Narrow" w:hAnsi="Arial Narrow" w:cs="Arial"/>
          <w:color w:val="000000"/>
          <w:sz w:val="22"/>
          <w:szCs w:val="22"/>
          <w:lang w:val="es-CO"/>
        </w:rPr>
        <w:t xml:space="preserve">de </w:t>
      </w:r>
      <w:r w:rsidR="005C1334" w:rsidRPr="00C31B2F">
        <w:rPr>
          <w:rFonts w:ascii="Arial Narrow" w:hAnsi="Arial Narrow" w:cs="Arial"/>
          <w:color w:val="000000"/>
          <w:sz w:val="22"/>
          <w:szCs w:val="22"/>
          <w:lang w:val="es-CO"/>
        </w:rPr>
        <w:t>TRANSPORTADOR DE ORUGA KDT</w:t>
      </w:r>
      <w:r w:rsidRPr="00C31B2F">
        <w:rPr>
          <w:rFonts w:ascii="Arial Narrow" w:hAnsi="Arial Narrow" w:cs="Arial"/>
          <w:color w:val="000000"/>
          <w:sz w:val="22"/>
          <w:szCs w:val="22"/>
          <w:lang w:val="es-CO"/>
        </w:rPr>
        <w:t>,</w:t>
      </w:r>
      <w:r w:rsidR="00D244D8" w:rsidRPr="00C31B2F">
        <w:rPr>
          <w:rFonts w:ascii="Arial Narrow" w:hAnsi="Arial Narrow" w:cs="Arial"/>
          <w:color w:val="000000"/>
          <w:sz w:val="22"/>
          <w:szCs w:val="22"/>
          <w:lang w:val="es-CO"/>
        </w:rPr>
        <w:t xml:space="preserve"> AYUDANTE DE KDT, </w:t>
      </w:r>
      <w:r w:rsidRPr="00C31B2F">
        <w:rPr>
          <w:rFonts w:ascii="Arial Narrow" w:hAnsi="Arial Narrow" w:cs="Arial"/>
          <w:color w:val="000000"/>
          <w:sz w:val="22"/>
          <w:szCs w:val="22"/>
          <w:lang w:val="es-CO"/>
        </w:rPr>
        <w:t>CLIENTE y personal HSE de Kluane Drilling Ecuador, que realicen esta actividad.</w:t>
      </w:r>
    </w:p>
    <w:p w14:paraId="1C15B544" w14:textId="77777777" w:rsidR="00C949CF" w:rsidRPr="00C31B2F" w:rsidRDefault="00C949CF" w:rsidP="00C31B2F">
      <w:pPr>
        <w:spacing w:line="276" w:lineRule="auto"/>
        <w:jc w:val="both"/>
        <w:rPr>
          <w:rFonts w:ascii="Arial Narrow" w:hAnsi="Arial Narrow" w:cs="Arial"/>
          <w:color w:val="000000"/>
          <w:sz w:val="22"/>
          <w:szCs w:val="22"/>
          <w:lang w:val="es-CO"/>
        </w:rPr>
      </w:pPr>
    </w:p>
    <w:p w14:paraId="07D7A21C" w14:textId="77777777" w:rsidR="00C949CF" w:rsidRPr="00C31B2F" w:rsidRDefault="00C949CF" w:rsidP="00C31B2F">
      <w:pPr>
        <w:pStyle w:val="Ttulo1"/>
        <w:spacing w:line="276" w:lineRule="auto"/>
        <w:rPr>
          <w:rFonts w:ascii="Arial Narrow" w:hAnsi="Arial Narrow" w:cs="Arial"/>
          <w:szCs w:val="22"/>
          <w:lang w:val="es-ES_tradnl"/>
        </w:rPr>
      </w:pPr>
      <w:r w:rsidRPr="00C31B2F">
        <w:rPr>
          <w:rFonts w:ascii="Arial Narrow" w:hAnsi="Arial Narrow" w:cs="Arial"/>
          <w:szCs w:val="22"/>
          <w:lang w:val="es-ES_tradnl"/>
        </w:rPr>
        <w:t>RESPONSABLES</w:t>
      </w:r>
    </w:p>
    <w:p w14:paraId="7672CCAF" w14:textId="77777777" w:rsidR="00C949CF" w:rsidRPr="00C31B2F" w:rsidRDefault="00C949CF" w:rsidP="00C31B2F">
      <w:pPr>
        <w:spacing w:line="276" w:lineRule="auto"/>
        <w:jc w:val="both"/>
        <w:rPr>
          <w:rFonts w:ascii="Arial Narrow" w:hAnsi="Arial Narrow" w:cs="Arial"/>
          <w:sz w:val="22"/>
          <w:szCs w:val="22"/>
          <w:lang w:val="es-ES_tradnl"/>
        </w:rPr>
      </w:pPr>
    </w:p>
    <w:p w14:paraId="2D233E7A" w14:textId="77777777" w:rsidR="00C949CF" w:rsidRDefault="00C949CF" w:rsidP="00C31B2F">
      <w:pPr>
        <w:spacing w:line="276" w:lineRule="auto"/>
        <w:jc w:val="both"/>
        <w:rPr>
          <w:rFonts w:ascii="Arial Narrow" w:hAnsi="Arial Narrow" w:cs="Arial"/>
          <w:sz w:val="22"/>
          <w:szCs w:val="22"/>
        </w:rPr>
      </w:pPr>
      <w:r w:rsidRPr="00C31B2F">
        <w:rPr>
          <w:rFonts w:ascii="Arial Narrow" w:hAnsi="Arial Narrow" w:cs="Arial"/>
          <w:b/>
          <w:sz w:val="22"/>
          <w:szCs w:val="22"/>
          <w:lang w:val="es-ES_tradnl"/>
        </w:rPr>
        <w:t xml:space="preserve">Gerente de Operaciones: </w:t>
      </w:r>
      <w:r w:rsidRPr="00C31B2F">
        <w:rPr>
          <w:rFonts w:ascii="Arial Narrow" w:hAnsi="Arial Narrow" w:cs="Arial"/>
          <w:sz w:val="22"/>
          <w:szCs w:val="22"/>
          <w:lang w:val="es-ES_tradnl"/>
        </w:rPr>
        <w:t>Es responsable de</w:t>
      </w:r>
      <w:r w:rsidRPr="00C31B2F">
        <w:rPr>
          <w:rFonts w:ascii="Arial Narrow" w:hAnsi="Arial Narrow" w:cs="Arial"/>
          <w:sz w:val="22"/>
          <w:szCs w:val="22"/>
        </w:rPr>
        <w:t xml:space="preserve"> verificar el cumplimiento de las acciones descritas en este documento.</w:t>
      </w:r>
    </w:p>
    <w:p w14:paraId="1237CDB5" w14:textId="77777777" w:rsidR="00C31B2F" w:rsidRPr="00C31B2F" w:rsidRDefault="00C31B2F" w:rsidP="00C31B2F">
      <w:pPr>
        <w:spacing w:line="276" w:lineRule="auto"/>
        <w:jc w:val="both"/>
        <w:rPr>
          <w:rFonts w:ascii="Arial Narrow" w:hAnsi="Arial Narrow" w:cs="Arial"/>
          <w:sz w:val="22"/>
          <w:szCs w:val="22"/>
        </w:rPr>
      </w:pPr>
    </w:p>
    <w:p w14:paraId="3C208D30" w14:textId="77777777" w:rsidR="00C949CF" w:rsidRDefault="00D244D8" w:rsidP="00C31B2F">
      <w:pPr>
        <w:spacing w:line="276" w:lineRule="auto"/>
        <w:jc w:val="both"/>
        <w:rPr>
          <w:rFonts w:ascii="Arial Narrow" w:hAnsi="Arial Narrow" w:cs="Arial"/>
          <w:sz w:val="22"/>
          <w:szCs w:val="22"/>
          <w:lang w:val="es-MX"/>
        </w:rPr>
      </w:pPr>
      <w:r w:rsidRPr="00C31B2F">
        <w:rPr>
          <w:rFonts w:ascii="Arial Narrow" w:hAnsi="Arial Narrow" w:cs="Arial"/>
          <w:b/>
          <w:sz w:val="22"/>
          <w:szCs w:val="22"/>
        </w:rPr>
        <w:t>Gerente</w:t>
      </w:r>
      <w:r w:rsidR="00C949CF" w:rsidRPr="00C31B2F">
        <w:rPr>
          <w:rFonts w:ascii="Arial Narrow" w:hAnsi="Arial Narrow" w:cs="Arial"/>
          <w:b/>
          <w:sz w:val="22"/>
          <w:szCs w:val="22"/>
          <w:lang w:val="es-ES_tradnl"/>
        </w:rPr>
        <w:t xml:space="preserve"> HSE: </w:t>
      </w:r>
      <w:r w:rsidR="00C949CF" w:rsidRPr="00C31B2F">
        <w:rPr>
          <w:rFonts w:ascii="Arial Narrow" w:hAnsi="Arial Narrow" w:cs="Arial"/>
          <w:sz w:val="22"/>
          <w:szCs w:val="22"/>
          <w:lang w:val="es-ES_tradnl"/>
        </w:rPr>
        <w:t xml:space="preserve">Es responsable de </w:t>
      </w:r>
      <w:r w:rsidR="00C949CF" w:rsidRPr="00C31B2F">
        <w:rPr>
          <w:rFonts w:ascii="Arial Narrow" w:hAnsi="Arial Narrow" w:cs="Arial"/>
          <w:sz w:val="22"/>
          <w:szCs w:val="22"/>
          <w:lang w:val="es-MX"/>
        </w:rPr>
        <w:t xml:space="preserve">asesorar en la identificación de peligros, evaluación de riesgos y medidas de control. </w:t>
      </w:r>
    </w:p>
    <w:p w14:paraId="57A0473B" w14:textId="77777777" w:rsidR="00C31B2F" w:rsidRPr="00C31B2F" w:rsidRDefault="00C31B2F" w:rsidP="00C31B2F">
      <w:pPr>
        <w:spacing w:line="276" w:lineRule="auto"/>
        <w:jc w:val="both"/>
        <w:rPr>
          <w:rFonts w:ascii="Arial Narrow" w:hAnsi="Arial Narrow" w:cs="Arial"/>
          <w:sz w:val="22"/>
          <w:szCs w:val="22"/>
          <w:lang w:val="es-MX"/>
        </w:rPr>
      </w:pPr>
    </w:p>
    <w:p w14:paraId="47D52D20" w14:textId="77777777" w:rsidR="00C949CF" w:rsidRPr="00C31B2F" w:rsidRDefault="00C949CF" w:rsidP="00C31B2F">
      <w:pPr>
        <w:spacing w:line="276" w:lineRule="auto"/>
        <w:jc w:val="both"/>
        <w:rPr>
          <w:rFonts w:ascii="Arial Narrow" w:hAnsi="Arial Narrow" w:cs="Arial"/>
          <w:sz w:val="22"/>
          <w:szCs w:val="22"/>
          <w:lang w:val="es-MX"/>
        </w:rPr>
      </w:pPr>
      <w:r w:rsidRPr="00C31B2F">
        <w:rPr>
          <w:rFonts w:ascii="Arial Narrow" w:hAnsi="Arial Narrow" w:cs="Arial"/>
          <w:b/>
          <w:sz w:val="22"/>
          <w:szCs w:val="22"/>
          <w:lang w:val="es-MX"/>
        </w:rPr>
        <w:t>Responsable HSE:</w:t>
      </w:r>
      <w:r w:rsidRPr="00C31B2F">
        <w:rPr>
          <w:rFonts w:ascii="Arial Narrow" w:hAnsi="Arial Narrow" w:cs="Arial"/>
          <w:sz w:val="22"/>
          <w:szCs w:val="22"/>
          <w:lang w:val="es-MX"/>
        </w:rPr>
        <w:t xml:space="preserve"> </w:t>
      </w:r>
    </w:p>
    <w:p w14:paraId="5830F16D" w14:textId="77777777" w:rsidR="00C949CF" w:rsidRPr="00C31B2F" w:rsidRDefault="00C949CF" w:rsidP="00C31B2F">
      <w:pPr>
        <w:spacing w:line="276" w:lineRule="auto"/>
        <w:jc w:val="both"/>
        <w:rPr>
          <w:rFonts w:ascii="Arial Narrow" w:hAnsi="Arial Narrow" w:cs="Arial"/>
          <w:sz w:val="22"/>
          <w:szCs w:val="22"/>
          <w:lang w:val="es-MX"/>
        </w:rPr>
      </w:pPr>
    </w:p>
    <w:p w14:paraId="68AAC367" w14:textId="77777777" w:rsidR="00C949CF" w:rsidRPr="00C31B2F" w:rsidRDefault="00C949CF" w:rsidP="00537A33">
      <w:pPr>
        <w:pStyle w:val="Prrafodelista"/>
        <w:numPr>
          <w:ilvl w:val="0"/>
          <w:numId w:val="11"/>
        </w:numPr>
        <w:spacing w:line="276" w:lineRule="auto"/>
        <w:jc w:val="both"/>
        <w:rPr>
          <w:rFonts w:ascii="Arial Narrow" w:hAnsi="Arial Narrow" w:cs="Arial"/>
          <w:sz w:val="22"/>
          <w:szCs w:val="22"/>
          <w:lang w:val="es-MX"/>
        </w:rPr>
      </w:pPr>
      <w:r w:rsidRPr="00C31B2F">
        <w:rPr>
          <w:rFonts w:ascii="Arial Narrow" w:hAnsi="Arial Narrow" w:cs="Arial"/>
          <w:sz w:val="22"/>
          <w:szCs w:val="22"/>
          <w:lang w:val="es-MX"/>
        </w:rPr>
        <w:t>Controlar que se cumplan los requerimientos indicados en el presente procedimiento. Para el buen entendimiento de los contenidos en el equipo de trabajo.</w:t>
      </w:r>
    </w:p>
    <w:p w14:paraId="7A173A54" w14:textId="77777777" w:rsidR="00C949CF" w:rsidRPr="00C31B2F" w:rsidRDefault="00C949CF" w:rsidP="00537A33">
      <w:pPr>
        <w:pStyle w:val="Prrafodelista"/>
        <w:numPr>
          <w:ilvl w:val="0"/>
          <w:numId w:val="11"/>
        </w:numPr>
        <w:spacing w:line="276" w:lineRule="auto"/>
        <w:jc w:val="both"/>
        <w:rPr>
          <w:rFonts w:ascii="Arial Narrow" w:hAnsi="Arial Narrow" w:cs="Arial"/>
          <w:sz w:val="22"/>
          <w:szCs w:val="22"/>
          <w:lang w:val="es-MX"/>
        </w:rPr>
      </w:pPr>
      <w:r w:rsidRPr="00C31B2F">
        <w:rPr>
          <w:rFonts w:ascii="Arial Narrow" w:hAnsi="Arial Narrow" w:cs="Arial"/>
          <w:sz w:val="22"/>
          <w:szCs w:val="22"/>
          <w:lang w:val="es-MX"/>
        </w:rPr>
        <w:t>Suspender las actividades de transporte de oruga, si las condiciones evaluadas (Inclinación, peso, derrumbes, obstáculos e imposibilidad de anclajes) no permiten el adecuado funcionamiento.</w:t>
      </w:r>
    </w:p>
    <w:p w14:paraId="6825A8A4" w14:textId="77777777" w:rsidR="00C949CF" w:rsidRPr="00C31B2F" w:rsidRDefault="00C949CF" w:rsidP="00C31B2F">
      <w:pPr>
        <w:spacing w:line="276" w:lineRule="auto"/>
        <w:jc w:val="both"/>
        <w:rPr>
          <w:rFonts w:ascii="Arial Narrow" w:hAnsi="Arial Narrow" w:cs="Arial"/>
          <w:sz w:val="22"/>
          <w:szCs w:val="22"/>
          <w:lang w:val="es-ES_tradnl"/>
        </w:rPr>
      </w:pPr>
    </w:p>
    <w:p w14:paraId="07C38CCC" w14:textId="77777777" w:rsidR="00C949CF" w:rsidRPr="00C31B2F" w:rsidRDefault="00C949CF" w:rsidP="00C31B2F">
      <w:pPr>
        <w:spacing w:line="276" w:lineRule="auto"/>
        <w:jc w:val="both"/>
        <w:rPr>
          <w:rFonts w:ascii="Arial Narrow" w:hAnsi="Arial Narrow" w:cs="Arial"/>
          <w:b/>
          <w:bCs/>
          <w:sz w:val="22"/>
          <w:szCs w:val="22"/>
        </w:rPr>
      </w:pPr>
      <w:r w:rsidRPr="00C31B2F">
        <w:rPr>
          <w:rFonts w:ascii="Arial Narrow" w:hAnsi="Arial Narrow" w:cs="Arial"/>
          <w:b/>
          <w:bCs/>
          <w:sz w:val="22"/>
          <w:szCs w:val="22"/>
        </w:rPr>
        <w:t>Supervisor de proyecto es responsable de:</w:t>
      </w:r>
    </w:p>
    <w:p w14:paraId="73FD3331" w14:textId="77777777" w:rsidR="00C949CF" w:rsidRPr="00C31B2F" w:rsidRDefault="00C949CF" w:rsidP="00C31B2F">
      <w:pPr>
        <w:spacing w:line="276" w:lineRule="auto"/>
        <w:jc w:val="both"/>
        <w:rPr>
          <w:rFonts w:ascii="Arial Narrow" w:hAnsi="Arial Narrow" w:cs="Arial"/>
          <w:bCs/>
          <w:sz w:val="22"/>
          <w:szCs w:val="22"/>
        </w:rPr>
      </w:pPr>
    </w:p>
    <w:p w14:paraId="53A1CAC6" w14:textId="77777777" w:rsidR="00C949CF" w:rsidRPr="00C31B2F" w:rsidRDefault="00C949CF" w:rsidP="00537A33">
      <w:pPr>
        <w:numPr>
          <w:ilvl w:val="0"/>
          <w:numId w:val="10"/>
        </w:numPr>
        <w:spacing w:line="276" w:lineRule="auto"/>
        <w:jc w:val="both"/>
        <w:rPr>
          <w:rFonts w:ascii="Arial Narrow" w:hAnsi="Arial Narrow" w:cs="Arial"/>
          <w:bCs/>
          <w:sz w:val="22"/>
          <w:szCs w:val="22"/>
        </w:rPr>
      </w:pPr>
      <w:r w:rsidRPr="00C31B2F">
        <w:rPr>
          <w:rFonts w:ascii="Arial Narrow" w:hAnsi="Arial Narrow" w:cs="Arial"/>
          <w:sz w:val="22"/>
          <w:szCs w:val="22"/>
        </w:rPr>
        <w:t xml:space="preserve">Liderar la ejecución de la actividad de manejo, conducción y transporte de materiales, partes y piezas en </w:t>
      </w:r>
      <w:r w:rsidR="00324E25" w:rsidRPr="00C31B2F">
        <w:rPr>
          <w:rFonts w:ascii="Arial Narrow" w:hAnsi="Arial Narrow" w:cs="Arial"/>
          <w:sz w:val="22"/>
          <w:szCs w:val="22"/>
        </w:rPr>
        <w:t>el TRANSPROTADOR</w:t>
      </w:r>
      <w:r w:rsidRPr="00C31B2F">
        <w:rPr>
          <w:rFonts w:ascii="Arial Narrow" w:hAnsi="Arial Narrow" w:cs="Arial"/>
          <w:sz w:val="22"/>
          <w:szCs w:val="22"/>
        </w:rPr>
        <w:t xml:space="preserve"> DE ORUGA</w:t>
      </w:r>
      <w:r w:rsidR="00D244D8" w:rsidRPr="00C31B2F">
        <w:rPr>
          <w:rFonts w:ascii="Arial Narrow" w:hAnsi="Arial Narrow" w:cs="Arial"/>
          <w:sz w:val="22"/>
          <w:szCs w:val="22"/>
        </w:rPr>
        <w:t xml:space="preserve"> KDT</w:t>
      </w:r>
      <w:r w:rsidRPr="00C31B2F">
        <w:rPr>
          <w:rFonts w:ascii="Arial Narrow" w:hAnsi="Arial Narrow" w:cs="Arial"/>
          <w:sz w:val="22"/>
          <w:szCs w:val="22"/>
        </w:rPr>
        <w:t>, instruyendo a todas las personas involucradas en el procedimiento. Debe facilitar los recursos humanos y materiales para garantizar un trabajo de calidad, seguro y eficiente</w:t>
      </w:r>
    </w:p>
    <w:p w14:paraId="00ECDE08" w14:textId="77777777" w:rsidR="00C949CF" w:rsidRPr="00C31B2F" w:rsidRDefault="00C949CF" w:rsidP="00537A33">
      <w:pPr>
        <w:pStyle w:val="Prrafodelista"/>
        <w:numPr>
          <w:ilvl w:val="0"/>
          <w:numId w:val="10"/>
        </w:numPr>
        <w:spacing w:line="276" w:lineRule="auto"/>
        <w:jc w:val="both"/>
        <w:rPr>
          <w:rFonts w:ascii="Arial Narrow" w:hAnsi="Arial Narrow" w:cs="Arial"/>
          <w:sz w:val="22"/>
          <w:szCs w:val="22"/>
          <w:lang w:val="es-MX"/>
        </w:rPr>
      </w:pPr>
      <w:r w:rsidRPr="00C31B2F">
        <w:rPr>
          <w:rFonts w:ascii="Arial Narrow" w:hAnsi="Arial Narrow" w:cs="Arial"/>
          <w:sz w:val="22"/>
          <w:szCs w:val="22"/>
          <w:lang w:val="es-MX"/>
        </w:rPr>
        <w:t xml:space="preserve">Suspender las actividades de transporte de oruga, si las condiciones evaluadas (Inclinación, peso, </w:t>
      </w:r>
      <w:r w:rsidR="00D244D8" w:rsidRPr="00C31B2F">
        <w:rPr>
          <w:rFonts w:ascii="Arial Narrow" w:hAnsi="Arial Narrow" w:cs="Arial"/>
          <w:sz w:val="22"/>
          <w:szCs w:val="22"/>
          <w:lang w:val="es-MX"/>
        </w:rPr>
        <w:t>condición del camino</w:t>
      </w:r>
      <w:r w:rsidRPr="00C31B2F">
        <w:rPr>
          <w:rFonts w:ascii="Arial Narrow" w:hAnsi="Arial Narrow" w:cs="Arial"/>
          <w:sz w:val="22"/>
          <w:szCs w:val="22"/>
          <w:lang w:val="es-MX"/>
        </w:rPr>
        <w:t>, obstáculos e imposibilidad de anclajes) no permiten el adecuado funcionamiento.</w:t>
      </w:r>
    </w:p>
    <w:p w14:paraId="1A0E930E" w14:textId="77777777" w:rsidR="00C949CF" w:rsidRPr="00C31B2F" w:rsidRDefault="00C949CF" w:rsidP="00537A33">
      <w:pPr>
        <w:numPr>
          <w:ilvl w:val="0"/>
          <w:numId w:val="10"/>
        </w:numPr>
        <w:spacing w:line="276" w:lineRule="auto"/>
        <w:jc w:val="both"/>
        <w:rPr>
          <w:rFonts w:ascii="Arial Narrow" w:hAnsi="Arial Narrow" w:cs="Arial"/>
          <w:bCs/>
          <w:sz w:val="22"/>
          <w:szCs w:val="22"/>
        </w:rPr>
      </w:pPr>
      <w:r w:rsidRPr="00C31B2F">
        <w:rPr>
          <w:rFonts w:ascii="Arial Narrow" w:hAnsi="Arial Narrow" w:cs="Arial"/>
          <w:bCs/>
          <w:sz w:val="22"/>
          <w:szCs w:val="22"/>
        </w:rPr>
        <w:t>Tomar medidas correctivas en caso de presentarse cualquier reporte de acto o condición insegura durante el procedimiento.</w:t>
      </w:r>
    </w:p>
    <w:p w14:paraId="3C2C31C4" w14:textId="6CF5BF6F" w:rsidR="00C949CF" w:rsidRPr="00C31B2F" w:rsidRDefault="00C949CF" w:rsidP="00537A33">
      <w:pPr>
        <w:numPr>
          <w:ilvl w:val="0"/>
          <w:numId w:val="10"/>
        </w:numPr>
        <w:spacing w:line="276" w:lineRule="auto"/>
        <w:jc w:val="both"/>
        <w:rPr>
          <w:rFonts w:ascii="Arial Narrow" w:hAnsi="Arial Narrow" w:cs="Arial"/>
          <w:bCs/>
          <w:sz w:val="22"/>
          <w:szCs w:val="22"/>
        </w:rPr>
      </w:pPr>
      <w:r w:rsidRPr="00C31B2F">
        <w:rPr>
          <w:rFonts w:ascii="Arial Narrow" w:hAnsi="Arial Narrow" w:cs="Arial"/>
          <w:bCs/>
          <w:sz w:val="22"/>
          <w:szCs w:val="22"/>
        </w:rPr>
        <w:t>Incentivar el buen ánimo de sus trabajadores en terreno, dando a conocer en forma efectiva el contenido del procedimiento y la aplicación en terreno, según cada punto referido a todo su personal.</w:t>
      </w:r>
    </w:p>
    <w:p w14:paraId="34FD2A99" w14:textId="3F9AE840" w:rsidR="0046525B" w:rsidRDefault="00C21D99" w:rsidP="00537A33">
      <w:pPr>
        <w:numPr>
          <w:ilvl w:val="0"/>
          <w:numId w:val="10"/>
        </w:numPr>
        <w:spacing w:line="276" w:lineRule="auto"/>
        <w:jc w:val="both"/>
        <w:rPr>
          <w:rFonts w:ascii="Arial Narrow" w:hAnsi="Arial Narrow" w:cs="Arial"/>
          <w:bCs/>
          <w:sz w:val="22"/>
          <w:szCs w:val="22"/>
        </w:rPr>
      </w:pPr>
      <w:r w:rsidRPr="00C31B2F">
        <w:rPr>
          <w:rFonts w:ascii="Arial Narrow" w:hAnsi="Arial Narrow" w:cs="Arial"/>
          <w:bCs/>
          <w:sz w:val="22"/>
          <w:szCs w:val="22"/>
        </w:rPr>
        <w:t>Asignar la cantidad de ayudantes adecuado con relación a las condiciones del camino.</w:t>
      </w:r>
    </w:p>
    <w:p w14:paraId="2DFC4C7C" w14:textId="77777777" w:rsidR="00C31B2F" w:rsidRPr="00C31B2F" w:rsidRDefault="00C31B2F" w:rsidP="00C31B2F">
      <w:pPr>
        <w:spacing w:line="276" w:lineRule="auto"/>
        <w:ind w:left="720"/>
        <w:jc w:val="both"/>
        <w:rPr>
          <w:rFonts w:ascii="Arial Narrow" w:hAnsi="Arial Narrow" w:cs="Arial"/>
          <w:bCs/>
          <w:sz w:val="22"/>
          <w:szCs w:val="22"/>
        </w:rPr>
      </w:pPr>
    </w:p>
    <w:p w14:paraId="2A29A7AC" w14:textId="77777777" w:rsidR="00C949CF" w:rsidRPr="00C31B2F" w:rsidRDefault="00C949CF" w:rsidP="00C31B2F">
      <w:pPr>
        <w:spacing w:line="276" w:lineRule="auto"/>
        <w:jc w:val="both"/>
        <w:rPr>
          <w:rFonts w:ascii="Arial Narrow" w:hAnsi="Arial Narrow" w:cs="Arial"/>
          <w:b/>
          <w:bCs/>
          <w:sz w:val="22"/>
          <w:szCs w:val="22"/>
        </w:rPr>
      </w:pPr>
      <w:r w:rsidRPr="00C31B2F">
        <w:rPr>
          <w:rFonts w:ascii="Arial Narrow" w:hAnsi="Arial Narrow" w:cs="Arial"/>
          <w:b/>
          <w:bCs/>
          <w:sz w:val="22"/>
          <w:szCs w:val="22"/>
        </w:rPr>
        <w:t xml:space="preserve">Conductor </w:t>
      </w:r>
      <w:r w:rsidR="00D244D8" w:rsidRPr="00C31B2F">
        <w:rPr>
          <w:rFonts w:ascii="Arial Narrow" w:hAnsi="Arial Narrow" w:cs="Arial"/>
          <w:b/>
          <w:bCs/>
          <w:sz w:val="22"/>
          <w:szCs w:val="22"/>
        </w:rPr>
        <w:t xml:space="preserve">de KDT </w:t>
      </w:r>
      <w:r w:rsidRPr="00C31B2F">
        <w:rPr>
          <w:rFonts w:ascii="Arial Narrow" w:hAnsi="Arial Narrow" w:cs="Arial"/>
          <w:b/>
          <w:bCs/>
          <w:sz w:val="22"/>
          <w:szCs w:val="22"/>
        </w:rPr>
        <w:t>es responsable de:</w:t>
      </w:r>
    </w:p>
    <w:p w14:paraId="1B1246D5" w14:textId="77777777" w:rsidR="00C949CF" w:rsidRPr="00C31B2F" w:rsidRDefault="00C949CF" w:rsidP="00C31B2F">
      <w:pPr>
        <w:spacing w:line="276" w:lineRule="auto"/>
        <w:jc w:val="both"/>
        <w:rPr>
          <w:rFonts w:ascii="Arial Narrow" w:hAnsi="Arial Narrow" w:cs="Arial"/>
          <w:bCs/>
          <w:sz w:val="22"/>
          <w:szCs w:val="22"/>
        </w:rPr>
      </w:pPr>
    </w:p>
    <w:p w14:paraId="27340896" w14:textId="64F80E19" w:rsidR="00C949CF" w:rsidRPr="00C31B2F" w:rsidRDefault="00C949CF" w:rsidP="00537A33">
      <w:pPr>
        <w:pStyle w:val="Prrafodelista"/>
        <w:numPr>
          <w:ilvl w:val="0"/>
          <w:numId w:val="27"/>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Realizar el </w:t>
      </w:r>
      <w:r w:rsidR="00557338" w:rsidRPr="00C31B2F">
        <w:rPr>
          <w:rFonts w:ascii="Arial Narrow" w:hAnsi="Arial Narrow" w:cs="Arial"/>
          <w:bCs/>
          <w:sz w:val="22"/>
          <w:szCs w:val="22"/>
        </w:rPr>
        <w:t>ATS</w:t>
      </w:r>
      <w:r w:rsidRPr="00C31B2F">
        <w:rPr>
          <w:rFonts w:ascii="Arial Narrow" w:hAnsi="Arial Narrow" w:cs="Arial"/>
          <w:bCs/>
          <w:sz w:val="22"/>
          <w:szCs w:val="22"/>
        </w:rPr>
        <w:t xml:space="preserve"> antes de realizar actividades con el </w:t>
      </w:r>
      <w:r w:rsidR="005C1334" w:rsidRPr="00C31B2F">
        <w:rPr>
          <w:rFonts w:ascii="Arial Narrow" w:hAnsi="Arial Narrow" w:cs="Arial"/>
          <w:bCs/>
          <w:sz w:val="22"/>
          <w:szCs w:val="22"/>
        </w:rPr>
        <w:t>TRANSPORTADOR DE ORUGA KDT</w:t>
      </w:r>
      <w:r w:rsidRPr="00C31B2F">
        <w:rPr>
          <w:rFonts w:ascii="Arial Narrow" w:hAnsi="Arial Narrow" w:cs="Arial"/>
          <w:bCs/>
          <w:sz w:val="22"/>
          <w:szCs w:val="22"/>
        </w:rPr>
        <w:t>.</w:t>
      </w:r>
    </w:p>
    <w:p w14:paraId="123A269B" w14:textId="44786788" w:rsidR="00C949CF" w:rsidRPr="00C31B2F" w:rsidRDefault="00C949CF" w:rsidP="00537A33">
      <w:pPr>
        <w:pStyle w:val="Prrafodelista"/>
        <w:numPr>
          <w:ilvl w:val="0"/>
          <w:numId w:val="27"/>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Realizar </w:t>
      </w:r>
      <w:r w:rsidR="00D244D8" w:rsidRPr="00C31B2F">
        <w:rPr>
          <w:rFonts w:ascii="Arial Narrow" w:hAnsi="Arial Narrow" w:cs="Arial"/>
          <w:bCs/>
          <w:sz w:val="22"/>
          <w:szCs w:val="22"/>
        </w:rPr>
        <w:t>inspección</w:t>
      </w:r>
      <w:r w:rsidRPr="00C31B2F">
        <w:rPr>
          <w:rFonts w:ascii="Arial Narrow" w:hAnsi="Arial Narrow" w:cs="Arial"/>
          <w:bCs/>
          <w:sz w:val="22"/>
          <w:szCs w:val="22"/>
        </w:rPr>
        <w:t xml:space="preserve"> PRE-OPERACIONAL </w:t>
      </w:r>
      <w:r w:rsidR="00557338" w:rsidRPr="00C31B2F">
        <w:rPr>
          <w:rFonts w:ascii="Arial Narrow" w:hAnsi="Arial Narrow" w:cs="Arial"/>
          <w:bCs/>
          <w:sz w:val="22"/>
          <w:szCs w:val="22"/>
        </w:rPr>
        <w:t xml:space="preserve">DE </w:t>
      </w:r>
      <w:r w:rsidR="005C1334" w:rsidRPr="00C31B2F">
        <w:rPr>
          <w:rFonts w:ascii="Arial Narrow" w:hAnsi="Arial Narrow" w:cs="Arial"/>
          <w:bCs/>
          <w:sz w:val="22"/>
          <w:szCs w:val="22"/>
        </w:rPr>
        <w:t>TRANSPORTADOR DE ORUGA KDT</w:t>
      </w:r>
      <w:r w:rsidRPr="00C31B2F">
        <w:rPr>
          <w:rFonts w:ascii="Arial Narrow" w:hAnsi="Arial Narrow" w:cs="Arial"/>
          <w:bCs/>
          <w:sz w:val="22"/>
          <w:szCs w:val="22"/>
        </w:rPr>
        <w:t xml:space="preserve"> antes de Iniciar </w:t>
      </w:r>
      <w:r w:rsidR="00D244D8" w:rsidRPr="00C31B2F">
        <w:rPr>
          <w:rFonts w:ascii="Arial Narrow" w:hAnsi="Arial Narrow" w:cs="Arial"/>
          <w:bCs/>
          <w:sz w:val="22"/>
          <w:szCs w:val="22"/>
        </w:rPr>
        <w:t>su operación</w:t>
      </w:r>
      <w:r w:rsidR="00557338" w:rsidRPr="00C31B2F">
        <w:rPr>
          <w:rFonts w:ascii="Arial Narrow" w:hAnsi="Arial Narrow" w:cs="Arial"/>
          <w:bCs/>
          <w:sz w:val="22"/>
          <w:szCs w:val="22"/>
        </w:rPr>
        <w:t>.</w:t>
      </w:r>
    </w:p>
    <w:p w14:paraId="5BE7C00E" w14:textId="6ED4CC1C" w:rsidR="00C949CF" w:rsidRPr="00C31B2F" w:rsidRDefault="00C949CF" w:rsidP="00537A33">
      <w:pPr>
        <w:pStyle w:val="Prrafodelista"/>
        <w:numPr>
          <w:ilvl w:val="0"/>
          <w:numId w:val="27"/>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Conocer el presente documento y reportar condiciones inseguras del </w:t>
      </w:r>
      <w:r w:rsidR="00876BED" w:rsidRPr="00C31B2F">
        <w:rPr>
          <w:rFonts w:ascii="Arial Narrow" w:hAnsi="Arial Narrow" w:cs="Arial"/>
          <w:bCs/>
          <w:sz w:val="22"/>
          <w:szCs w:val="22"/>
        </w:rPr>
        <w:t>equipo</w:t>
      </w:r>
      <w:r w:rsidRPr="00C31B2F">
        <w:rPr>
          <w:rFonts w:ascii="Arial Narrow" w:hAnsi="Arial Narrow" w:cs="Arial"/>
          <w:bCs/>
          <w:sz w:val="22"/>
          <w:szCs w:val="22"/>
        </w:rPr>
        <w:t>, caminos y trochas por donde va a circular el transportador</w:t>
      </w:r>
      <w:r w:rsidR="00D244D8" w:rsidRPr="00C31B2F">
        <w:rPr>
          <w:rFonts w:ascii="Arial Narrow" w:hAnsi="Arial Narrow" w:cs="Arial"/>
          <w:bCs/>
          <w:sz w:val="22"/>
          <w:szCs w:val="22"/>
        </w:rPr>
        <w:t>,</w:t>
      </w:r>
      <w:r w:rsidRPr="00C31B2F">
        <w:rPr>
          <w:rFonts w:ascii="Arial Narrow" w:hAnsi="Arial Narrow" w:cs="Arial"/>
          <w:bCs/>
          <w:sz w:val="22"/>
          <w:szCs w:val="22"/>
        </w:rPr>
        <w:t xml:space="preserve"> </w:t>
      </w:r>
      <w:r w:rsidR="00557338" w:rsidRPr="00C31B2F">
        <w:rPr>
          <w:rFonts w:ascii="Arial Narrow" w:hAnsi="Arial Narrow" w:cs="Arial"/>
          <w:bCs/>
          <w:sz w:val="22"/>
          <w:szCs w:val="22"/>
        </w:rPr>
        <w:t>estas serán</w:t>
      </w:r>
      <w:r w:rsidRPr="00C31B2F">
        <w:rPr>
          <w:rFonts w:ascii="Arial Narrow" w:hAnsi="Arial Narrow" w:cs="Arial"/>
          <w:bCs/>
          <w:sz w:val="22"/>
          <w:szCs w:val="22"/>
        </w:rPr>
        <w:t xml:space="preserve"> reportadas de forma inmediata al supervisor de operaciones en el formato </w:t>
      </w:r>
      <w:r w:rsidR="004F7960" w:rsidRPr="00C31B2F">
        <w:rPr>
          <w:rFonts w:ascii="Arial Narrow" w:hAnsi="Arial Narrow" w:cs="Arial"/>
          <w:bCs/>
          <w:sz w:val="22"/>
          <w:szCs w:val="22"/>
        </w:rPr>
        <w:t>TARJETA DE REPORTE CUASI INCIDENTES, ACTOS Y CONDICIONES INSEGURAS/SUGERENCIAS</w:t>
      </w:r>
      <w:r w:rsidRPr="00C31B2F">
        <w:rPr>
          <w:rFonts w:ascii="Arial Narrow" w:hAnsi="Arial Narrow" w:cs="Arial"/>
          <w:bCs/>
          <w:sz w:val="22"/>
          <w:szCs w:val="22"/>
        </w:rPr>
        <w:t>.</w:t>
      </w:r>
    </w:p>
    <w:p w14:paraId="64BFB851" w14:textId="77777777" w:rsidR="00C949CF" w:rsidRPr="00C31B2F" w:rsidRDefault="00C949CF" w:rsidP="00537A33">
      <w:pPr>
        <w:pStyle w:val="Prrafodelista"/>
        <w:numPr>
          <w:ilvl w:val="0"/>
          <w:numId w:val="27"/>
        </w:numPr>
        <w:spacing w:line="276" w:lineRule="auto"/>
        <w:jc w:val="both"/>
        <w:rPr>
          <w:rFonts w:ascii="Arial Narrow" w:hAnsi="Arial Narrow" w:cs="Arial"/>
          <w:color w:val="000000"/>
          <w:sz w:val="22"/>
          <w:szCs w:val="22"/>
          <w:lang w:val="es-MX"/>
        </w:rPr>
      </w:pPr>
      <w:r w:rsidRPr="00C31B2F">
        <w:rPr>
          <w:rFonts w:ascii="Arial Narrow" w:hAnsi="Arial Narrow" w:cs="Arial"/>
          <w:color w:val="000000"/>
          <w:sz w:val="22"/>
          <w:szCs w:val="22"/>
          <w:lang w:val="es-MX"/>
        </w:rPr>
        <w:t xml:space="preserve">Suspender las actividades de transporte de oruga, si las condiciones evaluadas (Inclinación, peso, </w:t>
      </w:r>
      <w:r w:rsidR="004F7960" w:rsidRPr="00C31B2F">
        <w:rPr>
          <w:rFonts w:ascii="Arial Narrow" w:hAnsi="Arial Narrow" w:cs="Arial"/>
          <w:color w:val="000000"/>
          <w:sz w:val="22"/>
          <w:szCs w:val="22"/>
          <w:lang w:val="es-MX"/>
        </w:rPr>
        <w:t>condición de los caminos</w:t>
      </w:r>
      <w:r w:rsidRPr="00C31B2F">
        <w:rPr>
          <w:rFonts w:ascii="Arial Narrow" w:hAnsi="Arial Narrow" w:cs="Arial"/>
          <w:color w:val="000000"/>
          <w:sz w:val="22"/>
          <w:szCs w:val="22"/>
          <w:lang w:val="es-MX"/>
        </w:rPr>
        <w:t>, obstáculos e imposibilidad de anclajes) no permiten el adecuado funcionamiento.</w:t>
      </w:r>
    </w:p>
    <w:p w14:paraId="2A0EF676" w14:textId="77777777" w:rsidR="00C949CF" w:rsidRPr="00C31B2F" w:rsidRDefault="00C949CF" w:rsidP="00537A33">
      <w:pPr>
        <w:pStyle w:val="Prrafodelista"/>
        <w:numPr>
          <w:ilvl w:val="0"/>
          <w:numId w:val="27"/>
        </w:numPr>
        <w:spacing w:line="276" w:lineRule="auto"/>
        <w:jc w:val="both"/>
        <w:rPr>
          <w:rFonts w:ascii="Arial Narrow" w:hAnsi="Arial Narrow" w:cs="Arial"/>
          <w:bCs/>
          <w:color w:val="000000"/>
          <w:sz w:val="22"/>
          <w:szCs w:val="22"/>
        </w:rPr>
      </w:pPr>
      <w:r w:rsidRPr="00C31B2F">
        <w:rPr>
          <w:rFonts w:ascii="Arial Narrow" w:hAnsi="Arial Narrow" w:cs="Arial"/>
          <w:bCs/>
          <w:color w:val="000000"/>
          <w:sz w:val="22"/>
          <w:szCs w:val="22"/>
        </w:rPr>
        <w:t xml:space="preserve">Realizar de forma personal y correcta la tarea diaria encomendada usando adecuadamente el </w:t>
      </w:r>
      <w:r w:rsidR="004F7960" w:rsidRPr="00C31B2F">
        <w:rPr>
          <w:rFonts w:ascii="Arial Narrow" w:hAnsi="Arial Narrow" w:cs="Arial"/>
          <w:bCs/>
          <w:color w:val="000000"/>
          <w:sz w:val="22"/>
          <w:szCs w:val="22"/>
        </w:rPr>
        <w:t>equipo y</w:t>
      </w:r>
      <w:r w:rsidRPr="00C31B2F">
        <w:rPr>
          <w:rFonts w:ascii="Arial Narrow" w:hAnsi="Arial Narrow" w:cs="Arial"/>
          <w:bCs/>
          <w:color w:val="000000"/>
          <w:sz w:val="22"/>
          <w:szCs w:val="22"/>
        </w:rPr>
        <w:t xml:space="preserve"> elementos de protección personal asignados para la tarea.</w:t>
      </w:r>
    </w:p>
    <w:p w14:paraId="148270D5" w14:textId="77777777" w:rsidR="00C949CF" w:rsidRPr="00C31B2F" w:rsidRDefault="00C949CF" w:rsidP="00C31B2F">
      <w:pPr>
        <w:spacing w:line="276" w:lineRule="auto"/>
        <w:jc w:val="both"/>
        <w:rPr>
          <w:rFonts w:ascii="Arial Narrow" w:hAnsi="Arial Narrow" w:cs="Arial"/>
          <w:bCs/>
          <w:sz w:val="22"/>
          <w:szCs w:val="22"/>
        </w:rPr>
      </w:pPr>
    </w:p>
    <w:p w14:paraId="6B2F4FC0" w14:textId="77777777" w:rsidR="00C949CF" w:rsidRPr="00C31B2F" w:rsidRDefault="00C949CF" w:rsidP="00C31B2F">
      <w:pPr>
        <w:spacing w:line="276" w:lineRule="auto"/>
        <w:jc w:val="both"/>
        <w:rPr>
          <w:rFonts w:ascii="Arial Narrow" w:hAnsi="Arial Narrow" w:cs="Arial"/>
          <w:b/>
          <w:bCs/>
          <w:sz w:val="22"/>
          <w:szCs w:val="22"/>
        </w:rPr>
      </w:pPr>
      <w:r w:rsidRPr="00C31B2F">
        <w:rPr>
          <w:rFonts w:ascii="Arial Narrow" w:hAnsi="Arial Narrow" w:cs="Arial"/>
          <w:b/>
          <w:bCs/>
          <w:sz w:val="22"/>
          <w:szCs w:val="22"/>
        </w:rPr>
        <w:t xml:space="preserve">CLIENTE es responsable de: </w:t>
      </w:r>
    </w:p>
    <w:p w14:paraId="111377AF" w14:textId="77777777" w:rsidR="00C949CF" w:rsidRPr="00C31B2F" w:rsidRDefault="00C949CF" w:rsidP="00C31B2F">
      <w:pPr>
        <w:spacing w:line="276" w:lineRule="auto"/>
        <w:jc w:val="both"/>
        <w:rPr>
          <w:rFonts w:ascii="Arial Narrow" w:hAnsi="Arial Narrow" w:cs="Arial"/>
          <w:b/>
          <w:bCs/>
          <w:sz w:val="22"/>
          <w:szCs w:val="22"/>
        </w:rPr>
      </w:pPr>
    </w:p>
    <w:p w14:paraId="32E31CA9" w14:textId="657E650C" w:rsidR="00C949CF" w:rsidRPr="00C31B2F" w:rsidRDefault="00C949CF" w:rsidP="00537A33">
      <w:pPr>
        <w:pStyle w:val="Prrafodelista"/>
        <w:numPr>
          <w:ilvl w:val="0"/>
          <w:numId w:val="28"/>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Proporcionar información que permita desarrollar una estratificación de senderos (trayectos), donde se establezca de alto, medio o bajo riesgo para la operatividad del </w:t>
      </w:r>
      <w:r w:rsidR="005C1334" w:rsidRPr="00C31B2F">
        <w:rPr>
          <w:rFonts w:ascii="Arial Narrow" w:hAnsi="Arial Narrow" w:cs="Arial"/>
          <w:bCs/>
          <w:sz w:val="22"/>
          <w:szCs w:val="22"/>
        </w:rPr>
        <w:t>TRANSPORTADOR DE ORUGA KDT</w:t>
      </w:r>
      <w:r w:rsidR="00557338" w:rsidRPr="00C31B2F">
        <w:rPr>
          <w:rFonts w:ascii="Arial Narrow" w:hAnsi="Arial Narrow" w:cs="Arial"/>
          <w:bCs/>
          <w:sz w:val="22"/>
          <w:szCs w:val="22"/>
        </w:rPr>
        <w:t>.</w:t>
      </w:r>
    </w:p>
    <w:p w14:paraId="4DCF600D" w14:textId="77777777" w:rsidR="00C949CF" w:rsidRPr="00C31B2F" w:rsidRDefault="00C949CF" w:rsidP="00C31B2F">
      <w:pPr>
        <w:pStyle w:val="Ttulo1"/>
        <w:spacing w:line="276" w:lineRule="auto"/>
        <w:rPr>
          <w:rFonts w:ascii="Arial Narrow" w:hAnsi="Arial Narrow" w:cs="Arial"/>
          <w:szCs w:val="22"/>
          <w:lang w:val="es-ES_tradnl"/>
        </w:rPr>
      </w:pPr>
      <w:r w:rsidRPr="00C31B2F">
        <w:rPr>
          <w:rFonts w:ascii="Arial Narrow" w:hAnsi="Arial Narrow" w:cs="Arial"/>
          <w:szCs w:val="22"/>
          <w:lang w:val="es-ES_tradnl"/>
        </w:rPr>
        <w:t>DEFINICIONES</w:t>
      </w:r>
    </w:p>
    <w:p w14:paraId="27A4B8B4" w14:textId="77777777" w:rsidR="00C949CF" w:rsidRPr="00C31B2F" w:rsidRDefault="00C949CF" w:rsidP="00C31B2F">
      <w:pPr>
        <w:spacing w:line="276" w:lineRule="auto"/>
        <w:jc w:val="both"/>
        <w:rPr>
          <w:rFonts w:ascii="Arial Narrow" w:hAnsi="Arial Narrow" w:cs="Arial"/>
          <w:sz w:val="22"/>
          <w:szCs w:val="22"/>
          <w:lang w:val="es-ES_tradnl"/>
        </w:rPr>
      </w:pPr>
    </w:p>
    <w:p w14:paraId="754E8D08" w14:textId="77777777" w:rsidR="00C949CF" w:rsidRPr="00C31B2F" w:rsidRDefault="000E5159" w:rsidP="00C31B2F">
      <w:pPr>
        <w:spacing w:line="276" w:lineRule="auto"/>
        <w:jc w:val="both"/>
        <w:rPr>
          <w:rFonts w:ascii="Arial Narrow" w:hAnsi="Arial Narrow" w:cs="Arial"/>
          <w:bCs/>
          <w:sz w:val="22"/>
          <w:szCs w:val="22"/>
        </w:rPr>
      </w:pPr>
      <w:r w:rsidRPr="00C31B2F">
        <w:rPr>
          <w:rFonts w:ascii="Arial Narrow" w:hAnsi="Arial Narrow" w:cs="Arial"/>
          <w:b/>
          <w:bCs/>
          <w:sz w:val="22"/>
          <w:szCs w:val="22"/>
        </w:rPr>
        <w:t>ATS</w:t>
      </w:r>
      <w:r w:rsidR="00C949CF" w:rsidRPr="00C31B2F">
        <w:rPr>
          <w:rFonts w:ascii="Arial Narrow" w:hAnsi="Arial Narrow" w:cs="Arial"/>
          <w:b/>
          <w:bCs/>
          <w:sz w:val="22"/>
          <w:szCs w:val="22"/>
        </w:rPr>
        <w:t>:</w:t>
      </w:r>
      <w:r w:rsidR="00C949CF" w:rsidRPr="00C31B2F">
        <w:rPr>
          <w:rFonts w:ascii="Arial Narrow" w:hAnsi="Arial Narrow" w:cs="Arial"/>
          <w:bCs/>
          <w:sz w:val="22"/>
          <w:szCs w:val="22"/>
        </w:rPr>
        <w:t xml:space="preserve"> Proceso de evaluación y control de riesgos operacionales, cuyo propósito es permitir a todos los trabajadores, identificar y controlar los riesgos que se </w:t>
      </w:r>
      <w:r w:rsidR="003B22D7" w:rsidRPr="00C31B2F">
        <w:rPr>
          <w:rFonts w:ascii="Arial Narrow" w:hAnsi="Arial Narrow" w:cs="Arial"/>
          <w:bCs/>
          <w:sz w:val="22"/>
          <w:szCs w:val="22"/>
        </w:rPr>
        <w:t>presentan ANTES</w:t>
      </w:r>
      <w:r w:rsidR="00C949CF" w:rsidRPr="00C31B2F">
        <w:rPr>
          <w:rFonts w:ascii="Arial Narrow" w:hAnsi="Arial Narrow" w:cs="Arial"/>
          <w:bCs/>
          <w:sz w:val="22"/>
          <w:szCs w:val="22"/>
        </w:rPr>
        <w:t>, DURANTE y DESPUES de cada tarea en el quehacer diario, basado en 4 pasos: Parar, Buscar, Evaluar y Gestionar.</w:t>
      </w:r>
    </w:p>
    <w:p w14:paraId="0C104375" w14:textId="77777777" w:rsidR="0046525B" w:rsidRPr="00C31B2F" w:rsidRDefault="0046525B" w:rsidP="00C31B2F">
      <w:pPr>
        <w:spacing w:line="276" w:lineRule="auto"/>
        <w:jc w:val="both"/>
        <w:rPr>
          <w:rFonts w:ascii="Arial Narrow" w:hAnsi="Arial Narrow" w:cs="Arial"/>
          <w:bCs/>
          <w:sz w:val="22"/>
          <w:szCs w:val="22"/>
        </w:rPr>
      </w:pPr>
    </w:p>
    <w:p w14:paraId="61855C39" w14:textId="77777777" w:rsidR="00C949CF" w:rsidRPr="00C31B2F" w:rsidRDefault="00C949CF" w:rsidP="00C31B2F">
      <w:pPr>
        <w:spacing w:line="276" w:lineRule="auto"/>
        <w:jc w:val="both"/>
        <w:rPr>
          <w:rFonts w:ascii="Arial Narrow" w:hAnsi="Arial Narrow" w:cs="Arial"/>
          <w:bCs/>
          <w:sz w:val="22"/>
          <w:szCs w:val="22"/>
        </w:rPr>
      </w:pPr>
      <w:r w:rsidRPr="00C31B2F">
        <w:rPr>
          <w:rFonts w:ascii="Arial Narrow" w:hAnsi="Arial Narrow" w:cs="Arial"/>
          <w:b/>
          <w:bCs/>
          <w:sz w:val="22"/>
          <w:szCs w:val="22"/>
        </w:rPr>
        <w:t xml:space="preserve">Charla de 5 minutos: </w:t>
      </w:r>
      <w:r w:rsidRPr="00C31B2F">
        <w:rPr>
          <w:rFonts w:ascii="Arial Narrow" w:hAnsi="Arial Narrow" w:cs="Arial"/>
          <w:bCs/>
          <w:sz w:val="22"/>
          <w:szCs w:val="22"/>
        </w:rPr>
        <w:t xml:space="preserve">Charla sobre las actividades que se van a realizar durante el turno de trabajo, cuales son los riesgos involucrados en los procesos y cuáles son las formas de evitarlos. </w:t>
      </w:r>
    </w:p>
    <w:p w14:paraId="542FDB56" w14:textId="77777777" w:rsidR="00C949CF" w:rsidRPr="00C31B2F" w:rsidRDefault="00C949CF" w:rsidP="00C31B2F">
      <w:pPr>
        <w:spacing w:line="276" w:lineRule="auto"/>
        <w:jc w:val="both"/>
        <w:rPr>
          <w:rFonts w:ascii="Arial Narrow" w:hAnsi="Arial Narrow" w:cs="Arial"/>
          <w:bCs/>
          <w:sz w:val="22"/>
          <w:szCs w:val="22"/>
        </w:rPr>
      </w:pPr>
    </w:p>
    <w:p w14:paraId="4AFE49E8" w14:textId="77777777" w:rsidR="00C949CF" w:rsidRPr="00C31B2F" w:rsidRDefault="00C949CF" w:rsidP="00C31B2F">
      <w:pPr>
        <w:spacing w:line="276" w:lineRule="auto"/>
        <w:jc w:val="both"/>
        <w:rPr>
          <w:rFonts w:ascii="Arial Narrow" w:hAnsi="Arial Narrow" w:cs="Arial"/>
          <w:bCs/>
          <w:sz w:val="22"/>
          <w:szCs w:val="22"/>
        </w:rPr>
      </w:pPr>
      <w:r w:rsidRPr="00C31B2F">
        <w:rPr>
          <w:rFonts w:ascii="Arial Narrow" w:hAnsi="Arial Narrow" w:cs="Arial"/>
          <w:b/>
          <w:bCs/>
          <w:sz w:val="22"/>
          <w:szCs w:val="22"/>
        </w:rPr>
        <w:t>E.P.P:</w:t>
      </w:r>
      <w:r w:rsidRPr="00C31B2F">
        <w:rPr>
          <w:rFonts w:ascii="Arial Narrow" w:hAnsi="Arial Narrow" w:cs="Arial"/>
          <w:bCs/>
          <w:sz w:val="22"/>
          <w:szCs w:val="22"/>
        </w:rPr>
        <w:t xml:space="preserve"> Es el “Equipo de Protección Personal” que debe tener cada uno de los miembros del personal involucrado en el proceso, y que debe ser el adecuado para el tipo de tarea que va a realizar. Por ejemplo: casco, gafas de seguridad, protectores auditivos, overol, guantes, botas de seguridad.</w:t>
      </w:r>
    </w:p>
    <w:p w14:paraId="1866370E" w14:textId="77777777" w:rsidR="00C949CF" w:rsidRPr="00C31B2F" w:rsidRDefault="00C949CF" w:rsidP="00C31B2F">
      <w:pPr>
        <w:spacing w:line="276" w:lineRule="auto"/>
        <w:jc w:val="both"/>
        <w:rPr>
          <w:rFonts w:ascii="Arial Narrow" w:hAnsi="Arial Narrow" w:cs="Arial"/>
          <w:bCs/>
          <w:sz w:val="22"/>
          <w:szCs w:val="22"/>
        </w:rPr>
      </w:pPr>
    </w:p>
    <w:p w14:paraId="245ACB89" w14:textId="21B07907" w:rsidR="00C949CF" w:rsidRPr="00C31B2F" w:rsidRDefault="00C949CF" w:rsidP="00C31B2F">
      <w:pPr>
        <w:spacing w:line="276" w:lineRule="auto"/>
        <w:jc w:val="both"/>
        <w:rPr>
          <w:rFonts w:ascii="Arial Narrow" w:hAnsi="Arial Narrow" w:cs="Arial"/>
          <w:bCs/>
          <w:sz w:val="22"/>
          <w:szCs w:val="22"/>
        </w:rPr>
      </w:pPr>
      <w:r w:rsidRPr="00C31B2F">
        <w:rPr>
          <w:rFonts w:ascii="Arial Narrow" w:hAnsi="Arial Narrow" w:cs="Arial"/>
          <w:b/>
          <w:bCs/>
          <w:sz w:val="22"/>
          <w:szCs w:val="22"/>
        </w:rPr>
        <w:t xml:space="preserve">Inspección </w:t>
      </w:r>
      <w:r w:rsidR="000E5159" w:rsidRPr="00C31B2F">
        <w:rPr>
          <w:rFonts w:ascii="Arial Narrow" w:hAnsi="Arial Narrow" w:cs="Arial"/>
          <w:b/>
          <w:bCs/>
          <w:sz w:val="22"/>
          <w:szCs w:val="22"/>
        </w:rPr>
        <w:t>Preoperacional</w:t>
      </w:r>
      <w:r w:rsidRPr="00C31B2F">
        <w:rPr>
          <w:rFonts w:ascii="Arial Narrow" w:hAnsi="Arial Narrow" w:cs="Arial"/>
          <w:b/>
          <w:bCs/>
          <w:sz w:val="22"/>
          <w:szCs w:val="22"/>
        </w:rPr>
        <w:t xml:space="preserve"> </w:t>
      </w:r>
      <w:r w:rsidR="0050720D" w:rsidRPr="00C31B2F">
        <w:rPr>
          <w:rFonts w:ascii="Arial Narrow" w:hAnsi="Arial Narrow" w:cs="Arial"/>
          <w:b/>
          <w:bCs/>
          <w:sz w:val="22"/>
          <w:szCs w:val="22"/>
        </w:rPr>
        <w:t>KDT</w:t>
      </w:r>
      <w:r w:rsidRPr="00C31B2F">
        <w:rPr>
          <w:rFonts w:ascii="Arial Narrow" w:hAnsi="Arial Narrow" w:cs="Arial"/>
          <w:b/>
          <w:bCs/>
          <w:sz w:val="22"/>
          <w:szCs w:val="22"/>
        </w:rPr>
        <w:t>:</w:t>
      </w:r>
      <w:r w:rsidRPr="00C31B2F">
        <w:rPr>
          <w:rFonts w:ascii="Arial Narrow" w:hAnsi="Arial Narrow" w:cs="Arial"/>
          <w:bCs/>
          <w:sz w:val="22"/>
          <w:szCs w:val="22"/>
        </w:rPr>
        <w:t xml:space="preserve"> Lista de revisión del estado de todos los elementos que deben estar presentes y en buen estado técnico-mecánico, el cual debe ser llenado cada vez que se inicia la operación.</w:t>
      </w:r>
    </w:p>
    <w:p w14:paraId="4A3F0A21" w14:textId="77777777" w:rsidR="00C949CF" w:rsidRPr="00C31B2F" w:rsidRDefault="00C949CF" w:rsidP="00C31B2F">
      <w:pPr>
        <w:spacing w:line="276" w:lineRule="auto"/>
        <w:jc w:val="both"/>
        <w:rPr>
          <w:rFonts w:ascii="Arial Narrow" w:hAnsi="Arial Narrow" w:cs="Arial"/>
          <w:bCs/>
          <w:sz w:val="22"/>
          <w:szCs w:val="22"/>
        </w:rPr>
      </w:pPr>
    </w:p>
    <w:p w14:paraId="6F747924" w14:textId="1A415735" w:rsidR="00C949CF" w:rsidRPr="00C31B2F" w:rsidRDefault="00C949CF" w:rsidP="00C31B2F">
      <w:pPr>
        <w:pStyle w:val="Ttulo1"/>
        <w:spacing w:line="276" w:lineRule="auto"/>
        <w:rPr>
          <w:rFonts w:ascii="Arial Narrow" w:hAnsi="Arial Narrow" w:cs="Arial"/>
          <w:szCs w:val="22"/>
          <w:lang w:val="es-ES_tradnl"/>
        </w:rPr>
      </w:pPr>
      <w:r w:rsidRPr="00C31B2F">
        <w:rPr>
          <w:rFonts w:ascii="Arial Narrow" w:hAnsi="Arial Narrow" w:cs="Arial"/>
          <w:szCs w:val="22"/>
          <w:lang w:val="es-ES_tradnl"/>
        </w:rPr>
        <w:lastRenderedPageBreak/>
        <w:t xml:space="preserve">DESARROLLO DEL PROCEDIMIENTO PARA MANEJO SEGURO </w:t>
      </w:r>
      <w:r w:rsidR="00CE2874" w:rsidRPr="00C31B2F">
        <w:rPr>
          <w:rFonts w:ascii="Arial Narrow" w:hAnsi="Arial Narrow" w:cs="Arial"/>
          <w:szCs w:val="22"/>
          <w:lang w:val="es-ES_tradnl"/>
        </w:rPr>
        <w:t xml:space="preserve">DEL </w:t>
      </w:r>
      <w:r w:rsidR="005C1334" w:rsidRPr="00C31B2F">
        <w:rPr>
          <w:rFonts w:ascii="Arial Narrow" w:hAnsi="Arial Narrow" w:cs="Arial"/>
          <w:szCs w:val="22"/>
          <w:lang w:val="es-ES_tradnl"/>
        </w:rPr>
        <w:t>TRANSPORTADOR DE ORUGA</w:t>
      </w:r>
      <w:r w:rsidR="0050720D" w:rsidRPr="00C31B2F">
        <w:rPr>
          <w:rFonts w:ascii="Arial Narrow" w:hAnsi="Arial Narrow" w:cs="Arial"/>
          <w:szCs w:val="22"/>
          <w:lang w:val="es-ES_tradnl"/>
        </w:rPr>
        <w:t xml:space="preserve"> - KTD</w:t>
      </w:r>
    </w:p>
    <w:p w14:paraId="62583C28" w14:textId="77777777" w:rsidR="00C949CF" w:rsidRPr="00C31B2F" w:rsidRDefault="00C949CF" w:rsidP="00C31B2F">
      <w:pPr>
        <w:pStyle w:val="Ttulo2"/>
        <w:numPr>
          <w:ilvl w:val="0"/>
          <w:numId w:val="0"/>
        </w:numPr>
        <w:spacing w:line="276" w:lineRule="auto"/>
        <w:jc w:val="both"/>
        <w:rPr>
          <w:rFonts w:ascii="Arial Narrow" w:hAnsi="Arial Narrow" w:cs="Arial"/>
        </w:rPr>
      </w:pPr>
    </w:p>
    <w:p w14:paraId="6E08C1E4" w14:textId="77777777" w:rsidR="00C949CF" w:rsidRPr="00C31B2F" w:rsidRDefault="00C949CF" w:rsidP="00C31B2F">
      <w:pPr>
        <w:pStyle w:val="Ttulo2"/>
        <w:spacing w:line="276" w:lineRule="auto"/>
        <w:jc w:val="both"/>
        <w:rPr>
          <w:rFonts w:ascii="Arial Narrow" w:hAnsi="Arial Narrow" w:cs="Arial"/>
        </w:rPr>
      </w:pPr>
      <w:r w:rsidRPr="00C31B2F">
        <w:rPr>
          <w:rFonts w:ascii="Arial Narrow" w:hAnsi="Arial Narrow" w:cs="Arial"/>
        </w:rPr>
        <w:t xml:space="preserve">Referencias técnicas </w:t>
      </w:r>
    </w:p>
    <w:p w14:paraId="61032F3A" w14:textId="77777777" w:rsidR="00C949CF" w:rsidRPr="00C31B2F" w:rsidRDefault="00C949CF" w:rsidP="00C31B2F">
      <w:pPr>
        <w:spacing w:line="276" w:lineRule="auto"/>
        <w:rPr>
          <w:rFonts w:ascii="Arial Narrow" w:hAnsi="Arial Narrow"/>
          <w:sz w:val="22"/>
          <w:szCs w:val="22"/>
          <w:lang w:val="es-CO"/>
        </w:rPr>
      </w:pPr>
    </w:p>
    <w:p w14:paraId="5237B762" w14:textId="452E4E45"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No sobrecargar el </w:t>
      </w:r>
      <w:r w:rsidR="00876BED" w:rsidRPr="00C31B2F">
        <w:rPr>
          <w:rFonts w:ascii="Arial Narrow" w:hAnsi="Arial Narrow" w:cs="Khmer UI"/>
          <w:sz w:val="22"/>
          <w:szCs w:val="22"/>
        </w:rPr>
        <w:t>equipo</w:t>
      </w:r>
      <w:r w:rsidRPr="00C31B2F">
        <w:rPr>
          <w:rFonts w:ascii="Arial Narrow" w:hAnsi="Arial Narrow" w:cs="Khmer UI"/>
          <w:sz w:val="22"/>
          <w:szCs w:val="22"/>
        </w:rPr>
        <w:t xml:space="preserve"> con más de </w:t>
      </w:r>
      <w:r w:rsidR="0050720D" w:rsidRPr="00C31B2F">
        <w:rPr>
          <w:rFonts w:ascii="Arial Narrow" w:hAnsi="Arial Narrow" w:cs="Khmer UI"/>
          <w:sz w:val="22"/>
          <w:szCs w:val="22"/>
        </w:rPr>
        <w:t>440</w:t>
      </w:r>
      <w:r w:rsidRPr="00C31B2F">
        <w:rPr>
          <w:rFonts w:ascii="Arial Narrow" w:hAnsi="Arial Narrow" w:cs="Khmer UI"/>
          <w:sz w:val="22"/>
          <w:szCs w:val="22"/>
        </w:rPr>
        <w:t xml:space="preserve"> kg (el control está determinado con </w:t>
      </w:r>
      <w:r w:rsidR="0050720D" w:rsidRPr="00C31B2F">
        <w:rPr>
          <w:rFonts w:ascii="Arial Narrow" w:hAnsi="Arial Narrow" w:cs="Khmer UI"/>
          <w:sz w:val="22"/>
          <w:szCs w:val="22"/>
        </w:rPr>
        <w:t xml:space="preserve">este valor de tal manera que se salvaguarde la integridad y funcionamiento correcto del equipo, por otro </w:t>
      </w:r>
      <w:r w:rsidR="0083442B" w:rsidRPr="00C31B2F">
        <w:rPr>
          <w:rFonts w:ascii="Arial Narrow" w:hAnsi="Arial Narrow" w:cs="Khmer UI"/>
          <w:sz w:val="22"/>
          <w:szCs w:val="22"/>
        </w:rPr>
        <w:t>lado,</w:t>
      </w:r>
      <w:r w:rsidR="0050720D" w:rsidRPr="00C31B2F">
        <w:rPr>
          <w:rFonts w:ascii="Arial Narrow" w:hAnsi="Arial Narrow" w:cs="Khmer UI"/>
          <w:sz w:val="22"/>
          <w:szCs w:val="22"/>
        </w:rPr>
        <w:t xml:space="preserve"> este peso considerado engloba a la gran parte de componentes de nuestra operación).</w:t>
      </w:r>
    </w:p>
    <w:p w14:paraId="3E831959" w14:textId="290BFFC0"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El </w:t>
      </w:r>
      <w:r w:rsidR="005C1334" w:rsidRPr="00C31B2F">
        <w:rPr>
          <w:rFonts w:ascii="Arial Narrow" w:hAnsi="Arial Narrow" w:cs="Khmer UI"/>
          <w:sz w:val="22"/>
          <w:szCs w:val="22"/>
        </w:rPr>
        <w:t>TRANSPORTADOR DE ORUGA KDT</w:t>
      </w:r>
      <w:r w:rsidRPr="00C31B2F">
        <w:rPr>
          <w:rFonts w:ascii="Arial Narrow" w:hAnsi="Arial Narrow" w:cs="Khmer UI"/>
          <w:sz w:val="22"/>
          <w:szCs w:val="22"/>
        </w:rPr>
        <w:t xml:space="preserve"> no cuenta con el espacio suficiente para transportar carga larga, con ello mitigamos acciones inseguras para el operador y ayudantes. </w:t>
      </w:r>
    </w:p>
    <w:p w14:paraId="467030A4" w14:textId="0240F3F5"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El </w:t>
      </w:r>
      <w:r w:rsidR="005C1334" w:rsidRPr="00C31B2F">
        <w:rPr>
          <w:rFonts w:ascii="Arial Narrow" w:hAnsi="Arial Narrow" w:cs="Khmer UI"/>
          <w:sz w:val="22"/>
          <w:szCs w:val="22"/>
        </w:rPr>
        <w:t>TRANSPORTADOR DE ORUGA KDT</w:t>
      </w:r>
      <w:r w:rsidR="00A06629" w:rsidRPr="00C31B2F">
        <w:rPr>
          <w:rFonts w:ascii="Arial Narrow" w:hAnsi="Arial Narrow" w:cs="Khmer UI"/>
          <w:sz w:val="22"/>
          <w:szCs w:val="22"/>
        </w:rPr>
        <w:t xml:space="preserve"> </w:t>
      </w:r>
      <w:r w:rsidRPr="00C31B2F">
        <w:rPr>
          <w:rFonts w:ascii="Arial Narrow" w:hAnsi="Arial Narrow" w:cs="Khmer UI"/>
          <w:sz w:val="22"/>
          <w:szCs w:val="22"/>
        </w:rPr>
        <w:t>cuenta con su respectivo sistema de guardas</w:t>
      </w:r>
      <w:r w:rsidR="00B03672" w:rsidRPr="00C31B2F">
        <w:rPr>
          <w:rFonts w:ascii="Arial Narrow" w:hAnsi="Arial Narrow" w:cs="Khmer UI"/>
          <w:sz w:val="22"/>
          <w:szCs w:val="22"/>
        </w:rPr>
        <w:t xml:space="preserve"> de seguridad</w:t>
      </w:r>
      <w:r w:rsidR="00853979" w:rsidRPr="00C31B2F">
        <w:rPr>
          <w:rFonts w:ascii="Arial Narrow" w:hAnsi="Arial Narrow" w:cs="Khmer UI"/>
          <w:sz w:val="22"/>
          <w:szCs w:val="22"/>
        </w:rPr>
        <w:t>.</w:t>
      </w:r>
    </w:p>
    <w:p w14:paraId="77FF1DE6" w14:textId="30D80DFE"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La maniobrabilidad del </w:t>
      </w:r>
      <w:r w:rsidR="005C1334" w:rsidRPr="00C31B2F">
        <w:rPr>
          <w:rFonts w:ascii="Arial Narrow" w:hAnsi="Arial Narrow" w:cs="Khmer UI"/>
          <w:sz w:val="22"/>
          <w:szCs w:val="22"/>
        </w:rPr>
        <w:t>TRANSPORTADOR DE ORUGA KDT</w:t>
      </w:r>
      <w:r w:rsidRPr="00C31B2F">
        <w:rPr>
          <w:rFonts w:ascii="Arial Narrow" w:hAnsi="Arial Narrow" w:cs="Khmer UI"/>
          <w:sz w:val="22"/>
          <w:szCs w:val="22"/>
        </w:rPr>
        <w:t xml:space="preserve"> es limitada hacia los costados, </w:t>
      </w:r>
      <w:r w:rsidR="003B22D7" w:rsidRPr="00C31B2F">
        <w:rPr>
          <w:rFonts w:ascii="Arial Narrow" w:hAnsi="Arial Narrow" w:cs="Khmer UI"/>
          <w:sz w:val="22"/>
          <w:szCs w:val="22"/>
        </w:rPr>
        <w:t>gira máxima</w:t>
      </w:r>
      <w:r w:rsidRPr="00C31B2F">
        <w:rPr>
          <w:rFonts w:ascii="Arial Narrow" w:hAnsi="Arial Narrow" w:cs="Khmer UI"/>
          <w:sz w:val="22"/>
          <w:szCs w:val="22"/>
        </w:rPr>
        <w:t xml:space="preserve"> hasta 30 o 35 grados.</w:t>
      </w:r>
    </w:p>
    <w:p w14:paraId="112AF8AB" w14:textId="77777777"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La pendiente máxima de operatividad es de 35 grados</w:t>
      </w:r>
    </w:p>
    <w:p w14:paraId="653392DF" w14:textId="77777777"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Cuando se conduce sobre zanjas, se debe pasar la zanja diagonalmente (estas zanjas no deben sobrepasar los 40 cm)</w:t>
      </w:r>
    </w:p>
    <w:p w14:paraId="06966363" w14:textId="07539984"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El </w:t>
      </w:r>
      <w:r w:rsidR="005C1334" w:rsidRPr="00C31B2F">
        <w:rPr>
          <w:rFonts w:ascii="Arial Narrow" w:hAnsi="Arial Narrow" w:cs="Khmer UI"/>
          <w:sz w:val="22"/>
          <w:szCs w:val="22"/>
        </w:rPr>
        <w:t>TRANSPORTADOR DE ORUGA KDT</w:t>
      </w:r>
      <w:r w:rsidR="00A06629" w:rsidRPr="00C31B2F">
        <w:rPr>
          <w:rFonts w:ascii="Arial Narrow" w:hAnsi="Arial Narrow" w:cs="Khmer UI"/>
          <w:sz w:val="22"/>
          <w:szCs w:val="22"/>
        </w:rPr>
        <w:t xml:space="preserve"> </w:t>
      </w:r>
      <w:r w:rsidRPr="00C31B2F">
        <w:rPr>
          <w:rFonts w:ascii="Arial Narrow" w:hAnsi="Arial Narrow" w:cs="Khmer UI"/>
          <w:sz w:val="22"/>
          <w:szCs w:val="22"/>
        </w:rPr>
        <w:t>pierde fuerza de tracción</w:t>
      </w:r>
      <w:r w:rsidR="006B2EB4" w:rsidRPr="00C31B2F">
        <w:rPr>
          <w:rFonts w:ascii="Arial Narrow" w:hAnsi="Arial Narrow" w:cs="Khmer UI"/>
          <w:sz w:val="22"/>
          <w:szCs w:val="22"/>
        </w:rPr>
        <w:t xml:space="preserve"> dependiendo del tipo de terreno por el cual circula</w:t>
      </w:r>
      <w:r w:rsidR="00557B94" w:rsidRPr="00C31B2F">
        <w:rPr>
          <w:rFonts w:ascii="Arial Narrow" w:hAnsi="Arial Narrow" w:cs="Khmer UI"/>
          <w:sz w:val="22"/>
          <w:szCs w:val="22"/>
        </w:rPr>
        <w:t>,</w:t>
      </w:r>
      <w:r w:rsidRPr="00C31B2F">
        <w:rPr>
          <w:rFonts w:ascii="Arial Narrow" w:hAnsi="Arial Narrow" w:cs="Khmer UI"/>
          <w:sz w:val="22"/>
          <w:szCs w:val="22"/>
        </w:rPr>
        <w:t xml:space="preserve"> </w:t>
      </w:r>
      <w:r w:rsidR="00896040" w:rsidRPr="00C31B2F">
        <w:rPr>
          <w:rFonts w:ascii="Arial Narrow" w:hAnsi="Arial Narrow" w:cs="Khmer UI"/>
          <w:sz w:val="22"/>
          <w:szCs w:val="22"/>
        </w:rPr>
        <w:t>e</w:t>
      </w:r>
      <w:r w:rsidRPr="00C31B2F">
        <w:rPr>
          <w:rFonts w:ascii="Arial Narrow" w:hAnsi="Arial Narrow" w:cs="Khmer UI"/>
          <w:sz w:val="22"/>
          <w:szCs w:val="22"/>
        </w:rPr>
        <w:t xml:space="preserve">s por esto </w:t>
      </w:r>
      <w:r w:rsidR="00896040" w:rsidRPr="00C31B2F">
        <w:rPr>
          <w:rFonts w:ascii="Arial Narrow" w:hAnsi="Arial Narrow" w:cs="Khmer UI"/>
          <w:sz w:val="22"/>
          <w:szCs w:val="22"/>
        </w:rPr>
        <w:t>que se debe considerar el a</w:t>
      </w:r>
      <w:r w:rsidRPr="00C31B2F">
        <w:rPr>
          <w:rFonts w:ascii="Arial Narrow" w:hAnsi="Arial Narrow" w:cs="Khmer UI"/>
          <w:sz w:val="22"/>
          <w:szCs w:val="22"/>
        </w:rPr>
        <w:t>nclaje en arboles robustos</w:t>
      </w:r>
      <w:r w:rsidR="00C77788" w:rsidRPr="00C31B2F">
        <w:rPr>
          <w:rFonts w:ascii="Arial Narrow" w:hAnsi="Arial Narrow" w:cs="Khmer UI"/>
          <w:sz w:val="22"/>
          <w:szCs w:val="22"/>
        </w:rPr>
        <w:t>,</w:t>
      </w:r>
      <w:r w:rsidRPr="00C31B2F">
        <w:rPr>
          <w:rFonts w:ascii="Arial Narrow" w:hAnsi="Arial Narrow" w:cs="Khmer UI"/>
          <w:sz w:val="22"/>
          <w:szCs w:val="22"/>
        </w:rPr>
        <w:t xml:space="preserve"> a tubería enterrada</w:t>
      </w:r>
      <w:r w:rsidR="00C77788" w:rsidRPr="00C31B2F">
        <w:rPr>
          <w:rFonts w:ascii="Arial Narrow" w:hAnsi="Arial Narrow" w:cs="Khmer UI"/>
          <w:sz w:val="22"/>
          <w:szCs w:val="22"/>
        </w:rPr>
        <w:t xml:space="preserve"> u otro medio de anclaje,</w:t>
      </w:r>
      <w:r w:rsidRPr="00C31B2F">
        <w:rPr>
          <w:rFonts w:ascii="Arial Narrow" w:hAnsi="Arial Narrow" w:cs="Khmer UI"/>
          <w:sz w:val="22"/>
          <w:szCs w:val="22"/>
        </w:rPr>
        <w:t xml:space="preserve"> requerimiento </w:t>
      </w:r>
      <w:r w:rsidR="004A1613" w:rsidRPr="00C31B2F">
        <w:rPr>
          <w:rFonts w:ascii="Arial Narrow" w:hAnsi="Arial Narrow" w:cs="Khmer UI"/>
          <w:sz w:val="22"/>
          <w:szCs w:val="22"/>
        </w:rPr>
        <w:t>en condiciones críticas del terreno y de la operación</w:t>
      </w:r>
      <w:r w:rsidRPr="00C31B2F">
        <w:rPr>
          <w:rFonts w:ascii="Arial Narrow" w:hAnsi="Arial Narrow" w:cs="Khmer UI"/>
          <w:sz w:val="22"/>
          <w:szCs w:val="22"/>
        </w:rPr>
        <w:t>.</w:t>
      </w:r>
    </w:p>
    <w:p w14:paraId="750DAB36" w14:textId="7E15ECAD" w:rsidR="006C4FC0" w:rsidRPr="00C31B2F" w:rsidRDefault="006C4FC0"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El TRANSPORTADOR DE ORUGA KDT al ser un equipo hidráulico cuenta con un freno </w:t>
      </w:r>
      <w:r w:rsidR="0041401B" w:rsidRPr="00C31B2F">
        <w:rPr>
          <w:rFonts w:ascii="Arial Narrow" w:hAnsi="Arial Narrow" w:cs="Khmer UI"/>
          <w:sz w:val="22"/>
          <w:szCs w:val="22"/>
        </w:rPr>
        <w:t xml:space="preserve">incorporado en los motores de las orugas que impedirán que este pierda pista de darse un apagado abrupto del motor. </w:t>
      </w:r>
    </w:p>
    <w:p w14:paraId="526F6F6E" w14:textId="77777777" w:rsidR="00C949CF" w:rsidRPr="00C31B2F" w:rsidRDefault="00C949CF" w:rsidP="00C31B2F">
      <w:pPr>
        <w:pStyle w:val="Ttulo2"/>
        <w:spacing w:line="276" w:lineRule="auto"/>
        <w:rPr>
          <w:rFonts w:ascii="Arial Narrow" w:hAnsi="Arial Narrow"/>
        </w:rPr>
      </w:pPr>
      <w:r w:rsidRPr="00C31B2F">
        <w:rPr>
          <w:rFonts w:ascii="Arial Narrow" w:hAnsi="Arial Narrow"/>
        </w:rPr>
        <w:t>Encendido</w:t>
      </w:r>
    </w:p>
    <w:p w14:paraId="1F1529EB" w14:textId="77777777" w:rsidR="0046525B" w:rsidRPr="00C31B2F" w:rsidRDefault="0046525B" w:rsidP="00C31B2F">
      <w:pPr>
        <w:spacing w:line="276" w:lineRule="auto"/>
        <w:rPr>
          <w:rFonts w:ascii="Arial Narrow" w:hAnsi="Arial Narrow"/>
          <w:sz w:val="22"/>
          <w:szCs w:val="22"/>
          <w:lang w:val="es-CO"/>
        </w:rPr>
      </w:pPr>
    </w:p>
    <w:p w14:paraId="78A5046E" w14:textId="77777777" w:rsidR="00AD7607" w:rsidRPr="00C31B2F" w:rsidRDefault="00B31E8A" w:rsidP="00C31B2F">
      <w:p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Previo a la puesta en marcha del equipo es requisito para el operador y equipo de trabajo el desarrollo de su respectivo ATS </w:t>
      </w:r>
      <w:r w:rsidR="00F43C22" w:rsidRPr="00C31B2F">
        <w:rPr>
          <w:rFonts w:ascii="Arial Narrow" w:hAnsi="Arial Narrow" w:cs="Arial"/>
          <w:sz w:val="22"/>
          <w:szCs w:val="22"/>
          <w:lang w:val="es-CO"/>
        </w:rPr>
        <w:t xml:space="preserve">de la actividad y posteriormente la inspección </w:t>
      </w:r>
      <w:r w:rsidR="00C949CF" w:rsidRPr="00C31B2F">
        <w:rPr>
          <w:rFonts w:ascii="Arial Narrow" w:hAnsi="Arial Narrow" w:cs="Arial"/>
          <w:sz w:val="22"/>
          <w:szCs w:val="22"/>
          <w:lang w:val="es-CO"/>
        </w:rPr>
        <w:t xml:space="preserve">PRE-OPERACIONAL DE </w:t>
      </w:r>
      <w:r w:rsidR="005C1334" w:rsidRPr="00C31B2F">
        <w:rPr>
          <w:rFonts w:ascii="Arial Narrow" w:hAnsi="Arial Narrow" w:cs="Arial"/>
          <w:sz w:val="22"/>
          <w:szCs w:val="22"/>
          <w:lang w:val="es-CO"/>
        </w:rPr>
        <w:t>TRANSPORTADOR DE ORUGA</w:t>
      </w:r>
      <w:r w:rsidR="00AD7607" w:rsidRPr="00C31B2F">
        <w:rPr>
          <w:rFonts w:ascii="Arial Narrow" w:hAnsi="Arial Narrow" w:cs="Arial"/>
          <w:sz w:val="22"/>
          <w:szCs w:val="22"/>
          <w:lang w:val="es-CO"/>
        </w:rPr>
        <w:t xml:space="preserve"> donde se deberá reportar cualquier tipo de anormalidad en su funcionamiento.</w:t>
      </w:r>
    </w:p>
    <w:p w14:paraId="5CF20162" w14:textId="77777777" w:rsidR="00AD7607" w:rsidRPr="00C31B2F" w:rsidRDefault="00AD7607" w:rsidP="00C31B2F">
      <w:pPr>
        <w:spacing w:line="276" w:lineRule="auto"/>
        <w:jc w:val="both"/>
        <w:rPr>
          <w:rFonts w:ascii="Arial Narrow" w:hAnsi="Arial Narrow" w:cs="Arial"/>
          <w:sz w:val="22"/>
          <w:szCs w:val="22"/>
          <w:lang w:val="es-CO"/>
        </w:rPr>
      </w:pPr>
    </w:p>
    <w:p w14:paraId="1701EE97" w14:textId="0C18780B" w:rsidR="00EA0F91" w:rsidRPr="00C31B2F" w:rsidRDefault="00EA0F91" w:rsidP="00C31B2F">
      <w:pPr>
        <w:spacing w:line="276" w:lineRule="auto"/>
        <w:jc w:val="both"/>
        <w:rPr>
          <w:rFonts w:ascii="Arial Narrow" w:hAnsi="Arial Narrow" w:cs="Arial"/>
          <w:sz w:val="22"/>
          <w:szCs w:val="22"/>
          <w:lang w:val="es-CO"/>
        </w:rPr>
      </w:pPr>
      <w:r w:rsidRPr="00C31B2F">
        <w:rPr>
          <w:rFonts w:ascii="Arial Narrow" w:hAnsi="Arial Narrow"/>
          <w:noProof/>
          <w:sz w:val="22"/>
          <w:szCs w:val="22"/>
          <w:lang w:val="es-CO"/>
        </w:rPr>
        <w:drawing>
          <wp:anchor distT="0" distB="0" distL="114300" distR="114300" simplePos="0" relativeHeight="251664896" behindDoc="0" locked="0" layoutInCell="1" allowOverlap="1" wp14:anchorId="7109BFD4" wp14:editId="04A02A4C">
            <wp:simplePos x="0" y="0"/>
            <wp:positionH relativeFrom="column">
              <wp:posOffset>3848735</wp:posOffset>
            </wp:positionH>
            <wp:positionV relativeFrom="paragraph">
              <wp:posOffset>200025</wp:posOffset>
            </wp:positionV>
            <wp:extent cx="1259840" cy="928370"/>
            <wp:effectExtent l="0" t="0" r="0"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9840" cy="928370"/>
                    </a:xfrm>
                    <a:prstGeom prst="rect">
                      <a:avLst/>
                    </a:prstGeom>
                  </pic:spPr>
                </pic:pic>
              </a:graphicData>
            </a:graphic>
          </wp:anchor>
        </w:drawing>
      </w:r>
    </w:p>
    <w:p w14:paraId="61A1F96E" w14:textId="77777777" w:rsidR="00EA0F91" w:rsidRPr="00C31B2F" w:rsidRDefault="00EA0F91" w:rsidP="00C31B2F">
      <w:pPr>
        <w:spacing w:line="276" w:lineRule="auto"/>
        <w:jc w:val="both"/>
        <w:rPr>
          <w:rFonts w:ascii="Arial Narrow" w:hAnsi="Arial Narrow" w:cs="Arial"/>
          <w:sz w:val="22"/>
          <w:szCs w:val="22"/>
          <w:lang w:val="es-CO"/>
        </w:rPr>
      </w:pPr>
    </w:p>
    <w:p w14:paraId="52A651A9" w14:textId="2B5C7472" w:rsidR="00736B7B" w:rsidRPr="00C31B2F" w:rsidRDefault="00736B7B" w:rsidP="00537A33">
      <w:pPr>
        <w:pStyle w:val="Prrafodelista"/>
        <w:numPr>
          <w:ilvl w:val="0"/>
          <w:numId w:val="1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MANDO A DISTANCIA MAGNETEK MLTX2</w:t>
      </w:r>
    </w:p>
    <w:p w14:paraId="4A366F80" w14:textId="77777777" w:rsidR="00EA0F91" w:rsidRPr="00C31B2F" w:rsidRDefault="00EA0F91" w:rsidP="00C31B2F">
      <w:pPr>
        <w:spacing w:line="276" w:lineRule="auto"/>
        <w:jc w:val="both"/>
        <w:rPr>
          <w:rFonts w:ascii="Arial Narrow" w:hAnsi="Arial Narrow" w:cs="Arial"/>
          <w:sz w:val="22"/>
          <w:szCs w:val="22"/>
          <w:lang w:val="es-CO"/>
        </w:rPr>
      </w:pPr>
    </w:p>
    <w:p w14:paraId="05757319" w14:textId="21C1EEC7" w:rsidR="00EA0F91" w:rsidRPr="00C31B2F" w:rsidRDefault="00EA0F91" w:rsidP="00C31B2F">
      <w:pPr>
        <w:spacing w:line="276" w:lineRule="auto"/>
        <w:jc w:val="both"/>
        <w:rPr>
          <w:rFonts w:ascii="Arial Narrow" w:hAnsi="Arial Narrow" w:cs="Arial"/>
          <w:sz w:val="22"/>
          <w:szCs w:val="22"/>
          <w:lang w:val="es-CO"/>
        </w:rPr>
      </w:pPr>
    </w:p>
    <w:p w14:paraId="2B73E827" w14:textId="1F1B1626" w:rsidR="00EA0F91" w:rsidRPr="00C31B2F" w:rsidRDefault="00EA0F91" w:rsidP="00C31B2F">
      <w:pPr>
        <w:spacing w:line="276" w:lineRule="auto"/>
        <w:jc w:val="both"/>
        <w:rPr>
          <w:rFonts w:ascii="Arial Narrow" w:hAnsi="Arial Narrow" w:cs="Arial"/>
          <w:sz w:val="22"/>
          <w:szCs w:val="22"/>
          <w:lang w:val="es-CO"/>
        </w:rPr>
      </w:pPr>
    </w:p>
    <w:p w14:paraId="32487345" w14:textId="77777777" w:rsidR="00EA0F91" w:rsidRPr="00C31B2F" w:rsidRDefault="00EA0F91" w:rsidP="00C31B2F">
      <w:pPr>
        <w:spacing w:line="276" w:lineRule="auto"/>
        <w:jc w:val="both"/>
        <w:rPr>
          <w:rFonts w:ascii="Arial Narrow" w:hAnsi="Arial Narrow" w:cs="Arial"/>
          <w:sz w:val="22"/>
          <w:szCs w:val="22"/>
          <w:lang w:val="es-CO"/>
        </w:rPr>
      </w:pPr>
    </w:p>
    <w:p w14:paraId="0D00C84B" w14:textId="77777777" w:rsidR="00E94EDB" w:rsidRPr="00C31B2F" w:rsidRDefault="00E94EDB" w:rsidP="00C31B2F">
      <w:pPr>
        <w:spacing w:line="276" w:lineRule="auto"/>
        <w:jc w:val="both"/>
        <w:rPr>
          <w:rFonts w:ascii="Arial Narrow" w:hAnsi="Arial Narrow" w:cs="Arial"/>
          <w:sz w:val="22"/>
          <w:szCs w:val="22"/>
          <w:lang w:val="es-CO"/>
        </w:rPr>
      </w:pPr>
    </w:p>
    <w:p w14:paraId="2212ED6B" w14:textId="4A601234" w:rsidR="00C949CF" w:rsidRPr="00C31B2F" w:rsidRDefault="00E94EDB" w:rsidP="00C31B2F">
      <w:pPr>
        <w:pStyle w:val="Ttulo7"/>
        <w:spacing w:line="276" w:lineRule="auto"/>
        <w:rPr>
          <w:rFonts w:ascii="Arial Narrow" w:hAnsi="Arial Narrow"/>
        </w:rPr>
      </w:pPr>
      <w:r w:rsidRPr="00C31B2F">
        <w:rPr>
          <w:rFonts w:ascii="Arial Narrow" w:hAnsi="Arial Narrow"/>
        </w:rPr>
        <w:lastRenderedPageBreak/>
        <w:t xml:space="preserve">Para encender el equipo </w:t>
      </w:r>
      <w:r w:rsidR="00674618" w:rsidRPr="00C31B2F">
        <w:rPr>
          <w:rFonts w:ascii="Arial Narrow" w:hAnsi="Arial Narrow"/>
        </w:rPr>
        <w:t xml:space="preserve">con la conexión del mando inalámbrico </w:t>
      </w:r>
      <w:r w:rsidR="00C949CF" w:rsidRPr="00C31B2F">
        <w:rPr>
          <w:rFonts w:ascii="Arial Narrow" w:hAnsi="Arial Narrow"/>
        </w:rPr>
        <w:t>lleve a cabo los siguientes pasos:</w:t>
      </w:r>
    </w:p>
    <w:p w14:paraId="46B6DE0E" w14:textId="77777777" w:rsidR="00736B7B" w:rsidRPr="00C31B2F" w:rsidRDefault="00736B7B" w:rsidP="00C31B2F">
      <w:pPr>
        <w:spacing w:line="276" w:lineRule="auto"/>
        <w:jc w:val="both"/>
        <w:rPr>
          <w:rFonts w:ascii="Arial Narrow" w:hAnsi="Arial Narrow" w:cs="Arial"/>
          <w:sz w:val="22"/>
          <w:szCs w:val="22"/>
          <w:lang w:val="es-CO"/>
        </w:rPr>
      </w:pPr>
    </w:p>
    <w:p w14:paraId="4B2AE7C7" w14:textId="381578A0" w:rsidR="00C949CF" w:rsidRPr="00C31B2F" w:rsidRDefault="00C949C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Verifique que la parada de emergencia </w:t>
      </w:r>
      <w:r w:rsidR="003620A5" w:rsidRPr="00C31B2F">
        <w:rPr>
          <w:rFonts w:ascii="Arial Narrow" w:hAnsi="Arial Narrow" w:cs="Arial"/>
          <w:sz w:val="22"/>
          <w:szCs w:val="22"/>
          <w:lang w:val="es-CO"/>
        </w:rPr>
        <w:t xml:space="preserve">del control </w:t>
      </w:r>
      <w:r w:rsidRPr="00C31B2F">
        <w:rPr>
          <w:rFonts w:ascii="Arial Narrow" w:hAnsi="Arial Narrow" w:cs="Arial"/>
          <w:sz w:val="22"/>
          <w:szCs w:val="22"/>
          <w:lang w:val="es-CO"/>
        </w:rPr>
        <w:t>no esté</w:t>
      </w:r>
      <w:r w:rsidR="00212422" w:rsidRPr="00C31B2F">
        <w:rPr>
          <w:rFonts w:ascii="Arial Narrow" w:hAnsi="Arial Narrow" w:cs="Arial"/>
          <w:sz w:val="22"/>
          <w:szCs w:val="22"/>
          <w:lang w:val="es-CO"/>
        </w:rPr>
        <w:t xml:space="preserve"> accionada.</w:t>
      </w:r>
    </w:p>
    <w:p w14:paraId="0C5203E9" w14:textId="2AC16DC4" w:rsidR="00142D91" w:rsidRPr="00C31B2F" w:rsidRDefault="00CA117E" w:rsidP="00C31B2F">
      <w:pPr>
        <w:spacing w:line="276" w:lineRule="auto"/>
        <w:ind w:left="720"/>
        <w:jc w:val="center"/>
        <w:rPr>
          <w:rFonts w:ascii="Arial Narrow" w:hAnsi="Arial Narrow" w:cs="Arial"/>
          <w:sz w:val="22"/>
          <w:szCs w:val="22"/>
          <w:lang w:val="es-CO"/>
        </w:rPr>
      </w:pPr>
      <w:r w:rsidRPr="00C31B2F">
        <w:rPr>
          <w:rFonts w:ascii="Arial Narrow" w:hAnsi="Arial Narrow" w:cs="Arial"/>
          <w:noProof/>
          <w:sz w:val="22"/>
          <w:szCs w:val="22"/>
          <w:lang w:val="es-CO"/>
        </w:rPr>
        <mc:AlternateContent>
          <mc:Choice Requires="wps">
            <w:drawing>
              <wp:anchor distT="0" distB="0" distL="114300" distR="114300" simplePos="0" relativeHeight="251659776" behindDoc="0" locked="0" layoutInCell="1" allowOverlap="1" wp14:anchorId="796F00C8" wp14:editId="2BCD532D">
                <wp:simplePos x="0" y="0"/>
                <wp:positionH relativeFrom="column">
                  <wp:posOffset>2862898</wp:posOffset>
                </wp:positionH>
                <wp:positionV relativeFrom="paragraph">
                  <wp:posOffset>-23812</wp:posOffset>
                </wp:positionV>
                <wp:extent cx="409575" cy="419100"/>
                <wp:effectExtent l="19050" t="19050" r="28575" b="19050"/>
                <wp:wrapNone/>
                <wp:docPr id="15" name="Elipse 15"/>
                <wp:cNvGraphicFramePr/>
                <a:graphic xmlns:a="http://schemas.openxmlformats.org/drawingml/2006/main">
                  <a:graphicData uri="http://schemas.microsoft.com/office/word/2010/wordprocessingShape">
                    <wps:wsp>
                      <wps:cNvSpPr/>
                      <wps:spPr>
                        <a:xfrm>
                          <a:off x="0" y="0"/>
                          <a:ext cx="409575" cy="419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4DC67" id="Elipse 15" o:spid="_x0000_s1026" style="position:absolute;margin-left:225.45pt;margin-top:-1.85pt;width:32.25pt;height:3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" filled="f" strokecolor="red" strokeweight="3pt">
                <v:stroke joinstyle="miter"/>
              </v:oval>
            </w:pict>
          </mc:Fallback>
        </mc:AlternateContent>
      </w:r>
      <w:r w:rsidR="00D8153F" w:rsidRPr="00C31B2F">
        <w:rPr>
          <w:rFonts w:ascii="Arial Narrow" w:hAnsi="Arial Narrow" w:cs="Arial"/>
          <w:noProof/>
          <w:sz w:val="22"/>
          <w:szCs w:val="22"/>
          <w:lang w:val="es-CO"/>
        </w:rPr>
        <w:drawing>
          <wp:inline distT="0" distB="0" distL="0" distR="0" wp14:anchorId="1150FA5E" wp14:editId="3AB9F5E8">
            <wp:extent cx="2028825" cy="107990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1007" cy="1086389"/>
                    </a:xfrm>
                    <a:prstGeom prst="rect">
                      <a:avLst/>
                    </a:prstGeom>
                  </pic:spPr>
                </pic:pic>
              </a:graphicData>
            </a:graphic>
          </wp:inline>
        </w:drawing>
      </w:r>
    </w:p>
    <w:p w14:paraId="4187BECF" w14:textId="77777777" w:rsidR="00B53A5A" w:rsidRPr="00C31B2F" w:rsidRDefault="00B53A5A"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Encienda el control inalámbrico moviendo el posicionador del control hacia la posición “ON”</w:t>
      </w:r>
    </w:p>
    <w:p w14:paraId="0FAFD173" w14:textId="37361BD4" w:rsidR="00B53A5A" w:rsidRPr="00C31B2F" w:rsidRDefault="00CA117E" w:rsidP="00C31B2F">
      <w:pPr>
        <w:spacing w:line="276" w:lineRule="auto"/>
        <w:ind w:left="720"/>
        <w:jc w:val="center"/>
        <w:rPr>
          <w:rFonts w:ascii="Arial Narrow" w:hAnsi="Arial Narrow" w:cs="Arial"/>
          <w:sz w:val="22"/>
          <w:szCs w:val="22"/>
          <w:lang w:val="es-CO"/>
        </w:rPr>
      </w:pPr>
      <w:r w:rsidRPr="00C31B2F">
        <w:rPr>
          <w:rFonts w:ascii="Arial Narrow" w:hAnsi="Arial Narrow" w:cs="Arial"/>
          <w:noProof/>
          <w:sz w:val="22"/>
          <w:szCs w:val="22"/>
          <w:lang w:val="es-CO"/>
        </w:rPr>
        <mc:AlternateContent>
          <mc:Choice Requires="wps">
            <w:drawing>
              <wp:anchor distT="0" distB="0" distL="114300" distR="114300" simplePos="0" relativeHeight="251662848" behindDoc="0" locked="0" layoutInCell="1" allowOverlap="1" wp14:anchorId="793362D3" wp14:editId="356F9718">
                <wp:simplePos x="0" y="0"/>
                <wp:positionH relativeFrom="column">
                  <wp:posOffset>4291013</wp:posOffset>
                </wp:positionH>
                <wp:positionV relativeFrom="paragraph">
                  <wp:posOffset>109537</wp:posOffset>
                </wp:positionV>
                <wp:extent cx="0" cy="242887"/>
                <wp:effectExtent l="76200" t="38100" r="57150" b="24130"/>
                <wp:wrapNone/>
                <wp:docPr id="17" name="Conector recto de flecha 17"/>
                <wp:cNvGraphicFramePr/>
                <a:graphic xmlns:a="http://schemas.openxmlformats.org/drawingml/2006/main">
                  <a:graphicData uri="http://schemas.microsoft.com/office/word/2010/wordprocessingShape">
                    <wps:wsp>
                      <wps:cNvCnPr/>
                      <wps:spPr>
                        <a:xfrm flipV="1">
                          <a:off x="0" y="0"/>
                          <a:ext cx="0" cy="2428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77C143" id="_x0000_t32" coordsize="21600,21600" o:spt="32" o:oned="t" path="m,l21600,21600e" filled="f">
                <v:path arrowok="t" fillok="f" o:connecttype="none"/>
                <o:lock v:ext="edit" shapetype="t"/>
              </v:shapetype>
              <v:shape id="Conector recto de flecha 17" o:spid="_x0000_s1026" type="#_x0000_t32" style="position:absolute;margin-left:337.9pt;margin-top:8.6pt;width:0;height:19.1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" strokecolor="red" strokeweight="1.5pt">
                <v:stroke endarrow="block" joinstyle="miter"/>
              </v:shape>
            </w:pict>
          </mc:Fallback>
        </mc:AlternateContent>
      </w:r>
      <w:r w:rsidRPr="00C31B2F">
        <w:rPr>
          <w:rFonts w:ascii="Arial Narrow" w:hAnsi="Arial Narrow" w:cs="Arial"/>
          <w:noProof/>
          <w:sz w:val="22"/>
          <w:szCs w:val="22"/>
          <w:lang w:val="es-CO"/>
        </w:rPr>
        <mc:AlternateContent>
          <mc:Choice Requires="wps">
            <w:drawing>
              <wp:anchor distT="0" distB="0" distL="114300" distR="114300" simplePos="0" relativeHeight="251661824" behindDoc="0" locked="0" layoutInCell="1" allowOverlap="1" wp14:anchorId="4E6C939E" wp14:editId="47D166D7">
                <wp:simplePos x="0" y="0"/>
                <wp:positionH relativeFrom="column">
                  <wp:posOffset>3468052</wp:posOffset>
                </wp:positionH>
                <wp:positionV relativeFrom="paragraph">
                  <wp:posOffset>43498</wp:posOffset>
                </wp:positionV>
                <wp:extent cx="495300" cy="347663"/>
                <wp:effectExtent l="19050" t="19050" r="19050" b="14605"/>
                <wp:wrapNone/>
                <wp:docPr id="16" name="Elipse 16"/>
                <wp:cNvGraphicFramePr/>
                <a:graphic xmlns:a="http://schemas.openxmlformats.org/drawingml/2006/main">
                  <a:graphicData uri="http://schemas.microsoft.com/office/word/2010/wordprocessingShape">
                    <wps:wsp>
                      <wps:cNvSpPr/>
                      <wps:spPr>
                        <a:xfrm>
                          <a:off x="0" y="0"/>
                          <a:ext cx="495300" cy="34766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151B0" id="Elipse 16" o:spid="_x0000_s1026" style="position:absolute;margin-left:273.05pt;margin-top:3.45pt;width:39pt;height:27.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" filled="f" strokecolor="red" strokeweight="2.25pt">
                <v:stroke joinstyle="miter"/>
              </v:oval>
            </w:pict>
          </mc:Fallback>
        </mc:AlternateContent>
      </w:r>
      <w:r w:rsidR="00B53A5A" w:rsidRPr="00C31B2F">
        <w:rPr>
          <w:rFonts w:ascii="Arial Narrow" w:hAnsi="Arial Narrow" w:cs="Arial"/>
          <w:noProof/>
          <w:sz w:val="22"/>
          <w:szCs w:val="22"/>
          <w:lang w:val="es-CO"/>
        </w:rPr>
        <w:drawing>
          <wp:inline distT="0" distB="0" distL="0" distR="0" wp14:anchorId="395A20B6" wp14:editId="7533D38F">
            <wp:extent cx="2357438" cy="1254820"/>
            <wp:effectExtent l="0" t="0" r="508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9353" cy="1261162"/>
                    </a:xfrm>
                    <a:prstGeom prst="rect">
                      <a:avLst/>
                    </a:prstGeom>
                  </pic:spPr>
                </pic:pic>
              </a:graphicData>
            </a:graphic>
          </wp:inline>
        </w:drawing>
      </w:r>
    </w:p>
    <w:p w14:paraId="6702D415" w14:textId="77777777" w:rsidR="00B53A5A" w:rsidRPr="00C31B2F" w:rsidRDefault="00B53A5A" w:rsidP="00C31B2F">
      <w:pPr>
        <w:spacing w:line="276" w:lineRule="auto"/>
        <w:ind w:left="720"/>
        <w:jc w:val="center"/>
        <w:rPr>
          <w:rFonts w:ascii="Arial Narrow" w:hAnsi="Arial Narrow" w:cs="Arial"/>
          <w:sz w:val="22"/>
          <w:szCs w:val="22"/>
          <w:lang w:val="es-CO"/>
        </w:rPr>
      </w:pPr>
    </w:p>
    <w:p w14:paraId="728F2961" w14:textId="61E6250A" w:rsidR="00B53A5A" w:rsidRPr="00C31B2F" w:rsidRDefault="00B53A5A" w:rsidP="00537A33">
      <w:pPr>
        <w:pStyle w:val="Prrafodelista"/>
        <w:numPr>
          <w:ilvl w:val="0"/>
          <w:numId w:val="14"/>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Verifique que </w:t>
      </w:r>
      <w:r w:rsidR="00736B7B" w:rsidRPr="00C31B2F">
        <w:rPr>
          <w:rFonts w:ascii="Arial Narrow" w:hAnsi="Arial Narrow" w:cs="Arial"/>
          <w:sz w:val="22"/>
          <w:szCs w:val="22"/>
          <w:lang w:val="es-CO"/>
        </w:rPr>
        <w:t>el indicador</w:t>
      </w:r>
      <w:r w:rsidRPr="00C31B2F">
        <w:rPr>
          <w:rFonts w:ascii="Arial Narrow" w:hAnsi="Arial Narrow" w:cs="Arial"/>
          <w:sz w:val="22"/>
          <w:szCs w:val="22"/>
          <w:lang w:val="es-CO"/>
        </w:rPr>
        <w:t xml:space="preserve"> de batería en el controlador se encuentre verde, caso contrario proceder a cambiar la batería</w:t>
      </w:r>
    </w:p>
    <w:p w14:paraId="1EC332FC" w14:textId="5FC1AF95" w:rsidR="00B53A5A" w:rsidRPr="00C31B2F" w:rsidRDefault="00736B7B" w:rsidP="00C31B2F">
      <w:pPr>
        <w:spacing w:line="276" w:lineRule="auto"/>
        <w:ind w:left="720"/>
        <w:jc w:val="center"/>
        <w:rPr>
          <w:rFonts w:ascii="Arial Narrow" w:hAnsi="Arial Narrow" w:cs="Arial"/>
          <w:sz w:val="22"/>
          <w:szCs w:val="22"/>
          <w:lang w:val="es-CO"/>
        </w:rPr>
      </w:pPr>
      <w:r w:rsidRPr="00C31B2F">
        <w:rPr>
          <w:rFonts w:ascii="Arial Narrow" w:hAnsi="Arial Narrow" w:cs="Arial"/>
          <w:noProof/>
          <w:sz w:val="22"/>
          <w:szCs w:val="22"/>
          <w:lang w:val="es-CO"/>
        </w:rPr>
        <mc:AlternateContent>
          <mc:Choice Requires="wps">
            <w:drawing>
              <wp:anchor distT="0" distB="0" distL="114300" distR="114300" simplePos="0" relativeHeight="251663872" behindDoc="0" locked="0" layoutInCell="1" allowOverlap="1" wp14:anchorId="2479DEF1" wp14:editId="795037BC">
                <wp:simplePos x="0" y="0"/>
                <wp:positionH relativeFrom="column">
                  <wp:posOffset>3363278</wp:posOffset>
                </wp:positionH>
                <wp:positionV relativeFrom="paragraph">
                  <wp:posOffset>102870</wp:posOffset>
                </wp:positionV>
                <wp:extent cx="266700" cy="242888"/>
                <wp:effectExtent l="19050" t="19050" r="19050" b="24130"/>
                <wp:wrapNone/>
                <wp:docPr id="19" name="Elipse 19"/>
                <wp:cNvGraphicFramePr/>
                <a:graphic xmlns:a="http://schemas.openxmlformats.org/drawingml/2006/main">
                  <a:graphicData uri="http://schemas.microsoft.com/office/word/2010/wordprocessingShape">
                    <wps:wsp>
                      <wps:cNvSpPr/>
                      <wps:spPr>
                        <a:xfrm>
                          <a:off x="0" y="0"/>
                          <a:ext cx="266700" cy="242888"/>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E5669" id="Elipse 19" o:spid="_x0000_s1026" style="position:absolute;margin-left:264.85pt;margin-top:8.1pt;width:21pt;height:19.1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" filled="f" strokecolor="#00b050" strokeweight="3pt">
                <v:stroke joinstyle="miter"/>
              </v:oval>
            </w:pict>
          </mc:Fallback>
        </mc:AlternateContent>
      </w:r>
      <w:r w:rsidRPr="00C31B2F">
        <w:rPr>
          <w:rFonts w:ascii="Arial Narrow" w:hAnsi="Arial Narrow" w:cs="Arial"/>
          <w:noProof/>
          <w:sz w:val="22"/>
          <w:szCs w:val="22"/>
          <w:lang w:val="es-CO"/>
        </w:rPr>
        <w:drawing>
          <wp:inline distT="0" distB="0" distL="0" distR="0" wp14:anchorId="6A2A0C3C" wp14:editId="6A244C96">
            <wp:extent cx="2357438" cy="1254820"/>
            <wp:effectExtent l="0" t="0" r="508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9353" cy="1261162"/>
                    </a:xfrm>
                    <a:prstGeom prst="rect">
                      <a:avLst/>
                    </a:prstGeom>
                  </pic:spPr>
                </pic:pic>
              </a:graphicData>
            </a:graphic>
          </wp:inline>
        </w:drawing>
      </w:r>
    </w:p>
    <w:p w14:paraId="0A3884A8" w14:textId="524866B0" w:rsidR="00CA117E" w:rsidRPr="00C31B2F" w:rsidRDefault="00CA117E"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Apague el control inalámbrico moviendo el posicionador del control hacia la posición “OFF</w:t>
      </w:r>
    </w:p>
    <w:p w14:paraId="3545DE8C" w14:textId="77777777" w:rsidR="00CA117E" w:rsidRPr="00C31B2F" w:rsidRDefault="00CA117E" w:rsidP="00C31B2F">
      <w:pPr>
        <w:spacing w:line="276" w:lineRule="auto"/>
        <w:ind w:left="720"/>
        <w:jc w:val="center"/>
        <w:rPr>
          <w:rFonts w:ascii="Arial Narrow" w:hAnsi="Arial Narrow" w:cs="Arial"/>
          <w:sz w:val="22"/>
          <w:szCs w:val="22"/>
          <w:lang w:val="es-CO"/>
        </w:rPr>
      </w:pPr>
      <w:r w:rsidRPr="00C31B2F">
        <w:rPr>
          <w:rFonts w:ascii="Arial Narrow" w:hAnsi="Arial Narrow" w:cs="Arial"/>
          <w:noProof/>
          <w:sz w:val="22"/>
          <w:szCs w:val="22"/>
          <w:lang w:val="es-CO"/>
        </w:rPr>
        <mc:AlternateContent>
          <mc:Choice Requires="wps">
            <w:drawing>
              <wp:anchor distT="0" distB="0" distL="114300" distR="114300" simplePos="0" relativeHeight="251668992" behindDoc="0" locked="0" layoutInCell="1" allowOverlap="1" wp14:anchorId="54777F91" wp14:editId="5BEE3DAB">
                <wp:simplePos x="0" y="0"/>
                <wp:positionH relativeFrom="column">
                  <wp:posOffset>4095432</wp:posOffset>
                </wp:positionH>
                <wp:positionV relativeFrom="paragraph">
                  <wp:posOffset>4445</wp:posOffset>
                </wp:positionV>
                <wp:extent cx="0" cy="242887"/>
                <wp:effectExtent l="76200" t="0" r="57150" b="62230"/>
                <wp:wrapNone/>
                <wp:docPr id="21" name="Conector recto de flecha 21"/>
                <wp:cNvGraphicFramePr/>
                <a:graphic xmlns:a="http://schemas.openxmlformats.org/drawingml/2006/main">
                  <a:graphicData uri="http://schemas.microsoft.com/office/word/2010/wordprocessingShape">
                    <wps:wsp>
                      <wps:cNvCnPr/>
                      <wps:spPr>
                        <a:xfrm rot="10800000" flipV="1">
                          <a:off x="0" y="0"/>
                          <a:ext cx="0" cy="2428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245AB" id="Conector recto de flecha 21" o:spid="_x0000_s1026" type="#_x0000_t32" style="position:absolute;margin-left:322.45pt;margin-top:.35pt;width:0;height:19.1pt;rotation:180;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" strokecolor="red" strokeweight="1.5pt">
                <v:stroke endarrow="block" joinstyle="miter"/>
              </v:shape>
            </w:pict>
          </mc:Fallback>
        </mc:AlternateContent>
      </w:r>
      <w:r w:rsidRPr="00C31B2F">
        <w:rPr>
          <w:rFonts w:ascii="Arial Narrow" w:hAnsi="Arial Narrow" w:cs="Arial"/>
          <w:noProof/>
          <w:sz w:val="22"/>
          <w:szCs w:val="22"/>
          <w:lang w:val="es-CO"/>
        </w:rPr>
        <mc:AlternateContent>
          <mc:Choice Requires="wps">
            <w:drawing>
              <wp:anchor distT="0" distB="0" distL="114300" distR="114300" simplePos="0" relativeHeight="251667968" behindDoc="0" locked="0" layoutInCell="1" allowOverlap="1" wp14:anchorId="67A7ED4F" wp14:editId="3047D647">
                <wp:simplePos x="0" y="0"/>
                <wp:positionH relativeFrom="column">
                  <wp:posOffset>3468052</wp:posOffset>
                </wp:positionH>
                <wp:positionV relativeFrom="paragraph">
                  <wp:posOffset>43498</wp:posOffset>
                </wp:positionV>
                <wp:extent cx="495300" cy="347663"/>
                <wp:effectExtent l="19050" t="19050" r="19050" b="14605"/>
                <wp:wrapNone/>
                <wp:docPr id="22" name="Elipse 22"/>
                <wp:cNvGraphicFramePr/>
                <a:graphic xmlns:a="http://schemas.openxmlformats.org/drawingml/2006/main">
                  <a:graphicData uri="http://schemas.microsoft.com/office/word/2010/wordprocessingShape">
                    <wps:wsp>
                      <wps:cNvSpPr/>
                      <wps:spPr>
                        <a:xfrm>
                          <a:off x="0" y="0"/>
                          <a:ext cx="495300" cy="34766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C09FC" id="Elipse 22" o:spid="_x0000_s1026" style="position:absolute;margin-left:273.05pt;margin-top:3.45pt;width:39pt;height:27.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" filled="f" strokecolor="red" strokeweight="2.25pt">
                <v:stroke joinstyle="miter"/>
              </v:oval>
            </w:pict>
          </mc:Fallback>
        </mc:AlternateContent>
      </w:r>
      <w:r w:rsidRPr="00C31B2F">
        <w:rPr>
          <w:rFonts w:ascii="Arial Narrow" w:hAnsi="Arial Narrow" w:cs="Arial"/>
          <w:noProof/>
          <w:sz w:val="22"/>
          <w:szCs w:val="22"/>
          <w:lang w:val="es-CO"/>
        </w:rPr>
        <w:drawing>
          <wp:inline distT="0" distB="0" distL="0" distR="0" wp14:anchorId="4EF42ED2" wp14:editId="08B4FDA4">
            <wp:extent cx="2357438" cy="1254820"/>
            <wp:effectExtent l="0" t="0" r="508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9353" cy="1261162"/>
                    </a:xfrm>
                    <a:prstGeom prst="rect">
                      <a:avLst/>
                    </a:prstGeom>
                  </pic:spPr>
                </pic:pic>
              </a:graphicData>
            </a:graphic>
          </wp:inline>
        </w:drawing>
      </w:r>
    </w:p>
    <w:p w14:paraId="743E823A" w14:textId="77777777" w:rsidR="00736B7B" w:rsidRPr="00C31B2F" w:rsidRDefault="00736B7B" w:rsidP="00C31B2F">
      <w:pPr>
        <w:spacing w:line="276" w:lineRule="auto"/>
        <w:ind w:left="720"/>
        <w:jc w:val="center"/>
        <w:rPr>
          <w:rFonts w:ascii="Arial Narrow" w:hAnsi="Arial Narrow" w:cs="Arial"/>
          <w:sz w:val="22"/>
          <w:szCs w:val="22"/>
          <w:lang w:val="es-CO"/>
        </w:rPr>
      </w:pPr>
    </w:p>
    <w:p w14:paraId="480AA931" w14:textId="77777777" w:rsidR="00C949CF" w:rsidRPr="00C31B2F" w:rsidRDefault="00C949C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Verifique que el tanque de combustible este lleno y sin fugas o pérdidas de combustible o aceite. </w:t>
      </w:r>
    </w:p>
    <w:p w14:paraId="5C0985DB" w14:textId="33C144A3" w:rsidR="00C949CF" w:rsidRPr="00C31B2F" w:rsidRDefault="00C949C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lastRenderedPageBreak/>
        <w:t xml:space="preserve">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solo se podrá accionar con las llaves de encendido.</w:t>
      </w:r>
    </w:p>
    <w:p w14:paraId="74610037" w14:textId="2A7F1AF9" w:rsidR="00C949CF" w:rsidRPr="00C31B2F" w:rsidRDefault="001F12BB"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Verifique que la aceleración del motor se encuentre al mínimo</w:t>
      </w:r>
      <w:r w:rsidR="00C949CF" w:rsidRPr="00C31B2F">
        <w:rPr>
          <w:rFonts w:ascii="Arial Narrow" w:hAnsi="Arial Narrow" w:cs="Arial"/>
          <w:sz w:val="22"/>
          <w:szCs w:val="22"/>
          <w:lang w:val="es-CO"/>
        </w:rPr>
        <w:t>.</w:t>
      </w:r>
    </w:p>
    <w:p w14:paraId="012726AB" w14:textId="727133C2" w:rsidR="00EE4AEC" w:rsidRPr="00C31B2F" w:rsidRDefault="003B5A95"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Gire la llave del switch desde la posición “OFF” hasta la posición “START” hasta que el motor arranque</w:t>
      </w:r>
      <w:r w:rsidR="001931F2" w:rsidRPr="00C31B2F">
        <w:rPr>
          <w:rFonts w:ascii="Arial Narrow" w:hAnsi="Arial Narrow" w:cs="Arial"/>
          <w:sz w:val="22"/>
          <w:szCs w:val="22"/>
          <w:lang w:val="es-CO"/>
        </w:rPr>
        <w:t>.</w:t>
      </w:r>
    </w:p>
    <w:p w14:paraId="2EE08535" w14:textId="77777777" w:rsidR="001931F2" w:rsidRPr="00C31B2F" w:rsidRDefault="001931F2" w:rsidP="00C31B2F">
      <w:pPr>
        <w:spacing w:line="276" w:lineRule="auto"/>
        <w:ind w:left="360"/>
        <w:jc w:val="both"/>
        <w:rPr>
          <w:rFonts w:ascii="Arial Narrow" w:hAnsi="Arial Narrow" w:cs="Arial"/>
          <w:sz w:val="22"/>
          <w:szCs w:val="22"/>
          <w:lang w:val="es-CO"/>
        </w:rPr>
      </w:pPr>
    </w:p>
    <w:p w14:paraId="1B5ACF2E" w14:textId="762CE61C" w:rsidR="00EE4AEC" w:rsidRPr="00C31B2F" w:rsidRDefault="00EE4AEC" w:rsidP="00C31B2F">
      <w:pPr>
        <w:spacing w:line="276" w:lineRule="auto"/>
        <w:jc w:val="center"/>
        <w:rPr>
          <w:rFonts w:ascii="Arial Narrow" w:hAnsi="Arial Narrow" w:cs="Arial"/>
          <w:sz w:val="22"/>
          <w:szCs w:val="22"/>
          <w:lang w:val="es-CO"/>
        </w:rPr>
      </w:pPr>
      <w:r w:rsidRPr="00C31B2F">
        <w:rPr>
          <w:rFonts w:ascii="Arial Narrow" w:hAnsi="Arial Narrow"/>
          <w:noProof/>
          <w:sz w:val="22"/>
          <w:szCs w:val="22"/>
        </w:rPr>
        <w:drawing>
          <wp:inline distT="0" distB="0" distL="0" distR="0" wp14:anchorId="604E1B74" wp14:editId="6AF20F18">
            <wp:extent cx="1552575" cy="1552575"/>
            <wp:effectExtent l="0" t="0" r="9525" b="9525"/>
            <wp:docPr id="9" name="Imagen 9" descr="MOTOR ESTACIONARIO HONDA GX 630 Q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OR ESTACIONARIO HONDA GX 630 QX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183" cy="1555183"/>
                    </a:xfrm>
                    <a:prstGeom prst="rect">
                      <a:avLst/>
                    </a:prstGeom>
                    <a:noFill/>
                    <a:ln>
                      <a:noFill/>
                    </a:ln>
                  </pic:spPr>
                </pic:pic>
              </a:graphicData>
            </a:graphic>
          </wp:inline>
        </w:drawing>
      </w:r>
    </w:p>
    <w:p w14:paraId="48524021" w14:textId="1B898532" w:rsidR="00C949CF" w:rsidRPr="00C31B2F" w:rsidRDefault="00C949C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Una vez encendido </w:t>
      </w:r>
      <w:r w:rsidR="001931F2" w:rsidRPr="00C31B2F">
        <w:rPr>
          <w:rFonts w:ascii="Arial Narrow" w:hAnsi="Arial Narrow" w:cs="Arial"/>
          <w:sz w:val="22"/>
          <w:szCs w:val="22"/>
          <w:lang w:val="es-CO"/>
        </w:rPr>
        <w:t xml:space="preserve">mantenga sin aceleración para que se </w:t>
      </w:r>
      <w:r w:rsidR="00396BF9" w:rsidRPr="00C31B2F">
        <w:rPr>
          <w:rFonts w:ascii="Arial Narrow" w:hAnsi="Arial Narrow" w:cs="Arial"/>
          <w:sz w:val="22"/>
          <w:szCs w:val="22"/>
          <w:lang w:val="es-CO"/>
        </w:rPr>
        <w:t>caliente el motor.</w:t>
      </w:r>
    </w:p>
    <w:p w14:paraId="44CFC430" w14:textId="77777777" w:rsidR="008C64EF" w:rsidRPr="00C31B2F" w:rsidRDefault="008C64E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Encienda el control inalámbrico moviendo el posicionador del control hacia la posición “ON”</w:t>
      </w:r>
    </w:p>
    <w:p w14:paraId="28845117" w14:textId="2F4716A8" w:rsidR="008C64EF" w:rsidRPr="00C31B2F" w:rsidRDefault="008C64EF"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Espere hasta que las luces indicadoras del control se estabilicen</w:t>
      </w:r>
      <w:r w:rsidR="005145E6" w:rsidRPr="00C31B2F">
        <w:rPr>
          <w:rFonts w:ascii="Arial Narrow" w:hAnsi="Arial Narrow" w:cs="Arial"/>
          <w:sz w:val="22"/>
          <w:szCs w:val="22"/>
          <w:lang w:val="es-CO"/>
        </w:rPr>
        <w:t xml:space="preserve"> y el control produzca contacto con el equipo, esto indicará que el control esta enlazado correctamente</w:t>
      </w:r>
    </w:p>
    <w:p w14:paraId="1F6CA225" w14:textId="313B7AAB" w:rsidR="005145E6" w:rsidRPr="00C31B2F" w:rsidRDefault="005145E6" w:rsidP="00537A33">
      <w:pPr>
        <w:numPr>
          <w:ilvl w:val="0"/>
          <w:numId w:val="5"/>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Intente mover las palancas de la oruga suavemente para verificar su conexión</w:t>
      </w:r>
    </w:p>
    <w:p w14:paraId="5B218852" w14:textId="77777777" w:rsidR="004068A2" w:rsidRPr="00C31B2F" w:rsidRDefault="004068A2" w:rsidP="00C31B2F">
      <w:pPr>
        <w:spacing w:line="276" w:lineRule="auto"/>
        <w:ind w:left="720"/>
        <w:jc w:val="both"/>
        <w:rPr>
          <w:rFonts w:ascii="Arial Narrow" w:hAnsi="Arial Narrow" w:cs="Arial"/>
          <w:sz w:val="22"/>
          <w:szCs w:val="22"/>
          <w:lang w:val="es-CO"/>
        </w:rPr>
      </w:pPr>
    </w:p>
    <w:p w14:paraId="443FB58A" w14:textId="7A2BD087" w:rsidR="005145E6" w:rsidRPr="00C31B2F" w:rsidRDefault="00BB3E20" w:rsidP="00C31B2F">
      <w:p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Nota: En el caso de no lograr una correcta conexión del control</w:t>
      </w:r>
      <w:r w:rsidR="004116DF" w:rsidRPr="00C31B2F">
        <w:rPr>
          <w:rFonts w:ascii="Arial Narrow" w:hAnsi="Arial Narrow" w:cs="Arial"/>
          <w:sz w:val="22"/>
          <w:szCs w:val="22"/>
          <w:lang w:val="es-CO"/>
        </w:rPr>
        <w:t xml:space="preserve"> o de que la </w:t>
      </w:r>
      <w:r w:rsidR="004068A2" w:rsidRPr="00C31B2F">
        <w:rPr>
          <w:rFonts w:ascii="Arial Narrow" w:hAnsi="Arial Narrow" w:cs="Arial"/>
          <w:sz w:val="22"/>
          <w:szCs w:val="22"/>
          <w:lang w:val="es-CO"/>
        </w:rPr>
        <w:t>batería</w:t>
      </w:r>
      <w:r w:rsidR="004116DF" w:rsidRPr="00C31B2F">
        <w:rPr>
          <w:rFonts w:ascii="Arial Narrow" w:hAnsi="Arial Narrow" w:cs="Arial"/>
          <w:sz w:val="22"/>
          <w:szCs w:val="22"/>
          <w:lang w:val="es-CO"/>
        </w:rPr>
        <w:t xml:space="preserve"> se agote, deberá apagar el control y el motor, asegurándose de que el switch del motor llegue hasta la posición “OFF” con el fin de que el sistema </w:t>
      </w:r>
      <w:r w:rsidR="004068A2" w:rsidRPr="00C31B2F">
        <w:rPr>
          <w:rFonts w:ascii="Arial Narrow" w:hAnsi="Arial Narrow" w:cs="Arial"/>
          <w:sz w:val="22"/>
          <w:szCs w:val="22"/>
          <w:lang w:val="es-CO"/>
        </w:rPr>
        <w:t>se reinicie por completo y vuelva a iniciar esta secuencia de pasos.</w:t>
      </w:r>
    </w:p>
    <w:p w14:paraId="7EEED58A" w14:textId="77777777" w:rsidR="004068A2" w:rsidRPr="00C31B2F" w:rsidRDefault="004068A2" w:rsidP="00C31B2F">
      <w:pPr>
        <w:spacing w:line="276" w:lineRule="auto"/>
        <w:jc w:val="both"/>
        <w:rPr>
          <w:rFonts w:ascii="Arial Narrow" w:hAnsi="Arial Narrow" w:cs="Arial"/>
          <w:sz w:val="22"/>
          <w:szCs w:val="22"/>
          <w:lang w:val="es-CO"/>
        </w:rPr>
      </w:pPr>
    </w:p>
    <w:p w14:paraId="37802BDE" w14:textId="77777777" w:rsidR="00C949CF" w:rsidRPr="00C31B2F" w:rsidRDefault="00C949CF" w:rsidP="00C31B2F">
      <w:pPr>
        <w:pStyle w:val="Ttulo2"/>
        <w:spacing w:line="276" w:lineRule="auto"/>
        <w:jc w:val="both"/>
        <w:rPr>
          <w:rFonts w:ascii="Arial Narrow" w:hAnsi="Arial Narrow" w:cs="Arial"/>
        </w:rPr>
      </w:pPr>
      <w:r w:rsidRPr="00C31B2F">
        <w:rPr>
          <w:rFonts w:ascii="Arial Narrow" w:hAnsi="Arial Narrow" w:cs="Arial"/>
        </w:rPr>
        <w:t>Uso del Winche</w:t>
      </w:r>
    </w:p>
    <w:p w14:paraId="4B1FAD74" w14:textId="77777777" w:rsidR="003B22D7" w:rsidRPr="00C31B2F" w:rsidRDefault="003B22D7" w:rsidP="00C31B2F">
      <w:pPr>
        <w:spacing w:line="276" w:lineRule="auto"/>
        <w:ind w:left="720"/>
        <w:jc w:val="both"/>
        <w:rPr>
          <w:rFonts w:ascii="Arial Narrow" w:hAnsi="Arial Narrow" w:cs="Arial"/>
          <w:sz w:val="22"/>
          <w:szCs w:val="22"/>
          <w:lang w:val="es-CO"/>
        </w:rPr>
      </w:pPr>
    </w:p>
    <w:p w14:paraId="194E11C3" w14:textId="05ED7911" w:rsidR="00C949CF" w:rsidRPr="00C31B2F" w:rsidRDefault="00C949CF"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WINCHE se </w:t>
      </w:r>
      <w:r w:rsidR="003B22D7" w:rsidRPr="00C31B2F">
        <w:rPr>
          <w:rFonts w:ascii="Arial Narrow" w:hAnsi="Arial Narrow" w:cs="Arial"/>
          <w:sz w:val="22"/>
          <w:szCs w:val="22"/>
          <w:lang w:val="es-CO"/>
        </w:rPr>
        <w:t>usará</w:t>
      </w:r>
      <w:r w:rsidRPr="00C31B2F">
        <w:rPr>
          <w:rFonts w:ascii="Arial Narrow" w:hAnsi="Arial Narrow" w:cs="Arial"/>
          <w:sz w:val="22"/>
          <w:szCs w:val="22"/>
          <w:lang w:val="es-CO"/>
        </w:rPr>
        <w:t xml:space="preserve"> en caminos ascendentes</w:t>
      </w:r>
      <w:r w:rsidR="00631706" w:rsidRPr="00C31B2F">
        <w:rPr>
          <w:rFonts w:ascii="Arial Narrow" w:hAnsi="Arial Narrow" w:cs="Arial"/>
          <w:sz w:val="22"/>
          <w:szCs w:val="22"/>
          <w:lang w:val="es-CO"/>
        </w:rPr>
        <w:t xml:space="preserve"> y descendentes</w:t>
      </w:r>
      <w:r w:rsidRPr="00C31B2F">
        <w:rPr>
          <w:rFonts w:ascii="Arial Narrow" w:hAnsi="Arial Narrow" w:cs="Arial"/>
          <w:sz w:val="22"/>
          <w:szCs w:val="22"/>
          <w:lang w:val="es-CO"/>
        </w:rPr>
        <w:t xml:space="preserve"> donde 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no traccione normalmente y requiera ayuda adicional. </w:t>
      </w:r>
    </w:p>
    <w:p w14:paraId="03152D15" w14:textId="77777777" w:rsidR="00DC6A1D" w:rsidRPr="00C31B2F" w:rsidRDefault="00C949CF"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WINCHE funciona con el motor encendido, y la palanca </w:t>
      </w:r>
      <w:r w:rsidR="00DC6A1D" w:rsidRPr="00C31B2F">
        <w:rPr>
          <w:rFonts w:ascii="Arial Narrow" w:hAnsi="Arial Narrow" w:cs="Arial"/>
          <w:sz w:val="22"/>
          <w:szCs w:val="22"/>
          <w:lang w:val="es-CO"/>
        </w:rPr>
        <w:t>de la mitad del mando inalámbrico</w:t>
      </w:r>
      <w:r w:rsidRPr="00C31B2F">
        <w:rPr>
          <w:rFonts w:ascii="Arial Narrow" w:hAnsi="Arial Narrow" w:cs="Arial"/>
          <w:sz w:val="22"/>
          <w:szCs w:val="22"/>
          <w:lang w:val="es-CO"/>
        </w:rPr>
        <w:t>.</w:t>
      </w:r>
    </w:p>
    <w:p w14:paraId="62118BA6" w14:textId="3F1204EF" w:rsidR="00C949CF" w:rsidRPr="00C31B2F" w:rsidRDefault="00AD3418"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Libere el carrete del winche moviendo la </w:t>
      </w:r>
      <w:r w:rsidR="0009527B" w:rsidRPr="00C31B2F">
        <w:rPr>
          <w:rFonts w:ascii="Arial Narrow" w:hAnsi="Arial Narrow" w:cs="Arial"/>
          <w:sz w:val="22"/>
          <w:szCs w:val="22"/>
          <w:lang w:val="es-CO"/>
        </w:rPr>
        <w:t>palanca de</w:t>
      </w:r>
      <w:r w:rsidR="00E45FC0" w:rsidRPr="00C31B2F">
        <w:rPr>
          <w:rFonts w:ascii="Arial Narrow" w:hAnsi="Arial Narrow" w:cs="Arial"/>
          <w:sz w:val="22"/>
          <w:szCs w:val="22"/>
          <w:lang w:val="es-CO"/>
        </w:rPr>
        <w:t xml:space="preserve"> su parte izquierda y girándola</w:t>
      </w:r>
    </w:p>
    <w:p w14:paraId="5B072683" w14:textId="2F2E6B8E" w:rsidR="00D35460" w:rsidRPr="00C31B2F" w:rsidRDefault="009B6827" w:rsidP="00C31B2F">
      <w:pPr>
        <w:spacing w:line="276" w:lineRule="auto"/>
        <w:ind w:left="720"/>
        <w:jc w:val="center"/>
        <w:rPr>
          <w:rFonts w:ascii="Arial Narrow" w:hAnsi="Arial Narrow" w:cs="Arial"/>
          <w:sz w:val="22"/>
          <w:szCs w:val="22"/>
          <w:lang w:val="es-CO"/>
        </w:rPr>
      </w:pPr>
      <w:r w:rsidRPr="00C31B2F">
        <w:rPr>
          <w:rFonts w:ascii="Arial Narrow" w:hAnsi="Arial Narrow" w:cs="Arial"/>
          <w:noProof/>
          <w:sz w:val="22"/>
          <w:szCs w:val="22"/>
          <w:lang w:val="es-CO"/>
        </w:rPr>
        <w:lastRenderedPageBreak/>
        <mc:AlternateContent>
          <mc:Choice Requires="wps">
            <w:drawing>
              <wp:anchor distT="0" distB="0" distL="114300" distR="114300" simplePos="0" relativeHeight="251670016" behindDoc="0" locked="0" layoutInCell="1" allowOverlap="1" wp14:anchorId="22E0FFE7" wp14:editId="5E6985BF">
                <wp:simplePos x="0" y="0"/>
                <wp:positionH relativeFrom="column">
                  <wp:posOffset>2334260</wp:posOffset>
                </wp:positionH>
                <wp:positionV relativeFrom="paragraph">
                  <wp:posOffset>659765</wp:posOffset>
                </wp:positionV>
                <wp:extent cx="652462" cy="647700"/>
                <wp:effectExtent l="19050" t="19050" r="14605" b="19050"/>
                <wp:wrapNone/>
                <wp:docPr id="26" name="Elipse 26"/>
                <wp:cNvGraphicFramePr/>
                <a:graphic xmlns:a="http://schemas.openxmlformats.org/drawingml/2006/main">
                  <a:graphicData uri="http://schemas.microsoft.com/office/word/2010/wordprocessingShape">
                    <wps:wsp>
                      <wps:cNvSpPr/>
                      <wps:spPr>
                        <a:xfrm>
                          <a:off x="0" y="0"/>
                          <a:ext cx="652462" cy="647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8D927" id="Elipse 26" o:spid="_x0000_s1026" style="position:absolute;margin-left:183.8pt;margin-top:51.95pt;width:51.35pt;height:5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" filled="f" strokecolor="red" strokeweight="2.25pt">
                <v:stroke joinstyle="miter"/>
              </v:oval>
            </w:pict>
          </mc:Fallback>
        </mc:AlternateContent>
      </w:r>
      <w:r w:rsidR="00D35460" w:rsidRPr="00C31B2F">
        <w:rPr>
          <w:rFonts w:ascii="Arial Narrow" w:hAnsi="Arial Narrow" w:cs="Arial"/>
          <w:noProof/>
          <w:sz w:val="22"/>
          <w:szCs w:val="22"/>
          <w:lang w:val="es-CO"/>
        </w:rPr>
        <w:drawing>
          <wp:inline distT="0" distB="0" distL="0" distR="0" wp14:anchorId="768E24E8" wp14:editId="0DFC709A">
            <wp:extent cx="2009775" cy="158074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rotWithShape="1">
                    <a:blip r:embed="rId16">
                      <a:extLst>
                        <a:ext uri="{28A0092B-C50C-407E-A947-70E740481C1C}">
                          <a14:useLocalDpi xmlns:a14="http://schemas.microsoft.com/office/drawing/2010/main" val="0"/>
                        </a:ext>
                      </a:extLst>
                    </a:blip>
                    <a:srcRect t="39650" b="24020"/>
                    <a:stretch/>
                  </pic:blipFill>
                  <pic:spPr bwMode="auto">
                    <a:xfrm>
                      <a:off x="0" y="0"/>
                      <a:ext cx="2019507" cy="1588398"/>
                    </a:xfrm>
                    <a:prstGeom prst="rect">
                      <a:avLst/>
                    </a:prstGeom>
                    <a:noFill/>
                    <a:ln>
                      <a:noFill/>
                    </a:ln>
                    <a:extLst>
                      <a:ext uri="{53640926-AAD7-44D8-BBD7-CCE9431645EC}">
                        <a14:shadowObscured xmlns:a14="http://schemas.microsoft.com/office/drawing/2010/main"/>
                      </a:ext>
                    </a:extLst>
                  </pic:spPr>
                </pic:pic>
              </a:graphicData>
            </a:graphic>
          </wp:inline>
        </w:drawing>
      </w:r>
    </w:p>
    <w:p w14:paraId="562743C8" w14:textId="70891F8B" w:rsidR="00C949CF" w:rsidRPr="00C31B2F" w:rsidRDefault="00C949CF"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Tome la punta del cable halándolo para iniciar la extracción, ánclelo a un puntal fijo, que soporte la tracción generada por el transportador al momento de impulsar 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w:t>
      </w:r>
    </w:p>
    <w:p w14:paraId="3B603FC0" w14:textId="022DB9B1" w:rsidR="00C949CF" w:rsidRPr="00C31B2F" w:rsidRDefault="0081006E"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Vuelva a conectar el carrete del WINCHE b</w:t>
      </w:r>
      <w:r w:rsidR="00C949CF" w:rsidRPr="00C31B2F">
        <w:rPr>
          <w:rFonts w:ascii="Arial Narrow" w:hAnsi="Arial Narrow" w:cs="Arial"/>
          <w:sz w:val="22"/>
          <w:szCs w:val="22"/>
          <w:lang w:val="es-CO"/>
        </w:rPr>
        <w:t>loque</w:t>
      </w:r>
      <w:r w:rsidRPr="00C31B2F">
        <w:rPr>
          <w:rFonts w:ascii="Arial Narrow" w:hAnsi="Arial Narrow" w:cs="Arial"/>
          <w:sz w:val="22"/>
          <w:szCs w:val="22"/>
          <w:lang w:val="es-CO"/>
        </w:rPr>
        <w:t>ando</w:t>
      </w:r>
      <w:r w:rsidR="00C949CF" w:rsidRPr="00C31B2F">
        <w:rPr>
          <w:rFonts w:ascii="Arial Narrow" w:hAnsi="Arial Narrow" w:cs="Arial"/>
          <w:sz w:val="22"/>
          <w:szCs w:val="22"/>
          <w:lang w:val="es-CO"/>
        </w:rPr>
        <w:t xml:space="preserve"> el seguro lateral cuando haya terminado de sacar el cable necesario.</w:t>
      </w:r>
    </w:p>
    <w:p w14:paraId="5369BE1D" w14:textId="77777777" w:rsidR="00C949CF" w:rsidRPr="00C31B2F" w:rsidRDefault="00C949CF"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seguro de la parte superior se </w:t>
      </w:r>
      <w:r w:rsidR="00212422" w:rsidRPr="00C31B2F">
        <w:rPr>
          <w:rFonts w:ascii="Arial Narrow" w:hAnsi="Arial Narrow" w:cs="Arial"/>
          <w:sz w:val="22"/>
          <w:szCs w:val="22"/>
          <w:lang w:val="es-CO"/>
        </w:rPr>
        <w:t>usará</w:t>
      </w:r>
      <w:r w:rsidRPr="00C31B2F">
        <w:rPr>
          <w:rFonts w:ascii="Arial Narrow" w:hAnsi="Arial Narrow" w:cs="Arial"/>
          <w:sz w:val="22"/>
          <w:szCs w:val="22"/>
          <w:lang w:val="es-CO"/>
        </w:rPr>
        <w:t xml:space="preserve"> en caso de necesitar acelerar la envoltura del cable.</w:t>
      </w:r>
    </w:p>
    <w:p w14:paraId="1AAF4F74" w14:textId="77777777" w:rsidR="00C949CF" w:rsidRPr="00C31B2F" w:rsidRDefault="00C949CF"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En caso de descarrilamiento del cable use el seguro lateral.</w:t>
      </w:r>
    </w:p>
    <w:p w14:paraId="5287E4B7" w14:textId="7BF697D1" w:rsidR="00C949CF" w:rsidRPr="00C31B2F" w:rsidRDefault="009A1FF7" w:rsidP="00537A33">
      <w:pPr>
        <w:numPr>
          <w:ilvl w:val="0"/>
          <w:numId w:val="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Con la palanca del medio del control inalámbrico proceda a retraer el winche</w:t>
      </w:r>
      <w:r w:rsidR="00C949CF" w:rsidRPr="00C31B2F">
        <w:rPr>
          <w:rFonts w:ascii="Arial Narrow" w:hAnsi="Arial Narrow" w:cs="Arial"/>
          <w:sz w:val="22"/>
          <w:szCs w:val="22"/>
          <w:lang w:val="es-CO"/>
        </w:rPr>
        <w:t>.</w:t>
      </w:r>
    </w:p>
    <w:p w14:paraId="425E1693" w14:textId="77777777" w:rsidR="00C949CF" w:rsidRPr="00C31B2F" w:rsidRDefault="00C949CF" w:rsidP="00C31B2F">
      <w:pPr>
        <w:spacing w:line="276" w:lineRule="auto"/>
        <w:jc w:val="both"/>
        <w:rPr>
          <w:rFonts w:ascii="Arial Narrow" w:hAnsi="Arial Narrow" w:cs="Arial"/>
          <w:sz w:val="22"/>
          <w:szCs w:val="22"/>
          <w:lang w:val="es-CO"/>
        </w:rPr>
      </w:pPr>
    </w:p>
    <w:p w14:paraId="2E94D3EE" w14:textId="31541C91" w:rsidR="00C949CF" w:rsidRPr="00C31B2F" w:rsidRDefault="00C949CF" w:rsidP="00C31B2F">
      <w:pPr>
        <w:pStyle w:val="Ttulo2"/>
        <w:spacing w:line="276" w:lineRule="auto"/>
        <w:jc w:val="both"/>
        <w:rPr>
          <w:rFonts w:ascii="Arial Narrow" w:hAnsi="Arial Narrow" w:cs="Arial"/>
        </w:rPr>
      </w:pPr>
      <w:r w:rsidRPr="00C31B2F">
        <w:rPr>
          <w:rFonts w:ascii="Arial Narrow" w:hAnsi="Arial Narrow" w:cs="Arial"/>
        </w:rPr>
        <w:t>Manejo</w:t>
      </w:r>
    </w:p>
    <w:p w14:paraId="1E9312BA" w14:textId="77777777" w:rsidR="00C949CF" w:rsidRPr="00C31B2F" w:rsidRDefault="00C949CF" w:rsidP="00C31B2F">
      <w:pPr>
        <w:spacing w:line="276" w:lineRule="auto"/>
        <w:jc w:val="both"/>
        <w:rPr>
          <w:rFonts w:ascii="Arial Narrow" w:hAnsi="Arial Narrow" w:cs="Arial"/>
          <w:sz w:val="22"/>
          <w:szCs w:val="22"/>
          <w:lang w:val="es-CO"/>
        </w:rPr>
      </w:pPr>
    </w:p>
    <w:p w14:paraId="0B422511" w14:textId="75FD0DBB" w:rsidR="00C949CF" w:rsidRPr="00C31B2F" w:rsidRDefault="00C949CF" w:rsidP="00C31B2F">
      <w:p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operador habilitado debe contar con el </w:t>
      </w:r>
      <w:r w:rsidR="00064930" w:rsidRPr="00C31B2F">
        <w:rPr>
          <w:rFonts w:ascii="Arial Narrow" w:hAnsi="Arial Narrow" w:cs="Arial"/>
          <w:sz w:val="22"/>
          <w:szCs w:val="22"/>
          <w:lang w:val="es-CO"/>
        </w:rPr>
        <w:t>e</w:t>
      </w:r>
      <w:r w:rsidRPr="00C31B2F">
        <w:rPr>
          <w:rFonts w:ascii="Arial Narrow" w:hAnsi="Arial Narrow" w:cs="Arial"/>
          <w:sz w:val="22"/>
          <w:szCs w:val="22"/>
          <w:lang w:val="es-CO"/>
        </w:rPr>
        <w:t xml:space="preserve">ntrenamiento del programa de formación para </w:t>
      </w:r>
      <w:r w:rsidR="005C1334" w:rsidRPr="00C31B2F">
        <w:rPr>
          <w:rFonts w:ascii="Arial Narrow" w:hAnsi="Arial Narrow" w:cs="Arial"/>
          <w:sz w:val="22"/>
          <w:szCs w:val="22"/>
          <w:lang w:val="es-CO"/>
        </w:rPr>
        <w:t>TRANSPORTADOR DE ORUGA KDT</w:t>
      </w:r>
      <w:r w:rsidRPr="00C31B2F">
        <w:rPr>
          <w:rFonts w:ascii="Arial Narrow" w:hAnsi="Arial Narrow" w:cs="Arial"/>
          <w:sz w:val="22"/>
          <w:szCs w:val="22"/>
          <w:lang w:val="es-CO"/>
        </w:rPr>
        <w:t xml:space="preserve">; para el manejo y conducción de la transportadora se seguirá una serie de normas de conducción y circulación que se exponen a continuación: </w:t>
      </w:r>
    </w:p>
    <w:p w14:paraId="7B917998" w14:textId="0DFD8C84" w:rsidR="00C949CF" w:rsidRPr="00C31B2F" w:rsidRDefault="00C949CF" w:rsidP="00537A33">
      <w:pPr>
        <w:pStyle w:val="Prrafodelista"/>
        <w:numPr>
          <w:ilvl w:val="0"/>
          <w:numId w:val="12"/>
        </w:numPr>
        <w:spacing w:after="200" w:line="276" w:lineRule="auto"/>
        <w:contextualSpacing/>
        <w:jc w:val="both"/>
        <w:rPr>
          <w:rFonts w:ascii="Arial Narrow" w:hAnsi="Arial Narrow" w:cs="Khmer UI"/>
          <w:sz w:val="22"/>
          <w:szCs w:val="22"/>
        </w:rPr>
      </w:pPr>
      <w:r w:rsidRPr="00C31B2F">
        <w:rPr>
          <w:rFonts w:ascii="Arial Narrow" w:hAnsi="Arial Narrow" w:cs="Arial"/>
          <w:sz w:val="22"/>
          <w:szCs w:val="22"/>
          <w:lang w:val="es-CO"/>
        </w:rPr>
        <w:t xml:space="preserve">El operador será guiado por un auxiliar, quien verificará el estado del terreno antes de que 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circule por los senderos (se delimitará las zonas de alto, bajo y medio riesgo para su tránsito en el proyecto). La evaluación previa del camino debe </w:t>
      </w:r>
      <w:r w:rsidRPr="00C31B2F">
        <w:rPr>
          <w:rFonts w:ascii="Arial Narrow" w:hAnsi="Arial Narrow" w:cs="Khmer UI"/>
          <w:sz w:val="22"/>
          <w:szCs w:val="22"/>
        </w:rPr>
        <w:t>ser realizada bajo los siguientes parámetros:</w:t>
      </w:r>
    </w:p>
    <w:p w14:paraId="16F2B289" w14:textId="46ED0429" w:rsidR="00C949CF" w:rsidRPr="00C31B2F" w:rsidRDefault="00C949CF" w:rsidP="00537A33">
      <w:pPr>
        <w:pStyle w:val="Prrafodelista"/>
        <w:numPr>
          <w:ilvl w:val="0"/>
          <w:numId w:val="13"/>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¿Se identificó el sendero en la estratificación de riesgo del proyecto, y puede realizarse el traslado ahí?</w:t>
      </w:r>
    </w:p>
    <w:p w14:paraId="77B7DE0D" w14:textId="77777777" w:rsidR="00C949CF" w:rsidRPr="00C31B2F" w:rsidRDefault="00C949CF" w:rsidP="00537A33">
      <w:pPr>
        <w:pStyle w:val="Prrafodelista"/>
        <w:numPr>
          <w:ilvl w:val="0"/>
          <w:numId w:val="13"/>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¿El ángulo de la pendiente del sendero es menor a 35 grados?</w:t>
      </w:r>
    </w:p>
    <w:p w14:paraId="63CE7FF9" w14:textId="5A708EBD" w:rsidR="00C949CF" w:rsidRPr="00C31B2F" w:rsidRDefault="00C949CF" w:rsidP="00537A33">
      <w:pPr>
        <w:pStyle w:val="Prrafodelista"/>
        <w:numPr>
          <w:ilvl w:val="0"/>
          <w:numId w:val="13"/>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¿Hay posibilidad de anclaje con árboles</w:t>
      </w:r>
      <w:r w:rsidR="00064930" w:rsidRPr="00C31B2F">
        <w:rPr>
          <w:rFonts w:ascii="Arial Narrow" w:hAnsi="Arial Narrow" w:cs="Khmer UI"/>
          <w:sz w:val="22"/>
          <w:szCs w:val="22"/>
        </w:rPr>
        <w:t>,</w:t>
      </w:r>
      <w:r w:rsidRPr="00C31B2F">
        <w:rPr>
          <w:rFonts w:ascii="Arial Narrow" w:hAnsi="Arial Narrow" w:cs="Khmer UI"/>
          <w:sz w:val="22"/>
          <w:szCs w:val="22"/>
        </w:rPr>
        <w:t xml:space="preserve"> tubería</w:t>
      </w:r>
      <w:r w:rsidR="00064930" w:rsidRPr="00C31B2F">
        <w:rPr>
          <w:rFonts w:ascii="Arial Narrow" w:hAnsi="Arial Narrow" w:cs="Khmer UI"/>
          <w:sz w:val="22"/>
          <w:szCs w:val="22"/>
        </w:rPr>
        <w:t xml:space="preserve"> u otros medios seguros</w:t>
      </w:r>
      <w:r w:rsidRPr="00C31B2F">
        <w:rPr>
          <w:rFonts w:ascii="Arial Narrow" w:hAnsi="Arial Narrow" w:cs="Khmer UI"/>
          <w:sz w:val="22"/>
          <w:szCs w:val="22"/>
        </w:rPr>
        <w:t>?</w:t>
      </w:r>
    </w:p>
    <w:p w14:paraId="041058FD" w14:textId="351AA205" w:rsidR="00C949CF" w:rsidRPr="00C31B2F" w:rsidRDefault="00C949CF" w:rsidP="00537A33">
      <w:pPr>
        <w:pStyle w:val="Prrafodelista"/>
        <w:numPr>
          <w:ilvl w:val="0"/>
          <w:numId w:val="13"/>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 xml:space="preserve">¿Se eliminaron </w:t>
      </w:r>
      <w:r w:rsidR="00064930" w:rsidRPr="00C31B2F">
        <w:rPr>
          <w:rFonts w:ascii="Arial Narrow" w:hAnsi="Arial Narrow" w:cs="Khmer UI"/>
          <w:sz w:val="22"/>
          <w:szCs w:val="22"/>
        </w:rPr>
        <w:t>rocas que</w:t>
      </w:r>
      <w:r w:rsidRPr="00C31B2F">
        <w:rPr>
          <w:rFonts w:ascii="Arial Narrow" w:hAnsi="Arial Narrow" w:cs="Khmer UI"/>
          <w:sz w:val="22"/>
          <w:szCs w:val="22"/>
        </w:rPr>
        <w:t xml:space="preserve"> limiten el tránsito de las orugas?</w:t>
      </w:r>
    </w:p>
    <w:p w14:paraId="02329A1C" w14:textId="77777777" w:rsidR="00C949CF" w:rsidRPr="00C31B2F" w:rsidRDefault="00C949CF" w:rsidP="00537A33">
      <w:pPr>
        <w:pStyle w:val="Prrafodelista"/>
        <w:numPr>
          <w:ilvl w:val="0"/>
          <w:numId w:val="13"/>
        </w:numPr>
        <w:spacing w:after="200" w:line="276" w:lineRule="auto"/>
        <w:contextualSpacing/>
        <w:jc w:val="both"/>
        <w:rPr>
          <w:rFonts w:ascii="Arial Narrow" w:hAnsi="Arial Narrow" w:cs="Khmer UI"/>
          <w:sz w:val="22"/>
          <w:szCs w:val="22"/>
        </w:rPr>
      </w:pPr>
      <w:r w:rsidRPr="00C31B2F">
        <w:rPr>
          <w:rFonts w:ascii="Arial Narrow" w:hAnsi="Arial Narrow" w:cs="Khmer UI"/>
          <w:sz w:val="22"/>
          <w:szCs w:val="22"/>
        </w:rPr>
        <w:t>¿Se eliminó la presencia o posibilidad de derrumbe?</w:t>
      </w:r>
    </w:p>
    <w:p w14:paraId="6F06FDB7" w14:textId="77777777" w:rsidR="00C949CF" w:rsidRPr="00C31B2F" w:rsidRDefault="00C949CF" w:rsidP="00C31B2F">
      <w:pPr>
        <w:tabs>
          <w:tab w:val="left" w:pos="567"/>
        </w:tabs>
        <w:spacing w:after="200" w:line="276" w:lineRule="auto"/>
        <w:ind w:left="567"/>
        <w:contextualSpacing/>
        <w:jc w:val="both"/>
        <w:rPr>
          <w:rFonts w:ascii="Arial Narrow" w:hAnsi="Arial Narrow" w:cs="Khmer UI"/>
          <w:b/>
          <w:i/>
          <w:sz w:val="22"/>
          <w:szCs w:val="22"/>
        </w:rPr>
      </w:pPr>
      <w:r w:rsidRPr="00C31B2F">
        <w:rPr>
          <w:rFonts w:ascii="Arial Narrow" w:hAnsi="Arial Narrow" w:cs="Khmer UI"/>
          <w:b/>
          <w:i/>
          <w:sz w:val="22"/>
          <w:szCs w:val="22"/>
        </w:rPr>
        <w:t>ESTOS PARÁMETROS DE SEGURIDAD DEBEN TENER UN SI COMO RESPUESTA, DE LO CONTRARIO, LA ACTIVIDAD SE SUSPENDERA POR PARTE DEL OPERADOR, HSE O SUPERVISOR.</w:t>
      </w:r>
    </w:p>
    <w:p w14:paraId="4C5E082B" w14:textId="4873D238" w:rsidR="00C949CF" w:rsidRPr="00C31B2F" w:rsidRDefault="00C949CF" w:rsidP="00537A33">
      <w:pPr>
        <w:pStyle w:val="Prrafodelista"/>
        <w:numPr>
          <w:ilvl w:val="0"/>
          <w:numId w:val="6"/>
        </w:numPr>
        <w:spacing w:after="200" w:line="276" w:lineRule="auto"/>
        <w:contextualSpacing/>
        <w:jc w:val="both"/>
        <w:rPr>
          <w:rFonts w:ascii="Arial Narrow" w:hAnsi="Arial Narrow" w:cs="Arial"/>
          <w:color w:val="000000"/>
          <w:sz w:val="22"/>
          <w:szCs w:val="22"/>
          <w:lang w:val="es-CO"/>
        </w:rPr>
      </w:pPr>
      <w:r w:rsidRPr="00C31B2F">
        <w:rPr>
          <w:rFonts w:ascii="Arial Narrow" w:hAnsi="Arial Narrow" w:cs="Arial"/>
          <w:color w:val="000000"/>
          <w:sz w:val="22"/>
          <w:szCs w:val="22"/>
          <w:lang w:val="es-CO"/>
        </w:rPr>
        <w:t xml:space="preserve">El </w:t>
      </w:r>
      <w:r w:rsidR="00876BED" w:rsidRPr="00C31B2F">
        <w:rPr>
          <w:rFonts w:ascii="Arial Narrow" w:hAnsi="Arial Narrow" w:cs="Arial"/>
          <w:color w:val="000000"/>
          <w:sz w:val="22"/>
          <w:szCs w:val="22"/>
          <w:lang w:val="es-CO"/>
        </w:rPr>
        <w:t>equipo</w:t>
      </w:r>
      <w:r w:rsidRPr="00C31B2F">
        <w:rPr>
          <w:rFonts w:ascii="Arial Narrow" w:hAnsi="Arial Narrow" w:cs="Arial"/>
          <w:color w:val="000000"/>
          <w:sz w:val="22"/>
          <w:szCs w:val="22"/>
          <w:lang w:val="es-CO"/>
        </w:rPr>
        <w:t xml:space="preserve"> no se puede operar si no ha sido realizada la INSPECCION PRE- OPERACIONAL EQUIPO </w:t>
      </w:r>
      <w:r w:rsidR="005C1334" w:rsidRPr="00C31B2F">
        <w:rPr>
          <w:rFonts w:ascii="Arial Narrow" w:hAnsi="Arial Narrow" w:cs="Khmer UI"/>
          <w:sz w:val="22"/>
          <w:szCs w:val="22"/>
        </w:rPr>
        <w:t>TRANSPORTADOR DE ORUGA KDT</w:t>
      </w:r>
      <w:r w:rsidRPr="00C31B2F">
        <w:rPr>
          <w:rFonts w:ascii="Arial Narrow" w:hAnsi="Arial Narrow" w:cs="Arial"/>
          <w:color w:val="000000"/>
          <w:sz w:val="22"/>
          <w:szCs w:val="22"/>
          <w:lang w:val="es-CO"/>
        </w:rPr>
        <w:t xml:space="preserve">. </w:t>
      </w:r>
      <w:r w:rsidRPr="00C31B2F">
        <w:rPr>
          <w:rFonts w:ascii="Arial Narrow" w:hAnsi="Arial Narrow" w:cs="Arial"/>
          <w:bCs/>
          <w:color w:val="000000"/>
          <w:sz w:val="22"/>
          <w:szCs w:val="22"/>
        </w:rPr>
        <w:t xml:space="preserve"> </w:t>
      </w:r>
    </w:p>
    <w:p w14:paraId="4E6C2C91" w14:textId="3D5C4C75" w:rsidR="00C949CF" w:rsidRPr="00C31B2F" w:rsidRDefault="00C949CF" w:rsidP="00537A33">
      <w:pPr>
        <w:pStyle w:val="Prrafodelista"/>
        <w:numPr>
          <w:ilvl w:val="0"/>
          <w:numId w:val="6"/>
        </w:numPr>
        <w:spacing w:line="276" w:lineRule="auto"/>
        <w:jc w:val="both"/>
        <w:rPr>
          <w:rFonts w:ascii="Arial Narrow" w:hAnsi="Arial Narrow" w:cs="Arial"/>
          <w:b/>
          <w:bCs/>
          <w:color w:val="000000"/>
          <w:sz w:val="22"/>
          <w:szCs w:val="22"/>
        </w:rPr>
      </w:pPr>
      <w:r w:rsidRPr="00C31B2F">
        <w:rPr>
          <w:rFonts w:ascii="Arial Narrow" w:hAnsi="Arial Narrow" w:cs="Arial"/>
          <w:bCs/>
          <w:color w:val="000000"/>
          <w:sz w:val="22"/>
          <w:szCs w:val="22"/>
        </w:rPr>
        <w:lastRenderedPageBreak/>
        <w:t xml:space="preserve">Se debe informar con anterioridad la planificación del traslado con </w:t>
      </w:r>
      <w:r w:rsidR="005C1334" w:rsidRPr="00C31B2F">
        <w:rPr>
          <w:rFonts w:ascii="Arial Narrow" w:hAnsi="Arial Narrow" w:cs="Khmer UI"/>
          <w:sz w:val="22"/>
          <w:szCs w:val="22"/>
        </w:rPr>
        <w:t>TRANSPORTADOR DE ORUGA KDT</w:t>
      </w:r>
      <w:r w:rsidR="00324E25" w:rsidRPr="00C31B2F">
        <w:rPr>
          <w:rFonts w:ascii="Arial Narrow" w:hAnsi="Arial Narrow" w:cs="Khmer UI"/>
          <w:sz w:val="22"/>
          <w:szCs w:val="22"/>
        </w:rPr>
        <w:t xml:space="preserve"> </w:t>
      </w:r>
      <w:r w:rsidRPr="00C31B2F">
        <w:rPr>
          <w:rFonts w:ascii="Arial Narrow" w:hAnsi="Arial Narrow" w:cs="Arial"/>
          <w:bCs/>
          <w:color w:val="000000"/>
          <w:sz w:val="22"/>
          <w:szCs w:val="22"/>
        </w:rPr>
        <w:t xml:space="preserve">con el fin de planificar la evaluación y liberación de ruta. </w:t>
      </w:r>
    </w:p>
    <w:p w14:paraId="26F69370" w14:textId="7B3B9B1F" w:rsidR="00C949CF" w:rsidRPr="00C31B2F" w:rsidRDefault="00C949CF" w:rsidP="00537A33">
      <w:pPr>
        <w:pStyle w:val="Prrafodelista"/>
        <w:numPr>
          <w:ilvl w:val="0"/>
          <w:numId w:val="6"/>
        </w:numPr>
        <w:spacing w:after="200" w:line="276" w:lineRule="auto"/>
        <w:contextualSpacing/>
        <w:jc w:val="both"/>
        <w:rPr>
          <w:rFonts w:ascii="Arial Narrow" w:hAnsi="Arial Narrow" w:cs="Arial"/>
          <w:sz w:val="22"/>
          <w:szCs w:val="22"/>
          <w:lang w:val="es-CO"/>
        </w:rPr>
      </w:pPr>
      <w:r w:rsidRPr="00C31B2F">
        <w:rPr>
          <w:rFonts w:ascii="Arial Narrow" w:hAnsi="Arial Narrow" w:cs="Khmer UI"/>
          <w:sz w:val="22"/>
          <w:szCs w:val="22"/>
        </w:rPr>
        <w:t xml:space="preserve">El </w:t>
      </w:r>
      <w:r w:rsidR="005C1334" w:rsidRPr="00C31B2F">
        <w:rPr>
          <w:rFonts w:ascii="Arial Narrow" w:hAnsi="Arial Narrow" w:cs="Khmer UI"/>
          <w:sz w:val="22"/>
          <w:szCs w:val="22"/>
        </w:rPr>
        <w:t>TRANSPORTADOR DE ORUGA KDT</w:t>
      </w:r>
      <w:r w:rsidR="003B22D7" w:rsidRPr="00C31B2F">
        <w:rPr>
          <w:rFonts w:ascii="Arial Narrow" w:hAnsi="Arial Narrow" w:cs="Khmer UI"/>
          <w:sz w:val="22"/>
          <w:szCs w:val="22"/>
        </w:rPr>
        <w:t xml:space="preserve"> no </w:t>
      </w:r>
      <w:r w:rsidRPr="00C31B2F">
        <w:rPr>
          <w:rFonts w:ascii="Arial Narrow" w:hAnsi="Arial Narrow" w:cs="Khmer UI"/>
          <w:sz w:val="22"/>
          <w:szCs w:val="22"/>
        </w:rPr>
        <w:t xml:space="preserve">se puede operar si no se garantizan los anclajes en los senderos. Si el anclaje no puede realizarse, se </w:t>
      </w:r>
      <w:r w:rsidR="003B22D7" w:rsidRPr="00C31B2F">
        <w:rPr>
          <w:rFonts w:ascii="Arial Narrow" w:hAnsi="Arial Narrow" w:cs="Khmer UI"/>
          <w:sz w:val="22"/>
          <w:szCs w:val="22"/>
        </w:rPr>
        <w:t>utilizarán</w:t>
      </w:r>
      <w:r w:rsidRPr="00C31B2F">
        <w:rPr>
          <w:rFonts w:ascii="Arial Narrow" w:hAnsi="Arial Narrow" w:cs="Khmer UI"/>
          <w:sz w:val="22"/>
          <w:szCs w:val="22"/>
        </w:rPr>
        <w:t xml:space="preserve"> tubos de perforación de línea NTW o BTW, estos se enterrarán 90 cm de su longitud total, quedando 40 cm de </w:t>
      </w:r>
      <w:r w:rsidR="003B22D7" w:rsidRPr="00C31B2F">
        <w:rPr>
          <w:rFonts w:ascii="Arial Narrow" w:hAnsi="Arial Narrow" w:cs="Khmer UI"/>
          <w:sz w:val="22"/>
          <w:szCs w:val="22"/>
        </w:rPr>
        <w:t>estos</w:t>
      </w:r>
      <w:r w:rsidRPr="00C31B2F">
        <w:rPr>
          <w:rFonts w:ascii="Arial Narrow" w:hAnsi="Arial Narrow" w:cs="Khmer UI"/>
          <w:sz w:val="22"/>
          <w:szCs w:val="22"/>
        </w:rPr>
        <w:t xml:space="preserve"> para el anclaje.</w:t>
      </w:r>
    </w:p>
    <w:p w14:paraId="3AA58712" w14:textId="1A2852C6" w:rsidR="00064930" w:rsidRPr="00C31B2F" w:rsidRDefault="00C949CF" w:rsidP="00537A33">
      <w:pPr>
        <w:pStyle w:val="Prrafodelista"/>
        <w:numPr>
          <w:ilvl w:val="0"/>
          <w:numId w:val="6"/>
        </w:numPr>
        <w:spacing w:after="200" w:line="276" w:lineRule="auto"/>
        <w:contextualSpacing/>
        <w:jc w:val="both"/>
        <w:rPr>
          <w:rFonts w:ascii="Arial Narrow" w:hAnsi="Arial Narrow" w:cs="Arial"/>
          <w:sz w:val="22"/>
          <w:szCs w:val="22"/>
          <w:lang w:val="es-CO"/>
        </w:rPr>
      </w:pPr>
      <w:r w:rsidRPr="00C31B2F">
        <w:rPr>
          <w:rFonts w:ascii="Arial Narrow" w:hAnsi="Arial Narrow" w:cs="Arial"/>
          <w:sz w:val="22"/>
          <w:szCs w:val="22"/>
          <w:lang w:val="es-CO"/>
        </w:rPr>
        <w:t xml:space="preserve">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se conducirá </w:t>
      </w:r>
      <w:r w:rsidR="0050790D" w:rsidRPr="00C31B2F">
        <w:rPr>
          <w:rFonts w:ascii="Arial Narrow" w:hAnsi="Arial Narrow" w:cs="Arial"/>
          <w:sz w:val="22"/>
          <w:szCs w:val="22"/>
          <w:lang w:val="es-CO"/>
        </w:rPr>
        <w:t xml:space="preserve">a una distancia </w:t>
      </w:r>
      <w:r w:rsidR="00F30428" w:rsidRPr="00C31B2F">
        <w:rPr>
          <w:rFonts w:ascii="Arial Narrow" w:hAnsi="Arial Narrow" w:cs="Arial"/>
          <w:sz w:val="22"/>
          <w:szCs w:val="22"/>
          <w:lang w:val="es-CO"/>
        </w:rPr>
        <w:t>segura, m</w:t>
      </w:r>
      <w:r w:rsidR="0050790D" w:rsidRPr="00C31B2F">
        <w:rPr>
          <w:rFonts w:ascii="Arial Narrow" w:hAnsi="Arial Narrow" w:cs="Arial"/>
          <w:sz w:val="22"/>
          <w:szCs w:val="22"/>
          <w:lang w:val="es-CO"/>
        </w:rPr>
        <w:t xml:space="preserve">ediante la cual el operador pueda tener una correcta visibilidad del </w:t>
      </w:r>
      <w:r w:rsidR="002B21AD" w:rsidRPr="00C31B2F">
        <w:rPr>
          <w:rFonts w:ascii="Arial Narrow" w:hAnsi="Arial Narrow" w:cs="Arial"/>
          <w:sz w:val="22"/>
          <w:szCs w:val="22"/>
          <w:lang w:val="es-CO"/>
        </w:rPr>
        <w:t xml:space="preserve">camino </w:t>
      </w:r>
      <w:r w:rsidR="00F30428" w:rsidRPr="00C31B2F">
        <w:rPr>
          <w:rFonts w:ascii="Arial Narrow" w:hAnsi="Arial Narrow" w:cs="Arial"/>
          <w:sz w:val="22"/>
          <w:szCs w:val="22"/>
          <w:lang w:val="es-CO"/>
        </w:rPr>
        <w:t>y del equipo</w:t>
      </w:r>
      <w:r w:rsidR="002B21AD" w:rsidRPr="00C31B2F">
        <w:rPr>
          <w:rFonts w:ascii="Arial Narrow" w:hAnsi="Arial Narrow" w:cs="Arial"/>
          <w:sz w:val="22"/>
          <w:szCs w:val="22"/>
          <w:lang w:val="es-CO"/>
        </w:rPr>
        <w:t>(</w:t>
      </w:r>
      <w:r w:rsidR="0050790D" w:rsidRPr="00C31B2F">
        <w:rPr>
          <w:rFonts w:ascii="Arial Narrow" w:hAnsi="Arial Narrow" w:cs="Arial"/>
          <w:sz w:val="22"/>
          <w:szCs w:val="22"/>
          <w:lang w:val="es-CO"/>
        </w:rPr>
        <w:t xml:space="preserve">el alcance del control inalámbrico es </w:t>
      </w:r>
      <w:r w:rsidR="00D603DC" w:rsidRPr="00C31B2F">
        <w:rPr>
          <w:rFonts w:ascii="Arial Narrow" w:hAnsi="Arial Narrow" w:cs="Arial"/>
          <w:sz w:val="22"/>
          <w:szCs w:val="22"/>
          <w:lang w:val="es-CO"/>
        </w:rPr>
        <w:t>de máximo 20m hasta la parte frontal del equipo)</w:t>
      </w:r>
      <w:r w:rsidRPr="00C31B2F">
        <w:rPr>
          <w:rFonts w:ascii="Arial Narrow" w:hAnsi="Arial Narrow" w:cs="Arial"/>
          <w:sz w:val="22"/>
          <w:szCs w:val="22"/>
          <w:lang w:val="es-CO"/>
        </w:rPr>
        <w:t xml:space="preserve">. </w:t>
      </w:r>
    </w:p>
    <w:p w14:paraId="29539A41" w14:textId="43915CE5" w:rsidR="00C949CF" w:rsidRPr="00C31B2F" w:rsidRDefault="00C949CF" w:rsidP="00537A33">
      <w:pPr>
        <w:pStyle w:val="Prrafodelista"/>
        <w:numPr>
          <w:ilvl w:val="0"/>
          <w:numId w:val="6"/>
        </w:numPr>
        <w:spacing w:after="200" w:line="276" w:lineRule="auto"/>
        <w:contextualSpacing/>
        <w:jc w:val="both"/>
        <w:rPr>
          <w:rFonts w:ascii="Arial Narrow" w:hAnsi="Arial Narrow" w:cs="Arial"/>
          <w:sz w:val="22"/>
          <w:szCs w:val="22"/>
          <w:lang w:val="es-CO"/>
        </w:rPr>
      </w:pPr>
      <w:r w:rsidRPr="00C31B2F">
        <w:rPr>
          <w:rFonts w:ascii="Arial Narrow" w:hAnsi="Arial Narrow" w:cs="Arial"/>
          <w:sz w:val="22"/>
          <w:szCs w:val="22"/>
          <w:lang w:val="es-CO"/>
        </w:rPr>
        <w:t xml:space="preserve">El conductor </w:t>
      </w:r>
      <w:r w:rsidR="006C4FC0" w:rsidRPr="00C31B2F">
        <w:rPr>
          <w:rFonts w:ascii="Arial Narrow" w:hAnsi="Arial Narrow" w:cs="Arial"/>
          <w:sz w:val="22"/>
          <w:szCs w:val="22"/>
          <w:lang w:val="es-CO"/>
        </w:rPr>
        <w:t>bajo ningún concepto puede desprenderse del control inalámbrico</w:t>
      </w:r>
      <w:r w:rsidRPr="00C31B2F">
        <w:rPr>
          <w:rFonts w:ascii="Arial Narrow" w:hAnsi="Arial Narrow" w:cs="Arial"/>
          <w:sz w:val="22"/>
          <w:szCs w:val="22"/>
          <w:lang w:val="es-CO"/>
        </w:rPr>
        <w:t xml:space="preserve"> mientras el motor </w:t>
      </w:r>
      <w:r w:rsidR="003B22D7" w:rsidRPr="00C31B2F">
        <w:rPr>
          <w:rFonts w:ascii="Arial Narrow" w:hAnsi="Arial Narrow" w:cs="Arial"/>
          <w:sz w:val="22"/>
          <w:szCs w:val="22"/>
          <w:lang w:val="es-CO"/>
        </w:rPr>
        <w:t>este encendido</w:t>
      </w:r>
      <w:r w:rsidRPr="00C31B2F">
        <w:rPr>
          <w:rFonts w:ascii="Arial Narrow" w:hAnsi="Arial Narrow" w:cs="Arial"/>
          <w:sz w:val="22"/>
          <w:szCs w:val="22"/>
          <w:lang w:val="es-CO"/>
        </w:rPr>
        <w:t xml:space="preserve"> o haya peligro de deslizamiento de las orugas, ya que se puede generar pérdida de pista del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y un posible evento.</w:t>
      </w:r>
    </w:p>
    <w:p w14:paraId="1817594B" w14:textId="61024CD4" w:rsidR="00F30428" w:rsidRPr="00C31B2F" w:rsidRDefault="00C949CF" w:rsidP="00537A33">
      <w:pPr>
        <w:pStyle w:val="Prrafodelista"/>
        <w:numPr>
          <w:ilvl w:val="0"/>
          <w:numId w:val="6"/>
        </w:numPr>
        <w:spacing w:after="200" w:line="276" w:lineRule="auto"/>
        <w:contextualSpacing/>
        <w:jc w:val="both"/>
        <w:rPr>
          <w:rFonts w:ascii="Arial Narrow" w:hAnsi="Arial Narrow" w:cs="Arial"/>
          <w:sz w:val="22"/>
          <w:szCs w:val="22"/>
          <w:lang w:val="es-CO"/>
        </w:rPr>
      </w:pPr>
      <w:r w:rsidRPr="00C31B2F">
        <w:rPr>
          <w:rFonts w:ascii="Arial Narrow" w:hAnsi="Arial Narrow" w:cs="Khmer UI"/>
          <w:sz w:val="22"/>
          <w:szCs w:val="22"/>
        </w:rPr>
        <w:t xml:space="preserve">KDE implementa el uso de una cuerda </w:t>
      </w:r>
      <w:r w:rsidR="00F30428" w:rsidRPr="00C31B2F">
        <w:rPr>
          <w:rFonts w:ascii="Arial Narrow" w:hAnsi="Arial Narrow" w:cs="Khmer UI"/>
          <w:sz w:val="22"/>
          <w:szCs w:val="22"/>
        </w:rPr>
        <w:t xml:space="preserve">(aproximadamente 25m) </w:t>
      </w:r>
      <w:r w:rsidRPr="00C31B2F">
        <w:rPr>
          <w:rFonts w:ascii="Arial Narrow" w:hAnsi="Arial Narrow" w:cs="Khmer UI"/>
          <w:sz w:val="22"/>
          <w:szCs w:val="22"/>
        </w:rPr>
        <w:t xml:space="preserve">de </w:t>
      </w:r>
      <w:r w:rsidR="00F30428" w:rsidRPr="00C31B2F">
        <w:rPr>
          <w:rFonts w:ascii="Arial Narrow" w:hAnsi="Arial Narrow" w:cs="Khmer UI"/>
          <w:sz w:val="22"/>
          <w:szCs w:val="22"/>
        </w:rPr>
        <w:t>1”</w:t>
      </w:r>
      <w:r w:rsidRPr="00C31B2F">
        <w:rPr>
          <w:rFonts w:ascii="Arial Narrow" w:hAnsi="Arial Narrow" w:cs="Khmer UI"/>
          <w:sz w:val="22"/>
          <w:szCs w:val="22"/>
        </w:rPr>
        <w:t xml:space="preserve"> </w:t>
      </w:r>
      <w:r w:rsidRPr="00C31B2F">
        <w:rPr>
          <w:rFonts w:ascii="Arial Narrow" w:hAnsi="Arial Narrow" w:cs="Arial"/>
          <w:sz w:val="22"/>
          <w:szCs w:val="22"/>
          <w:lang w:val="es-CO"/>
        </w:rPr>
        <w:t xml:space="preserve">para </w:t>
      </w:r>
      <w:r w:rsidR="003B22D7" w:rsidRPr="00C31B2F">
        <w:rPr>
          <w:rFonts w:ascii="Arial Narrow" w:hAnsi="Arial Narrow" w:cs="Arial"/>
          <w:sz w:val="22"/>
          <w:szCs w:val="22"/>
          <w:lang w:val="es-CO"/>
        </w:rPr>
        <w:t>enfrentar terrenos</w:t>
      </w:r>
      <w:r w:rsidRPr="00C31B2F">
        <w:rPr>
          <w:rFonts w:ascii="Arial Narrow" w:hAnsi="Arial Narrow" w:cs="Arial"/>
          <w:sz w:val="22"/>
          <w:szCs w:val="22"/>
          <w:lang w:val="es-CO"/>
        </w:rPr>
        <w:t xml:space="preserve"> descendentes, esto con el fin de sujetar el </w:t>
      </w:r>
      <w:r w:rsidR="005C1334" w:rsidRPr="00C31B2F">
        <w:rPr>
          <w:rFonts w:ascii="Arial Narrow" w:hAnsi="Arial Narrow" w:cs="Khmer UI"/>
          <w:sz w:val="22"/>
          <w:szCs w:val="22"/>
        </w:rPr>
        <w:t>TRANSPORTADOR DE ORUGA KDT</w:t>
      </w:r>
      <w:r w:rsidR="00324E25" w:rsidRPr="00C31B2F">
        <w:rPr>
          <w:rFonts w:ascii="Arial Narrow" w:hAnsi="Arial Narrow" w:cs="Khmer UI"/>
          <w:sz w:val="22"/>
          <w:szCs w:val="22"/>
        </w:rPr>
        <w:t xml:space="preserve"> </w:t>
      </w:r>
      <w:r w:rsidRPr="00C31B2F">
        <w:rPr>
          <w:rFonts w:ascii="Arial Narrow" w:hAnsi="Arial Narrow" w:cs="Arial"/>
          <w:sz w:val="22"/>
          <w:szCs w:val="22"/>
          <w:lang w:val="es-CO"/>
        </w:rPr>
        <w:t>y su carga</w:t>
      </w:r>
      <w:r w:rsidRPr="00C31B2F">
        <w:rPr>
          <w:rFonts w:ascii="Arial Narrow" w:hAnsi="Arial Narrow" w:cs="Khmer UI"/>
          <w:sz w:val="22"/>
          <w:szCs w:val="22"/>
        </w:rPr>
        <w:t>.</w:t>
      </w:r>
      <w:r w:rsidRPr="00C31B2F">
        <w:rPr>
          <w:rFonts w:ascii="Arial Narrow" w:hAnsi="Arial Narrow" w:cs="Arial"/>
          <w:sz w:val="22"/>
          <w:szCs w:val="22"/>
          <w:lang w:val="es-CO"/>
        </w:rPr>
        <w:t xml:space="preserve"> Este cabo se </w:t>
      </w:r>
      <w:r w:rsidR="003B22D7" w:rsidRPr="00C31B2F">
        <w:rPr>
          <w:rFonts w:ascii="Arial Narrow" w:hAnsi="Arial Narrow" w:cs="Arial"/>
          <w:sz w:val="22"/>
          <w:szCs w:val="22"/>
          <w:lang w:val="es-CO"/>
        </w:rPr>
        <w:t>amarrará</w:t>
      </w:r>
      <w:r w:rsidRPr="00C31B2F">
        <w:rPr>
          <w:rFonts w:ascii="Arial Narrow" w:hAnsi="Arial Narrow" w:cs="Arial"/>
          <w:sz w:val="22"/>
          <w:szCs w:val="22"/>
          <w:lang w:val="es-CO"/>
        </w:rPr>
        <w:t xml:space="preserve"> en el agujero central ubicado en la parte distal de la plataforma del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y en la carga si su volumen lo requiere. </w:t>
      </w:r>
      <w:r w:rsidR="003B22D7" w:rsidRPr="00C31B2F">
        <w:rPr>
          <w:rFonts w:ascii="Arial Narrow" w:hAnsi="Arial Narrow" w:cs="Arial"/>
          <w:sz w:val="22"/>
          <w:szCs w:val="22"/>
          <w:lang w:val="es-CO"/>
        </w:rPr>
        <w:t>Los cabos</w:t>
      </w:r>
      <w:r w:rsidRPr="00C31B2F">
        <w:rPr>
          <w:rFonts w:ascii="Arial Narrow" w:hAnsi="Arial Narrow" w:cs="Arial"/>
          <w:sz w:val="22"/>
          <w:szCs w:val="22"/>
          <w:lang w:val="es-CO"/>
        </w:rPr>
        <w:t xml:space="preserve"> serán anclados a puntales firmes y se irán aflojando a medida que el transportador avance.</w:t>
      </w:r>
    </w:p>
    <w:p w14:paraId="58C635DA" w14:textId="41EB0BFB" w:rsidR="00C949CF" w:rsidRPr="00C31B2F" w:rsidRDefault="00C949CF" w:rsidP="00537A33">
      <w:pPr>
        <w:pStyle w:val="Prrafodelista"/>
        <w:numPr>
          <w:ilvl w:val="0"/>
          <w:numId w:val="6"/>
        </w:numPr>
        <w:spacing w:after="200" w:line="276" w:lineRule="auto"/>
        <w:contextualSpacing/>
        <w:jc w:val="both"/>
        <w:rPr>
          <w:rFonts w:ascii="Arial Narrow" w:hAnsi="Arial Narrow" w:cs="Arial"/>
          <w:sz w:val="22"/>
          <w:szCs w:val="22"/>
          <w:lang w:val="es-CO"/>
        </w:rPr>
      </w:pPr>
      <w:r w:rsidRPr="00C31B2F">
        <w:rPr>
          <w:rFonts w:ascii="Arial Narrow" w:hAnsi="Arial Narrow" w:cs="Arial"/>
          <w:sz w:val="22"/>
          <w:szCs w:val="22"/>
          <w:lang w:val="es-CO"/>
        </w:rPr>
        <w:t xml:space="preserve">Cuando 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se va a enfrentar a un descenso largo o identificado como “medio o moderado riesgo”, se requiere que los dos cabos estén anclados de forma diagonal bajo los requerimientos de anclaje descritos anteriormente. El operador situará al personal de apoyo de la siguiente manera: </w:t>
      </w:r>
    </w:p>
    <w:p w14:paraId="470CE08F" w14:textId="54A94D65" w:rsidR="00C949CF" w:rsidRPr="00C31B2F" w:rsidRDefault="00286A28" w:rsidP="00537A33">
      <w:pPr>
        <w:numPr>
          <w:ilvl w:val="1"/>
          <w:numId w:val="1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2</w:t>
      </w:r>
      <w:r w:rsidR="00C949CF" w:rsidRPr="00C31B2F">
        <w:rPr>
          <w:rFonts w:ascii="Arial Narrow" w:hAnsi="Arial Narrow" w:cs="Arial"/>
          <w:sz w:val="22"/>
          <w:szCs w:val="22"/>
          <w:lang w:val="es-CO"/>
        </w:rPr>
        <w:t xml:space="preserve"> personas como mínimo en los extremos de los cabos, esto significa que estarán 1 persona por cabo en los extremos.</w:t>
      </w:r>
    </w:p>
    <w:p w14:paraId="540FAB29" w14:textId="77777777" w:rsidR="00C949CF" w:rsidRPr="00C31B2F" w:rsidRDefault="00C949CF" w:rsidP="00537A33">
      <w:pPr>
        <w:numPr>
          <w:ilvl w:val="1"/>
          <w:numId w:val="1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2 personas ayudaran a direccionar la parte posterior del mismo, procurando alejarse de las zonas de contacto.</w:t>
      </w:r>
    </w:p>
    <w:p w14:paraId="6916098E" w14:textId="77777777" w:rsidR="00C949CF" w:rsidRPr="00C31B2F" w:rsidRDefault="00C949CF" w:rsidP="00537A33">
      <w:pPr>
        <w:numPr>
          <w:ilvl w:val="1"/>
          <w:numId w:val="1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El operador realizará un descenso lento y fino para evitar que las orugas del transportador pierdan adherencia y posibles pérdidas de pista, volcamientos o atropellamientos.</w:t>
      </w:r>
    </w:p>
    <w:p w14:paraId="0D796BD3" w14:textId="77777777" w:rsidR="00C949CF" w:rsidRPr="00C31B2F" w:rsidRDefault="00C949CF" w:rsidP="00537A33">
      <w:pPr>
        <w:numPr>
          <w:ilvl w:val="1"/>
          <w:numId w:val="17"/>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Si se presentan cambios locativos en los senderos que generen riesgos inminentes durante el desarrollo del traslado, el operador, supervisor o personal HSE suspenderá la actividad y realizará un informe de condiciones inseguras que se enviará posteriormente al cliente.</w:t>
      </w:r>
    </w:p>
    <w:p w14:paraId="1AE53996" w14:textId="77777777" w:rsidR="00C949CF" w:rsidRPr="00C31B2F" w:rsidRDefault="00C949CF" w:rsidP="00C31B2F">
      <w:pPr>
        <w:spacing w:line="276" w:lineRule="auto"/>
        <w:jc w:val="both"/>
        <w:rPr>
          <w:rFonts w:ascii="Arial Narrow" w:hAnsi="Arial Narrow" w:cs="Arial"/>
          <w:sz w:val="22"/>
          <w:szCs w:val="22"/>
          <w:lang w:val="es-CO"/>
        </w:rPr>
      </w:pPr>
    </w:p>
    <w:p w14:paraId="3369D9D0" w14:textId="77777777" w:rsidR="00C949CF" w:rsidRPr="00C31B2F" w:rsidRDefault="00C949CF" w:rsidP="00C31B2F">
      <w:pPr>
        <w:pStyle w:val="Ttulo2"/>
        <w:spacing w:line="276" w:lineRule="auto"/>
        <w:jc w:val="both"/>
        <w:rPr>
          <w:rFonts w:ascii="Arial Narrow" w:hAnsi="Arial Narrow" w:cs="Arial"/>
        </w:rPr>
      </w:pPr>
      <w:r w:rsidRPr="00C31B2F">
        <w:rPr>
          <w:rFonts w:ascii="Arial Narrow" w:hAnsi="Arial Narrow" w:cs="Arial"/>
        </w:rPr>
        <w:t>Sujeción de la carga.</w:t>
      </w:r>
    </w:p>
    <w:p w14:paraId="7ED5C86A" w14:textId="77777777" w:rsidR="00C949CF" w:rsidRPr="00C31B2F" w:rsidRDefault="00C949CF" w:rsidP="00C31B2F">
      <w:pPr>
        <w:spacing w:line="276" w:lineRule="auto"/>
        <w:rPr>
          <w:rFonts w:ascii="Arial Narrow" w:hAnsi="Arial Narrow"/>
          <w:sz w:val="22"/>
          <w:szCs w:val="22"/>
          <w:lang w:val="es-CO"/>
        </w:rPr>
      </w:pPr>
    </w:p>
    <w:p w14:paraId="6A769220" w14:textId="109F8274" w:rsidR="00C949CF" w:rsidRPr="00C31B2F" w:rsidRDefault="00C949CF" w:rsidP="00537A33">
      <w:pPr>
        <w:pStyle w:val="Prrafodelista"/>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La carga no podrá sobrepasar las dimensiones de la plataforma del transportador tanto en la parte frontal como </w:t>
      </w:r>
      <w:r w:rsidR="003B22D7" w:rsidRPr="00C31B2F">
        <w:rPr>
          <w:rFonts w:ascii="Arial Narrow" w:hAnsi="Arial Narrow" w:cs="Arial"/>
          <w:sz w:val="22"/>
          <w:szCs w:val="22"/>
          <w:lang w:val="es-CO"/>
        </w:rPr>
        <w:t>en la</w:t>
      </w:r>
      <w:r w:rsidRPr="00C31B2F">
        <w:rPr>
          <w:rFonts w:ascii="Arial Narrow" w:hAnsi="Arial Narrow" w:cs="Arial"/>
          <w:sz w:val="22"/>
          <w:szCs w:val="22"/>
          <w:lang w:val="es-CO"/>
        </w:rPr>
        <w:t xml:space="preserve"> posterior, esto con el </w:t>
      </w:r>
      <w:r w:rsidR="0030485E" w:rsidRPr="00C31B2F">
        <w:rPr>
          <w:rFonts w:ascii="Arial Narrow" w:hAnsi="Arial Narrow" w:cs="Arial"/>
          <w:sz w:val="22"/>
          <w:szCs w:val="22"/>
          <w:lang w:val="es-CO"/>
        </w:rPr>
        <w:t>fin de</w:t>
      </w:r>
      <w:r w:rsidRPr="00C31B2F">
        <w:rPr>
          <w:rFonts w:ascii="Arial Narrow" w:hAnsi="Arial Narrow" w:cs="Arial"/>
          <w:sz w:val="22"/>
          <w:szCs w:val="22"/>
          <w:lang w:val="es-CO"/>
        </w:rPr>
        <w:t xml:space="preserve"> no impedir que la carga se arrastre en las cuestas. </w:t>
      </w:r>
    </w:p>
    <w:p w14:paraId="61D0CD22"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225A86B1" w14:textId="77777777" w:rsidR="00C949CF" w:rsidRPr="00C31B2F" w:rsidRDefault="00C949CF" w:rsidP="00537A33">
      <w:pPr>
        <w:pStyle w:val="Prrafodelista"/>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Se deben usar fajas certificadas para la sujeción de las cargas. Estas deben soportar una capacidad mínima de 600 kg, y el rachet debe sujetar la misma capacidad de tensión.</w:t>
      </w:r>
    </w:p>
    <w:p w14:paraId="05EDF904" w14:textId="5D9A413B" w:rsidR="00C949CF" w:rsidRPr="00C31B2F" w:rsidRDefault="007753CF" w:rsidP="00C31B2F">
      <w:pPr>
        <w:pStyle w:val="Prrafodelista"/>
        <w:spacing w:line="276" w:lineRule="auto"/>
        <w:ind w:left="720"/>
        <w:jc w:val="both"/>
        <w:rPr>
          <w:rFonts w:ascii="Arial Narrow" w:hAnsi="Arial Narrow" w:cs="Arial"/>
          <w:sz w:val="22"/>
          <w:szCs w:val="22"/>
          <w:lang w:val="es-CO"/>
        </w:rPr>
      </w:pPr>
      <w:r w:rsidRPr="00C31B2F">
        <w:rPr>
          <w:rFonts w:ascii="Arial Narrow" w:hAnsi="Arial Narrow"/>
          <w:noProof/>
          <w:sz w:val="22"/>
          <w:szCs w:val="22"/>
        </w:rPr>
        <w:lastRenderedPageBreak/>
        <w:drawing>
          <wp:anchor distT="0" distB="0" distL="114300" distR="114300" simplePos="0" relativeHeight="251657728" behindDoc="1" locked="0" layoutInCell="1" allowOverlap="1" wp14:anchorId="09F55B09" wp14:editId="4D916346">
            <wp:simplePos x="0" y="0"/>
            <wp:positionH relativeFrom="column">
              <wp:posOffset>3710940</wp:posOffset>
            </wp:positionH>
            <wp:positionV relativeFrom="paragraph">
              <wp:posOffset>89535</wp:posOffset>
            </wp:positionV>
            <wp:extent cx="1912620" cy="2295525"/>
            <wp:effectExtent l="0" t="0" r="0" b="0"/>
            <wp:wrapSquare wrapText="bothSides"/>
            <wp:docPr id="27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262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6B139" w14:textId="09F183BA" w:rsidR="00C949CF" w:rsidRPr="00C31B2F" w:rsidRDefault="007753CF" w:rsidP="00C31B2F">
      <w:pPr>
        <w:pStyle w:val="Prrafodelista"/>
        <w:spacing w:line="276" w:lineRule="auto"/>
        <w:ind w:left="720"/>
        <w:jc w:val="both"/>
        <w:rPr>
          <w:rFonts w:ascii="Arial Narrow" w:hAnsi="Arial Narrow" w:cs="Arial"/>
          <w:sz w:val="22"/>
          <w:szCs w:val="22"/>
          <w:lang w:val="es-CO"/>
        </w:rPr>
      </w:pPr>
      <w:r w:rsidRPr="00C31B2F">
        <w:rPr>
          <w:rFonts w:ascii="Arial Narrow" w:hAnsi="Arial Narrow"/>
          <w:noProof/>
          <w:sz w:val="22"/>
          <w:szCs w:val="22"/>
        </w:rPr>
        <w:drawing>
          <wp:anchor distT="0" distB="0" distL="114300" distR="114300" simplePos="0" relativeHeight="251658752" behindDoc="0" locked="0" layoutInCell="1" allowOverlap="1" wp14:anchorId="24B22856" wp14:editId="1785FAC1">
            <wp:simplePos x="0" y="0"/>
            <wp:positionH relativeFrom="column">
              <wp:posOffset>510540</wp:posOffset>
            </wp:positionH>
            <wp:positionV relativeFrom="paragraph">
              <wp:posOffset>11430</wp:posOffset>
            </wp:positionV>
            <wp:extent cx="2315210" cy="1809750"/>
            <wp:effectExtent l="0" t="0" r="0" b="0"/>
            <wp:wrapSquare wrapText="bothSides"/>
            <wp:docPr id="2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55959" t="29710" r="15660" b="31490"/>
                    <a:stretch>
                      <a:fillRect/>
                    </a:stretch>
                  </pic:blipFill>
                  <pic:spPr bwMode="auto">
                    <a:xfrm>
                      <a:off x="0" y="0"/>
                      <a:ext cx="231521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995FA"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247B4920"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28B11809"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2CF3C8B8"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1F67FE35"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738FF60A"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74DEE613"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262D5E44"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358617D1" w14:textId="77777777" w:rsidR="00C949CF" w:rsidRPr="00C31B2F" w:rsidRDefault="00C949CF" w:rsidP="00C31B2F">
      <w:pPr>
        <w:pStyle w:val="Prrafodelista"/>
        <w:spacing w:line="276" w:lineRule="auto"/>
        <w:ind w:left="720"/>
        <w:jc w:val="both"/>
        <w:rPr>
          <w:rFonts w:ascii="Arial Narrow" w:hAnsi="Arial Narrow" w:cs="Arial"/>
          <w:sz w:val="22"/>
          <w:szCs w:val="22"/>
          <w:lang w:val="es-CO"/>
        </w:rPr>
      </w:pPr>
    </w:p>
    <w:p w14:paraId="35F7C918" w14:textId="260A1CFB" w:rsidR="00C949CF" w:rsidRPr="00C31B2F" w:rsidRDefault="00C949CF" w:rsidP="00537A33">
      <w:pPr>
        <w:pStyle w:val="Prrafodelista"/>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No sobrepasar la capacidad de carga del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la carga máxima permitida es de </w:t>
      </w:r>
      <w:r w:rsidR="00BC66D4" w:rsidRPr="00C31B2F">
        <w:rPr>
          <w:rFonts w:ascii="Arial Narrow" w:hAnsi="Arial Narrow" w:cs="Arial"/>
          <w:sz w:val="22"/>
          <w:szCs w:val="22"/>
          <w:lang w:val="es-CO"/>
        </w:rPr>
        <w:t>440</w:t>
      </w:r>
      <w:r w:rsidRPr="00C31B2F">
        <w:rPr>
          <w:rFonts w:ascii="Arial Narrow" w:hAnsi="Arial Narrow" w:cs="Arial"/>
          <w:sz w:val="22"/>
          <w:szCs w:val="22"/>
          <w:lang w:val="es-CO"/>
        </w:rPr>
        <w:t xml:space="preserve"> kilogramos.</w:t>
      </w:r>
    </w:p>
    <w:p w14:paraId="7DEA6379" w14:textId="77777777" w:rsidR="00C949CF" w:rsidRPr="00C31B2F" w:rsidRDefault="00C949CF" w:rsidP="00537A33">
      <w:pPr>
        <w:pStyle w:val="Prrafodelista"/>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Se debe asegurar que la carga esta equilibrada, amarrada a sus soportes, presionada hacia la plancha de la bandeja de carga, evitando que queden puntas que pudieran generar riesgo a los auxiliares.</w:t>
      </w:r>
    </w:p>
    <w:p w14:paraId="23F71D48" w14:textId="2BA5931D" w:rsidR="00C949CF" w:rsidRPr="00C31B2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Siempre que se esté cargando o descargando el </w:t>
      </w:r>
      <w:r w:rsidR="005C1334" w:rsidRPr="00C31B2F">
        <w:rPr>
          <w:rFonts w:ascii="Arial Narrow" w:hAnsi="Arial Narrow" w:cs="Khmer UI"/>
          <w:sz w:val="22"/>
          <w:szCs w:val="22"/>
        </w:rPr>
        <w:t>TRANSPORTADOR DE ORUGA KDT</w:t>
      </w:r>
      <w:r w:rsidRPr="00C31B2F">
        <w:rPr>
          <w:rFonts w:ascii="Arial Narrow" w:hAnsi="Arial Narrow" w:cs="Arial"/>
          <w:sz w:val="22"/>
          <w:szCs w:val="22"/>
          <w:lang w:val="es-CO"/>
        </w:rPr>
        <w:t xml:space="preserve"> debe estar apagado, esta tarea se </w:t>
      </w:r>
      <w:r w:rsidR="003B22D7" w:rsidRPr="00C31B2F">
        <w:rPr>
          <w:rFonts w:ascii="Arial Narrow" w:hAnsi="Arial Narrow" w:cs="Arial"/>
          <w:sz w:val="22"/>
          <w:szCs w:val="22"/>
          <w:lang w:val="es-CO"/>
        </w:rPr>
        <w:t>realizara por</w:t>
      </w:r>
      <w:r w:rsidRPr="00C31B2F">
        <w:rPr>
          <w:rFonts w:ascii="Arial Narrow" w:hAnsi="Arial Narrow" w:cs="Arial"/>
          <w:sz w:val="22"/>
          <w:szCs w:val="22"/>
          <w:lang w:val="es-CO"/>
        </w:rPr>
        <w:t xml:space="preserve"> la parte lateral de ser cargado con personas</w:t>
      </w:r>
      <w:r w:rsidR="00BC66D4" w:rsidRPr="00C31B2F">
        <w:rPr>
          <w:rFonts w:ascii="Arial Narrow" w:hAnsi="Arial Narrow" w:cs="Arial"/>
          <w:sz w:val="22"/>
          <w:szCs w:val="22"/>
          <w:lang w:val="es-CO"/>
        </w:rPr>
        <w:t>.</w:t>
      </w:r>
    </w:p>
    <w:p w14:paraId="5A2B249A" w14:textId="413A8473" w:rsidR="00C949CF" w:rsidRPr="00C31B2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w:t>
      </w:r>
      <w:r w:rsidR="00876BED" w:rsidRPr="00C31B2F">
        <w:rPr>
          <w:rFonts w:ascii="Arial Narrow" w:hAnsi="Arial Narrow" w:cs="Arial"/>
          <w:sz w:val="22"/>
          <w:szCs w:val="22"/>
          <w:lang w:val="es-CO"/>
        </w:rPr>
        <w:t>equipo</w:t>
      </w:r>
      <w:r w:rsidRPr="00C31B2F">
        <w:rPr>
          <w:rFonts w:ascii="Arial Narrow" w:hAnsi="Arial Narrow" w:cs="Arial"/>
          <w:sz w:val="22"/>
          <w:szCs w:val="22"/>
          <w:lang w:val="es-CO"/>
        </w:rPr>
        <w:t xml:space="preserve"> siempre se </w:t>
      </w:r>
      <w:r w:rsidR="003B22D7" w:rsidRPr="00C31B2F">
        <w:rPr>
          <w:rFonts w:ascii="Arial Narrow" w:hAnsi="Arial Narrow" w:cs="Arial"/>
          <w:sz w:val="22"/>
          <w:szCs w:val="22"/>
          <w:lang w:val="es-CO"/>
        </w:rPr>
        <w:t>posicionará</w:t>
      </w:r>
      <w:r w:rsidRPr="00C31B2F">
        <w:rPr>
          <w:rFonts w:ascii="Arial Narrow" w:hAnsi="Arial Narrow" w:cs="Arial"/>
          <w:sz w:val="22"/>
          <w:szCs w:val="22"/>
          <w:lang w:val="es-CO"/>
        </w:rPr>
        <w:t xml:space="preserve"> en terrenos estables y planos que faciliten la carga. </w:t>
      </w:r>
    </w:p>
    <w:p w14:paraId="442812CB" w14:textId="628DD881" w:rsidR="00C949CF" w:rsidRPr="00C31B2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El </w:t>
      </w:r>
      <w:r w:rsidR="005C1334" w:rsidRPr="00C31B2F">
        <w:rPr>
          <w:rFonts w:ascii="Arial Narrow" w:hAnsi="Arial Narrow" w:cs="Khmer UI"/>
          <w:sz w:val="22"/>
          <w:szCs w:val="22"/>
        </w:rPr>
        <w:t>TRANSPORTADOR DE ORUGA KDT</w:t>
      </w:r>
      <w:r w:rsidR="003B22D7" w:rsidRPr="00C31B2F">
        <w:rPr>
          <w:rFonts w:ascii="Arial Narrow" w:hAnsi="Arial Narrow" w:cs="Khmer UI"/>
          <w:sz w:val="22"/>
          <w:szCs w:val="22"/>
        </w:rPr>
        <w:t xml:space="preserve"> </w:t>
      </w:r>
      <w:r w:rsidRPr="00C31B2F">
        <w:rPr>
          <w:rFonts w:ascii="Arial Narrow" w:hAnsi="Arial Narrow" w:cs="Arial"/>
          <w:sz w:val="22"/>
          <w:szCs w:val="22"/>
          <w:lang w:val="es-CO"/>
        </w:rPr>
        <w:t xml:space="preserve">es para carga y transporte de herramientas, maquinaria, combustible, aditivos, tubería y demás partes del taladro, </w:t>
      </w:r>
      <w:r w:rsidR="00E90C6D" w:rsidRPr="00C31B2F">
        <w:rPr>
          <w:rFonts w:ascii="Arial Narrow" w:hAnsi="Arial Narrow" w:cs="Arial"/>
          <w:sz w:val="22"/>
          <w:szCs w:val="22"/>
          <w:lang w:val="es-CO"/>
        </w:rPr>
        <w:t>NUNCA</w:t>
      </w:r>
      <w:r w:rsidRPr="00C31B2F">
        <w:rPr>
          <w:rFonts w:ascii="Arial Narrow" w:hAnsi="Arial Narrow" w:cs="Arial"/>
          <w:sz w:val="22"/>
          <w:szCs w:val="22"/>
          <w:lang w:val="es-CO"/>
        </w:rPr>
        <w:t xml:space="preserve"> se u</w:t>
      </w:r>
      <w:r w:rsidR="00E90C6D" w:rsidRPr="00C31B2F">
        <w:rPr>
          <w:rFonts w:ascii="Arial Narrow" w:hAnsi="Arial Narrow" w:cs="Arial"/>
          <w:sz w:val="22"/>
          <w:szCs w:val="22"/>
          <w:lang w:val="es-CO"/>
        </w:rPr>
        <w:t>tilizará</w:t>
      </w:r>
      <w:r w:rsidRPr="00C31B2F">
        <w:rPr>
          <w:rFonts w:ascii="Arial Narrow" w:hAnsi="Arial Narrow" w:cs="Arial"/>
          <w:sz w:val="22"/>
          <w:szCs w:val="22"/>
          <w:lang w:val="es-CO"/>
        </w:rPr>
        <w:t xml:space="preserve"> para el transporte de personal. </w:t>
      </w:r>
    </w:p>
    <w:p w14:paraId="5065D055" w14:textId="77777777" w:rsidR="00C949CF" w:rsidRPr="00C31B2F" w:rsidRDefault="00C949CF" w:rsidP="00C31B2F">
      <w:pPr>
        <w:spacing w:line="276" w:lineRule="auto"/>
        <w:ind w:left="720"/>
        <w:jc w:val="both"/>
        <w:rPr>
          <w:rFonts w:ascii="Arial Narrow" w:hAnsi="Arial Narrow" w:cs="Arial"/>
          <w:sz w:val="22"/>
          <w:szCs w:val="22"/>
          <w:lang w:val="es-CO"/>
        </w:rPr>
      </w:pPr>
    </w:p>
    <w:p w14:paraId="6CF63DDE" w14:textId="77777777" w:rsidR="00C949CF" w:rsidRPr="00C31B2F" w:rsidRDefault="00C949CF" w:rsidP="00C31B2F">
      <w:pPr>
        <w:pStyle w:val="Ttulo2"/>
        <w:spacing w:line="276" w:lineRule="auto"/>
        <w:jc w:val="both"/>
        <w:rPr>
          <w:rFonts w:ascii="Arial Narrow" w:hAnsi="Arial Narrow"/>
        </w:rPr>
      </w:pPr>
      <w:r w:rsidRPr="00C31B2F">
        <w:rPr>
          <w:rFonts w:ascii="Arial Narrow" w:hAnsi="Arial Narrow"/>
        </w:rPr>
        <w:t xml:space="preserve">  Condición de caminos para la circulación.</w:t>
      </w:r>
    </w:p>
    <w:p w14:paraId="3DB06A8E" w14:textId="77777777" w:rsidR="00C949CF" w:rsidRPr="00C31B2F" w:rsidRDefault="00C949CF" w:rsidP="00C31B2F">
      <w:pPr>
        <w:spacing w:line="276" w:lineRule="auto"/>
        <w:ind w:left="720"/>
        <w:jc w:val="both"/>
        <w:rPr>
          <w:rFonts w:ascii="Arial Narrow" w:hAnsi="Arial Narrow" w:cs="Arial"/>
          <w:sz w:val="22"/>
          <w:szCs w:val="22"/>
          <w:lang w:val="es-CO"/>
        </w:rPr>
      </w:pPr>
    </w:p>
    <w:p w14:paraId="33F49BA2" w14:textId="77777777" w:rsidR="00C949CF" w:rsidRPr="00C31B2F" w:rsidRDefault="00C949CF" w:rsidP="00C31B2F">
      <w:pPr>
        <w:spacing w:line="276" w:lineRule="auto"/>
        <w:jc w:val="both"/>
        <w:rPr>
          <w:rFonts w:ascii="Arial Narrow" w:hAnsi="Arial Narrow"/>
          <w:sz w:val="22"/>
          <w:szCs w:val="22"/>
          <w:lang w:val="es-CO"/>
        </w:rPr>
      </w:pPr>
      <w:r w:rsidRPr="00C31B2F">
        <w:rPr>
          <w:rFonts w:ascii="Arial Narrow" w:hAnsi="Arial Narrow"/>
          <w:sz w:val="22"/>
          <w:szCs w:val="22"/>
          <w:lang w:val="es-CO"/>
        </w:rPr>
        <w:t>Para la circulación en caminos y trochas se debe cumplir con los siguientes requisitos los cuales tienen que ser acatados y reportados de forma inmediata al supervisor o responsable HSE para una evaluación de riesgo adecuada:</w:t>
      </w:r>
    </w:p>
    <w:p w14:paraId="4A036BB8" w14:textId="512888F2" w:rsidR="00C949CF" w:rsidRPr="00C31B2F" w:rsidRDefault="00C949CF" w:rsidP="00537A33">
      <w:pPr>
        <w:pStyle w:val="Prrafodelista"/>
        <w:numPr>
          <w:ilvl w:val="0"/>
          <w:numId w:val="9"/>
        </w:numPr>
        <w:spacing w:line="276" w:lineRule="auto"/>
        <w:jc w:val="both"/>
        <w:rPr>
          <w:rFonts w:ascii="Arial Narrow" w:hAnsi="Arial Narrow"/>
          <w:sz w:val="22"/>
          <w:szCs w:val="22"/>
          <w:lang w:val="es-CO"/>
        </w:rPr>
      </w:pPr>
      <w:r w:rsidRPr="00C31B2F">
        <w:rPr>
          <w:rFonts w:ascii="Arial Narrow" w:hAnsi="Arial Narrow"/>
          <w:sz w:val="22"/>
          <w:szCs w:val="22"/>
          <w:lang w:val="es-CO"/>
        </w:rPr>
        <w:t xml:space="preserve">Las trochas o caminos tendrán en </w:t>
      </w:r>
      <w:r w:rsidR="00527372" w:rsidRPr="00C31B2F">
        <w:rPr>
          <w:rFonts w:ascii="Arial Narrow" w:hAnsi="Arial Narrow"/>
          <w:sz w:val="22"/>
          <w:szCs w:val="22"/>
          <w:lang w:val="es-CO"/>
        </w:rPr>
        <w:t>línea</w:t>
      </w:r>
      <w:r w:rsidRPr="00C31B2F">
        <w:rPr>
          <w:rFonts w:ascii="Arial Narrow" w:hAnsi="Arial Narrow"/>
          <w:sz w:val="22"/>
          <w:szCs w:val="22"/>
          <w:lang w:val="es-CO"/>
        </w:rPr>
        <w:t xml:space="preserve"> </w:t>
      </w:r>
      <w:r w:rsidR="003B22D7" w:rsidRPr="00C31B2F">
        <w:rPr>
          <w:rFonts w:ascii="Arial Narrow" w:hAnsi="Arial Narrow"/>
          <w:sz w:val="22"/>
          <w:szCs w:val="22"/>
          <w:lang w:val="es-CO"/>
        </w:rPr>
        <w:t xml:space="preserve">recta </w:t>
      </w:r>
      <w:r w:rsidR="00C17F97" w:rsidRPr="00C31B2F">
        <w:rPr>
          <w:rFonts w:ascii="Arial Narrow" w:hAnsi="Arial Narrow"/>
          <w:sz w:val="22"/>
          <w:szCs w:val="22"/>
          <w:lang w:val="es-CO"/>
        </w:rPr>
        <w:t>un mínimo</w:t>
      </w:r>
      <w:r w:rsidRPr="00C31B2F">
        <w:rPr>
          <w:rFonts w:ascii="Arial Narrow" w:hAnsi="Arial Narrow"/>
          <w:sz w:val="22"/>
          <w:szCs w:val="22"/>
          <w:lang w:val="es-CO"/>
        </w:rPr>
        <w:t xml:space="preserve"> 1.50 metros de ancho en zona firme, esto significa que no podrá circular el </w:t>
      </w:r>
      <w:r w:rsidR="00876BED" w:rsidRPr="00C31B2F">
        <w:rPr>
          <w:rFonts w:ascii="Arial Narrow" w:hAnsi="Arial Narrow"/>
          <w:sz w:val="22"/>
          <w:szCs w:val="22"/>
          <w:lang w:val="es-CO"/>
        </w:rPr>
        <w:t>equipo</w:t>
      </w:r>
      <w:r w:rsidRPr="00C31B2F">
        <w:rPr>
          <w:rFonts w:ascii="Arial Narrow" w:hAnsi="Arial Narrow"/>
          <w:sz w:val="22"/>
          <w:szCs w:val="22"/>
          <w:lang w:val="es-CO"/>
        </w:rPr>
        <w:t xml:space="preserve"> con carga por rellenos que no estén perfectamente compactados. </w:t>
      </w:r>
    </w:p>
    <w:p w14:paraId="004851D5" w14:textId="404B7F43" w:rsidR="00C949CF" w:rsidRPr="00C31B2F" w:rsidRDefault="00C949CF" w:rsidP="00537A33">
      <w:pPr>
        <w:pStyle w:val="Prrafodelista"/>
        <w:numPr>
          <w:ilvl w:val="0"/>
          <w:numId w:val="9"/>
        </w:numPr>
        <w:spacing w:line="276" w:lineRule="auto"/>
        <w:jc w:val="both"/>
        <w:rPr>
          <w:rFonts w:ascii="Arial Narrow" w:hAnsi="Arial Narrow"/>
          <w:sz w:val="22"/>
          <w:szCs w:val="22"/>
          <w:lang w:val="es-CO"/>
        </w:rPr>
      </w:pPr>
      <w:r w:rsidRPr="00C31B2F">
        <w:rPr>
          <w:rFonts w:ascii="Arial Narrow" w:hAnsi="Arial Narrow"/>
          <w:sz w:val="22"/>
          <w:szCs w:val="22"/>
          <w:lang w:val="es-CO"/>
        </w:rPr>
        <w:t xml:space="preserve">El ancho requerido en una </w:t>
      </w:r>
      <w:r w:rsidR="003B22D7" w:rsidRPr="00C31B2F">
        <w:rPr>
          <w:rFonts w:ascii="Arial Narrow" w:hAnsi="Arial Narrow"/>
          <w:sz w:val="22"/>
          <w:szCs w:val="22"/>
          <w:lang w:val="es-CO"/>
        </w:rPr>
        <w:t>curva será</w:t>
      </w:r>
      <w:r w:rsidRPr="00C31B2F">
        <w:rPr>
          <w:rFonts w:ascii="Arial Narrow" w:hAnsi="Arial Narrow"/>
          <w:sz w:val="22"/>
          <w:szCs w:val="22"/>
          <w:lang w:val="es-CO"/>
        </w:rPr>
        <w:t xml:space="preserve"> como mínimo de 1.75 metros. En curvas cerradas viniendo de una </w:t>
      </w:r>
      <w:r w:rsidR="003B22D7" w:rsidRPr="00C31B2F">
        <w:rPr>
          <w:rFonts w:ascii="Arial Narrow" w:hAnsi="Arial Narrow"/>
          <w:sz w:val="22"/>
          <w:szCs w:val="22"/>
          <w:lang w:val="es-CO"/>
        </w:rPr>
        <w:t>recta no</w:t>
      </w:r>
      <w:r w:rsidRPr="00C31B2F">
        <w:rPr>
          <w:rFonts w:ascii="Arial Narrow" w:hAnsi="Arial Narrow"/>
          <w:sz w:val="22"/>
          <w:szCs w:val="22"/>
          <w:lang w:val="es-CO"/>
        </w:rPr>
        <w:t xml:space="preserve"> será menor a 2 metros de </w:t>
      </w:r>
      <w:r w:rsidR="00A853FE" w:rsidRPr="00C31B2F">
        <w:rPr>
          <w:rFonts w:ascii="Arial Narrow" w:hAnsi="Arial Narrow"/>
          <w:sz w:val="22"/>
          <w:szCs w:val="22"/>
          <w:lang w:val="es-CO"/>
        </w:rPr>
        <w:t>ancho, en</w:t>
      </w:r>
      <w:r w:rsidRPr="00C31B2F">
        <w:rPr>
          <w:rFonts w:ascii="Arial Narrow" w:hAnsi="Arial Narrow"/>
          <w:sz w:val="22"/>
          <w:szCs w:val="22"/>
          <w:lang w:val="es-CO"/>
        </w:rPr>
        <w:t xml:space="preserve"> curvas con pendiente y cerradas será de 2.10 metros, los peraltes de dichas curvas serán con inclinación hacia el talud, con el fin de evitar pérdidas de pista, deslizamientos o volcamientos.</w:t>
      </w:r>
    </w:p>
    <w:p w14:paraId="7177FFA3" w14:textId="7AB0B44F" w:rsidR="00C949CF" w:rsidRPr="00C31B2F" w:rsidRDefault="00C949CF" w:rsidP="00537A33">
      <w:pPr>
        <w:pStyle w:val="Prrafodelista"/>
        <w:numPr>
          <w:ilvl w:val="0"/>
          <w:numId w:val="9"/>
        </w:numPr>
        <w:spacing w:line="276" w:lineRule="auto"/>
        <w:jc w:val="both"/>
        <w:rPr>
          <w:rFonts w:ascii="Arial Narrow" w:hAnsi="Arial Narrow"/>
          <w:sz w:val="22"/>
          <w:szCs w:val="22"/>
          <w:lang w:val="es-CO"/>
        </w:rPr>
      </w:pPr>
      <w:r w:rsidRPr="00C31B2F">
        <w:rPr>
          <w:rFonts w:ascii="Arial Narrow" w:hAnsi="Arial Narrow"/>
          <w:sz w:val="22"/>
          <w:szCs w:val="22"/>
          <w:lang w:val="es-CO"/>
        </w:rPr>
        <w:t xml:space="preserve">El camino de </w:t>
      </w:r>
      <w:r w:rsidR="003B22D7" w:rsidRPr="00C31B2F">
        <w:rPr>
          <w:rFonts w:ascii="Arial Narrow" w:hAnsi="Arial Narrow"/>
          <w:sz w:val="22"/>
          <w:szCs w:val="22"/>
          <w:lang w:val="es-CO"/>
        </w:rPr>
        <w:t>circulación debe</w:t>
      </w:r>
      <w:r w:rsidRPr="00C31B2F">
        <w:rPr>
          <w:rFonts w:ascii="Arial Narrow" w:hAnsi="Arial Narrow"/>
          <w:sz w:val="22"/>
          <w:szCs w:val="22"/>
          <w:lang w:val="es-CO"/>
        </w:rPr>
        <w:t xml:space="preserve"> permanecer libre de piedras o palos, esto puede comprometer la estabilidad del </w:t>
      </w:r>
      <w:r w:rsidR="00876BED" w:rsidRPr="00C31B2F">
        <w:rPr>
          <w:rFonts w:ascii="Arial Narrow" w:hAnsi="Arial Narrow"/>
          <w:sz w:val="22"/>
          <w:szCs w:val="22"/>
          <w:lang w:val="es-CO"/>
        </w:rPr>
        <w:t>equipo</w:t>
      </w:r>
      <w:r w:rsidRPr="00C31B2F">
        <w:rPr>
          <w:rFonts w:ascii="Arial Narrow" w:hAnsi="Arial Narrow"/>
          <w:sz w:val="22"/>
          <w:szCs w:val="22"/>
          <w:lang w:val="es-CO"/>
        </w:rPr>
        <w:t xml:space="preserve"> y la integridad de las orugas, generando eventos no deseados.</w:t>
      </w:r>
    </w:p>
    <w:p w14:paraId="76662D1A" w14:textId="6EFB3AAB" w:rsidR="003B22D7" w:rsidRPr="00C31B2F" w:rsidRDefault="00C949CF" w:rsidP="00537A33">
      <w:pPr>
        <w:pStyle w:val="Prrafodelista"/>
        <w:numPr>
          <w:ilvl w:val="0"/>
          <w:numId w:val="9"/>
        </w:numPr>
        <w:spacing w:line="276" w:lineRule="auto"/>
        <w:jc w:val="both"/>
        <w:rPr>
          <w:rFonts w:ascii="Arial Narrow" w:hAnsi="Arial Narrow"/>
          <w:sz w:val="22"/>
          <w:szCs w:val="22"/>
          <w:lang w:val="es-CO"/>
        </w:rPr>
      </w:pPr>
      <w:r w:rsidRPr="00C31B2F">
        <w:rPr>
          <w:rFonts w:ascii="Arial Narrow" w:hAnsi="Arial Narrow"/>
          <w:sz w:val="22"/>
          <w:szCs w:val="22"/>
          <w:lang w:val="es-CO"/>
        </w:rPr>
        <w:t xml:space="preserve">Cuando el </w:t>
      </w:r>
      <w:r w:rsidR="00876BED" w:rsidRPr="00C31B2F">
        <w:rPr>
          <w:rFonts w:ascii="Arial Narrow" w:hAnsi="Arial Narrow"/>
          <w:sz w:val="22"/>
          <w:szCs w:val="22"/>
          <w:lang w:val="es-CO"/>
        </w:rPr>
        <w:t>equipo</w:t>
      </w:r>
      <w:r w:rsidRPr="00C31B2F">
        <w:rPr>
          <w:rFonts w:ascii="Arial Narrow" w:hAnsi="Arial Narrow"/>
          <w:sz w:val="22"/>
          <w:szCs w:val="22"/>
          <w:lang w:val="es-CO"/>
        </w:rPr>
        <w:t xml:space="preserve"> se enfrente a una pendiente, se debe tomar en cuenta que esta no </w:t>
      </w:r>
      <w:r w:rsidR="003B22D7" w:rsidRPr="00C31B2F">
        <w:rPr>
          <w:rFonts w:ascii="Arial Narrow" w:hAnsi="Arial Narrow"/>
          <w:sz w:val="22"/>
          <w:szCs w:val="22"/>
          <w:lang w:val="es-CO"/>
        </w:rPr>
        <w:t>exceda los</w:t>
      </w:r>
      <w:r w:rsidRPr="00C31B2F">
        <w:rPr>
          <w:rFonts w:ascii="Arial Narrow" w:hAnsi="Arial Narrow"/>
          <w:sz w:val="22"/>
          <w:szCs w:val="22"/>
          <w:lang w:val="es-CO"/>
        </w:rPr>
        <w:t xml:space="preserve"> 35° de inclinación en 100 metros, para lo cual el grupo de trabajo deberá verificar el </w:t>
      </w:r>
      <w:r w:rsidR="003B22D7" w:rsidRPr="00C31B2F">
        <w:rPr>
          <w:rFonts w:ascii="Arial Narrow" w:hAnsi="Arial Narrow"/>
          <w:sz w:val="22"/>
          <w:szCs w:val="22"/>
          <w:lang w:val="es-CO"/>
        </w:rPr>
        <w:t>inclinómetro</w:t>
      </w:r>
      <w:r w:rsidR="005A46C4" w:rsidRPr="00C31B2F">
        <w:rPr>
          <w:rFonts w:ascii="Arial Narrow" w:hAnsi="Arial Narrow"/>
          <w:sz w:val="22"/>
          <w:szCs w:val="22"/>
          <w:lang w:val="es-CO"/>
        </w:rPr>
        <w:t>.</w:t>
      </w:r>
    </w:p>
    <w:p w14:paraId="3706B6D2" w14:textId="77777777" w:rsidR="005A46C4" w:rsidRPr="00C31B2F" w:rsidRDefault="005A46C4" w:rsidP="00C31B2F">
      <w:pPr>
        <w:pStyle w:val="Prrafodelista"/>
        <w:spacing w:line="276" w:lineRule="auto"/>
        <w:ind w:left="825"/>
        <w:jc w:val="both"/>
        <w:rPr>
          <w:rFonts w:ascii="Arial Narrow" w:hAnsi="Arial Narrow"/>
          <w:sz w:val="22"/>
          <w:szCs w:val="22"/>
          <w:lang w:val="es-CO"/>
        </w:rPr>
      </w:pPr>
    </w:p>
    <w:p w14:paraId="48DD44DE" w14:textId="087B9B08" w:rsidR="00C949CF" w:rsidRPr="00C31B2F" w:rsidRDefault="00C949CF" w:rsidP="00C31B2F">
      <w:pPr>
        <w:pStyle w:val="Ttulo2"/>
        <w:spacing w:line="276" w:lineRule="auto"/>
        <w:jc w:val="both"/>
        <w:rPr>
          <w:rFonts w:ascii="Arial Narrow" w:hAnsi="Arial Narrow" w:cs="Arial"/>
        </w:rPr>
      </w:pPr>
      <w:r w:rsidRPr="00C31B2F">
        <w:rPr>
          <w:rFonts w:ascii="Arial Narrow" w:hAnsi="Arial Narrow" w:cs="Arial"/>
        </w:rPr>
        <w:t>Apagado</w:t>
      </w:r>
    </w:p>
    <w:p w14:paraId="08F72A85" w14:textId="77777777" w:rsidR="0009527B" w:rsidRPr="00C31B2F" w:rsidRDefault="0009527B" w:rsidP="00C31B2F">
      <w:pPr>
        <w:spacing w:line="276" w:lineRule="auto"/>
        <w:rPr>
          <w:rFonts w:ascii="Arial Narrow" w:hAnsi="Arial Narrow"/>
          <w:sz w:val="22"/>
          <w:szCs w:val="22"/>
          <w:lang w:val="es-CO"/>
        </w:rPr>
      </w:pPr>
    </w:p>
    <w:p w14:paraId="1F7F5FE1" w14:textId="77777777" w:rsidR="00C949CF" w:rsidRPr="00C31B2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Se desacelera el motor totalmente.</w:t>
      </w:r>
    </w:p>
    <w:p w14:paraId="748DF99A" w14:textId="77777777" w:rsidR="00C949CF" w:rsidRPr="00C31B2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Se </w:t>
      </w:r>
      <w:r w:rsidR="003B22D7" w:rsidRPr="00C31B2F">
        <w:rPr>
          <w:rFonts w:ascii="Arial Narrow" w:hAnsi="Arial Narrow" w:cs="Arial"/>
          <w:sz w:val="22"/>
          <w:szCs w:val="22"/>
          <w:lang w:val="es-CO"/>
        </w:rPr>
        <w:t>girará</w:t>
      </w:r>
      <w:r w:rsidRPr="00C31B2F">
        <w:rPr>
          <w:rFonts w:ascii="Arial Narrow" w:hAnsi="Arial Narrow" w:cs="Arial"/>
          <w:sz w:val="22"/>
          <w:szCs w:val="22"/>
          <w:lang w:val="es-CO"/>
        </w:rPr>
        <w:t xml:space="preserve"> la llave para apagar.</w:t>
      </w:r>
    </w:p>
    <w:p w14:paraId="0E76A832" w14:textId="6EF8C8AB" w:rsidR="00815A78" w:rsidRPr="00C31B2F" w:rsidRDefault="00815A78"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Se apagará el control inalámbrico hacia la posición “OFF”</w:t>
      </w:r>
    </w:p>
    <w:p w14:paraId="69FB1096" w14:textId="77777777" w:rsidR="00C949CF" w:rsidRDefault="00C949CF" w:rsidP="00537A33">
      <w:pPr>
        <w:numPr>
          <w:ilvl w:val="0"/>
          <w:numId w:val="8"/>
        </w:numPr>
        <w:spacing w:line="276" w:lineRule="auto"/>
        <w:jc w:val="both"/>
        <w:rPr>
          <w:rFonts w:ascii="Arial Narrow" w:hAnsi="Arial Narrow" w:cs="Arial"/>
          <w:sz w:val="22"/>
          <w:szCs w:val="22"/>
          <w:lang w:val="es-CO"/>
        </w:rPr>
      </w:pPr>
      <w:r w:rsidRPr="00C31B2F">
        <w:rPr>
          <w:rFonts w:ascii="Arial Narrow" w:hAnsi="Arial Narrow" w:cs="Arial"/>
          <w:sz w:val="22"/>
          <w:szCs w:val="22"/>
          <w:lang w:val="es-CO"/>
        </w:rPr>
        <w:t xml:space="preserve">Solo en caso de emergencia se </w:t>
      </w:r>
      <w:r w:rsidR="003B22D7" w:rsidRPr="00C31B2F">
        <w:rPr>
          <w:rFonts w:ascii="Arial Narrow" w:hAnsi="Arial Narrow" w:cs="Arial"/>
          <w:sz w:val="22"/>
          <w:szCs w:val="22"/>
          <w:lang w:val="es-CO"/>
        </w:rPr>
        <w:t>usará</w:t>
      </w:r>
      <w:r w:rsidRPr="00C31B2F">
        <w:rPr>
          <w:rFonts w:ascii="Arial Narrow" w:hAnsi="Arial Narrow" w:cs="Arial"/>
          <w:sz w:val="22"/>
          <w:szCs w:val="22"/>
          <w:lang w:val="es-CO"/>
        </w:rPr>
        <w:t xml:space="preserve"> la parada de emergencia.</w:t>
      </w:r>
    </w:p>
    <w:p w14:paraId="6628DAB5" w14:textId="77777777" w:rsidR="00D2350F" w:rsidRPr="00C31B2F" w:rsidRDefault="00D2350F" w:rsidP="00D2350F">
      <w:pPr>
        <w:spacing w:line="276" w:lineRule="auto"/>
        <w:ind w:left="720"/>
        <w:jc w:val="both"/>
        <w:rPr>
          <w:rFonts w:ascii="Arial Narrow" w:hAnsi="Arial Narrow" w:cs="Arial"/>
          <w:sz w:val="22"/>
          <w:szCs w:val="22"/>
          <w:lang w:val="es-CO"/>
        </w:rPr>
      </w:pPr>
    </w:p>
    <w:p w14:paraId="4E5F4AB9" w14:textId="0D26F507" w:rsidR="00E84F7B" w:rsidRPr="00C31B2F" w:rsidRDefault="00E84F7B" w:rsidP="00C31B2F">
      <w:pPr>
        <w:pStyle w:val="Ttulo1"/>
        <w:spacing w:line="276" w:lineRule="auto"/>
        <w:rPr>
          <w:rFonts w:ascii="Arial Narrow" w:hAnsi="Arial Narrow" w:cs="Arial"/>
          <w:szCs w:val="22"/>
        </w:rPr>
      </w:pPr>
      <w:r w:rsidRPr="00C31B2F">
        <w:rPr>
          <w:rFonts w:ascii="Arial Narrow" w:hAnsi="Arial Narrow" w:cs="Arial"/>
          <w:szCs w:val="22"/>
        </w:rPr>
        <w:t>IMPACTO AMBIENTAL</w:t>
      </w:r>
    </w:p>
    <w:p w14:paraId="2A92D6AD" w14:textId="77777777" w:rsidR="0009527B" w:rsidRPr="00C31B2F" w:rsidRDefault="0009527B" w:rsidP="00C31B2F">
      <w:pPr>
        <w:spacing w:line="276" w:lineRule="auto"/>
        <w:rPr>
          <w:rFonts w:ascii="Arial Narrow" w:hAnsi="Arial Narrow"/>
          <w:sz w:val="22"/>
          <w:szCs w:val="22"/>
        </w:rPr>
      </w:pPr>
    </w:p>
    <w:p w14:paraId="4745D80D" w14:textId="77777777"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Contaminación de suelo (Generación derrame de aceites y/o combustibles).</w:t>
      </w:r>
    </w:p>
    <w:p w14:paraId="5D7E5426" w14:textId="77777777"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Contaminación atmosférica.</w:t>
      </w:r>
    </w:p>
    <w:p w14:paraId="526F0D78" w14:textId="77777777"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Generación de residuos.</w:t>
      </w:r>
    </w:p>
    <w:p w14:paraId="27E78860" w14:textId="77777777" w:rsidR="00E84F7B" w:rsidRPr="00C31B2F" w:rsidRDefault="00E84F7B" w:rsidP="00C31B2F">
      <w:pPr>
        <w:spacing w:line="276" w:lineRule="auto"/>
        <w:rPr>
          <w:rFonts w:ascii="Arial Narrow" w:hAnsi="Arial Narrow"/>
          <w:sz w:val="22"/>
          <w:szCs w:val="22"/>
        </w:rPr>
      </w:pPr>
    </w:p>
    <w:p w14:paraId="0DAB4C7C" w14:textId="5E42691D" w:rsidR="00E84F7B" w:rsidRPr="00C31B2F" w:rsidRDefault="00E84F7B" w:rsidP="00C31B2F">
      <w:pPr>
        <w:pStyle w:val="Ttulo1"/>
        <w:spacing w:line="276" w:lineRule="auto"/>
        <w:rPr>
          <w:rFonts w:ascii="Arial Narrow" w:hAnsi="Arial Narrow" w:cs="Arial"/>
          <w:szCs w:val="22"/>
        </w:rPr>
      </w:pPr>
      <w:r w:rsidRPr="00C31B2F">
        <w:rPr>
          <w:rFonts w:ascii="Arial Narrow" w:hAnsi="Arial Narrow" w:cs="Arial"/>
          <w:szCs w:val="22"/>
        </w:rPr>
        <w:t>MEDIDAS DE CONTROL</w:t>
      </w:r>
    </w:p>
    <w:p w14:paraId="34C75534" w14:textId="77777777" w:rsidR="0009527B" w:rsidRPr="00C31B2F" w:rsidRDefault="0009527B" w:rsidP="00C31B2F">
      <w:pPr>
        <w:spacing w:line="276" w:lineRule="auto"/>
        <w:rPr>
          <w:rFonts w:ascii="Arial Narrow" w:hAnsi="Arial Narrow"/>
          <w:sz w:val="22"/>
          <w:szCs w:val="22"/>
        </w:rPr>
      </w:pPr>
    </w:p>
    <w:p w14:paraId="00783DFA" w14:textId="39F6A404"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Kit de derrames</w:t>
      </w:r>
    </w:p>
    <w:p w14:paraId="45FEF0E3" w14:textId="0A6C139D"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Mantenimientos periódicos preventivos</w:t>
      </w:r>
    </w:p>
    <w:p w14:paraId="6F392A20" w14:textId="24416F38"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Clasificación de residuos</w:t>
      </w:r>
    </w:p>
    <w:p w14:paraId="7D5489B9" w14:textId="4A4403C4"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Uso de cubeto de contención</w:t>
      </w:r>
    </w:p>
    <w:p w14:paraId="0213952E" w14:textId="77777777" w:rsidR="00E84F7B" w:rsidRPr="00C31B2F" w:rsidRDefault="00E84F7B"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Extintor de 5L</w:t>
      </w:r>
    </w:p>
    <w:p w14:paraId="5C07C4DB" w14:textId="77777777" w:rsidR="00E84F7B" w:rsidRPr="00C31B2F" w:rsidRDefault="00E84F7B" w:rsidP="00C31B2F">
      <w:pPr>
        <w:pStyle w:val="Prrafodelista"/>
        <w:spacing w:line="276" w:lineRule="auto"/>
        <w:ind w:left="720"/>
        <w:rPr>
          <w:rFonts w:ascii="Arial Narrow" w:hAnsi="Arial Narrow"/>
          <w:sz w:val="22"/>
          <w:szCs w:val="22"/>
        </w:rPr>
      </w:pPr>
    </w:p>
    <w:p w14:paraId="1CD6D8ED" w14:textId="6BEF292C" w:rsidR="00C949CF" w:rsidRPr="00C31B2F" w:rsidRDefault="00C949CF" w:rsidP="00C31B2F">
      <w:pPr>
        <w:pStyle w:val="Ttulo1"/>
        <w:spacing w:line="276" w:lineRule="auto"/>
        <w:rPr>
          <w:rFonts w:ascii="Arial Narrow" w:hAnsi="Arial Narrow" w:cs="Arial"/>
          <w:szCs w:val="22"/>
        </w:rPr>
      </w:pPr>
      <w:r w:rsidRPr="00C31B2F">
        <w:rPr>
          <w:rFonts w:ascii="Arial Narrow" w:hAnsi="Arial Narrow" w:cs="Arial"/>
          <w:szCs w:val="22"/>
        </w:rPr>
        <w:t>RIESGOS ASOCIADOS</w:t>
      </w:r>
      <w:r w:rsidR="00061799">
        <w:rPr>
          <w:rFonts w:ascii="Arial Narrow" w:hAnsi="Arial Narrow" w:cs="Arial"/>
          <w:szCs w:val="22"/>
        </w:rPr>
        <w:t xml:space="preserve"> SSO</w:t>
      </w:r>
    </w:p>
    <w:p w14:paraId="794CC779" w14:textId="77777777" w:rsidR="00C949CF" w:rsidRPr="00C31B2F" w:rsidRDefault="00C949CF" w:rsidP="00C31B2F">
      <w:pPr>
        <w:pStyle w:val="Ttulo1"/>
        <w:numPr>
          <w:ilvl w:val="0"/>
          <w:numId w:val="0"/>
        </w:numPr>
        <w:tabs>
          <w:tab w:val="left" w:pos="1440"/>
        </w:tabs>
        <w:spacing w:line="276" w:lineRule="auto"/>
        <w:ind w:left="360"/>
        <w:rPr>
          <w:rFonts w:ascii="Arial Narrow" w:hAnsi="Arial Narrow" w:cs="Arial"/>
          <w:b w:val="0"/>
          <w:szCs w:val="22"/>
        </w:rPr>
      </w:pPr>
    </w:p>
    <w:p w14:paraId="08824495" w14:textId="77777777" w:rsidR="00C31B2F" w:rsidRPr="00C31B2F" w:rsidRDefault="00C31B2F" w:rsidP="00537A33">
      <w:pPr>
        <w:pStyle w:val="Prrafodelista"/>
        <w:numPr>
          <w:ilvl w:val="1"/>
          <w:numId w:val="26"/>
        </w:numPr>
        <w:spacing w:line="276" w:lineRule="auto"/>
        <w:rPr>
          <w:rFonts w:ascii="Arial Narrow" w:hAnsi="Arial Narrow"/>
          <w:b/>
          <w:bCs/>
          <w:sz w:val="22"/>
          <w:szCs w:val="22"/>
        </w:rPr>
      </w:pPr>
      <w:r w:rsidRPr="00C31B2F">
        <w:rPr>
          <w:rFonts w:ascii="Arial Narrow" w:hAnsi="Arial Narrow"/>
          <w:b/>
          <w:bCs/>
          <w:sz w:val="22"/>
          <w:szCs w:val="22"/>
        </w:rPr>
        <w:t>Eléctrico</w:t>
      </w:r>
    </w:p>
    <w:p w14:paraId="088DCBCB" w14:textId="77777777" w:rsidR="00C31B2F" w:rsidRPr="00C31B2F" w:rsidRDefault="00C31B2F" w:rsidP="00C31B2F">
      <w:pPr>
        <w:spacing w:line="276" w:lineRule="auto"/>
        <w:ind w:left="360"/>
        <w:rPr>
          <w:rFonts w:ascii="Arial Narrow" w:hAnsi="Arial Narrow"/>
          <w:b/>
          <w:bCs/>
          <w:sz w:val="22"/>
          <w:szCs w:val="22"/>
        </w:rPr>
      </w:pPr>
    </w:p>
    <w:p w14:paraId="42CFDF0C" w14:textId="77777777" w:rsidR="00C31B2F" w:rsidRPr="00C31B2F" w:rsidRDefault="00C31B2F" w:rsidP="00537A33">
      <w:pPr>
        <w:numPr>
          <w:ilvl w:val="0"/>
          <w:numId w:val="24"/>
        </w:numPr>
        <w:spacing w:line="276" w:lineRule="auto"/>
        <w:rPr>
          <w:rFonts w:ascii="Arial Narrow" w:hAnsi="Arial Narrow"/>
          <w:sz w:val="22"/>
          <w:szCs w:val="22"/>
        </w:rPr>
      </w:pPr>
      <w:r w:rsidRPr="00C31B2F">
        <w:rPr>
          <w:rFonts w:ascii="Arial Narrow" w:hAnsi="Arial Narrow"/>
          <w:sz w:val="22"/>
          <w:szCs w:val="22"/>
        </w:rPr>
        <w:t>Baja tensión: manejo de energías de 12V</w:t>
      </w:r>
    </w:p>
    <w:p w14:paraId="3BACA0F5" w14:textId="77777777" w:rsidR="00C31B2F" w:rsidRPr="00C31B2F" w:rsidRDefault="00C31B2F" w:rsidP="00C31B2F">
      <w:pPr>
        <w:spacing w:line="276" w:lineRule="auto"/>
        <w:rPr>
          <w:rFonts w:ascii="Arial Narrow" w:hAnsi="Arial Narrow"/>
          <w:sz w:val="22"/>
          <w:szCs w:val="22"/>
        </w:rPr>
      </w:pPr>
    </w:p>
    <w:p w14:paraId="68A7A96C"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Ergonómico</w:t>
      </w:r>
    </w:p>
    <w:p w14:paraId="031B8CF3" w14:textId="77777777" w:rsidR="00C31B2F" w:rsidRPr="00C31B2F" w:rsidRDefault="00C31B2F" w:rsidP="00C31B2F">
      <w:pPr>
        <w:spacing w:line="276" w:lineRule="auto"/>
        <w:ind w:left="360"/>
        <w:rPr>
          <w:rFonts w:ascii="Arial Narrow" w:hAnsi="Arial Narrow"/>
          <w:sz w:val="22"/>
          <w:szCs w:val="22"/>
        </w:rPr>
      </w:pPr>
    </w:p>
    <w:p w14:paraId="52FAEB4B" w14:textId="77777777" w:rsidR="00C31B2F" w:rsidRPr="00C31B2F" w:rsidRDefault="00C31B2F" w:rsidP="00537A33">
      <w:pPr>
        <w:numPr>
          <w:ilvl w:val="0"/>
          <w:numId w:val="23"/>
        </w:numPr>
        <w:spacing w:line="276" w:lineRule="auto"/>
        <w:rPr>
          <w:rFonts w:ascii="Arial Narrow" w:hAnsi="Arial Narrow"/>
          <w:sz w:val="22"/>
          <w:szCs w:val="22"/>
        </w:rPr>
      </w:pPr>
      <w:r w:rsidRPr="00C31B2F">
        <w:rPr>
          <w:rFonts w:ascii="Arial Narrow" w:hAnsi="Arial Narrow"/>
          <w:sz w:val="22"/>
          <w:szCs w:val="22"/>
        </w:rPr>
        <w:t>Manejo y transporte de cargas, herramientas: tubería, herramientas, químicos.</w:t>
      </w:r>
    </w:p>
    <w:p w14:paraId="7F216BBE" w14:textId="77777777" w:rsidR="00C31B2F" w:rsidRPr="00C31B2F" w:rsidRDefault="00C31B2F" w:rsidP="00537A33">
      <w:pPr>
        <w:numPr>
          <w:ilvl w:val="0"/>
          <w:numId w:val="23"/>
        </w:numPr>
        <w:spacing w:line="276" w:lineRule="auto"/>
        <w:rPr>
          <w:rFonts w:ascii="Arial Narrow" w:hAnsi="Arial Narrow"/>
          <w:sz w:val="22"/>
          <w:szCs w:val="22"/>
        </w:rPr>
      </w:pPr>
      <w:r w:rsidRPr="00C31B2F">
        <w:rPr>
          <w:rFonts w:ascii="Arial Narrow" w:hAnsi="Arial Narrow"/>
          <w:sz w:val="22"/>
          <w:szCs w:val="22"/>
        </w:rPr>
        <w:t>Posturas prolongadas: postura prolongada de pie el 100% de la jornada laboral</w:t>
      </w:r>
    </w:p>
    <w:p w14:paraId="402F6484" w14:textId="77777777" w:rsidR="00C31B2F" w:rsidRPr="00C31B2F" w:rsidRDefault="00C31B2F" w:rsidP="00C31B2F">
      <w:pPr>
        <w:spacing w:line="276" w:lineRule="auto"/>
        <w:rPr>
          <w:rFonts w:ascii="Arial Narrow" w:hAnsi="Arial Narrow"/>
          <w:sz w:val="22"/>
          <w:szCs w:val="22"/>
        </w:rPr>
      </w:pPr>
    </w:p>
    <w:p w14:paraId="752FE59B"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Locativo</w:t>
      </w:r>
    </w:p>
    <w:p w14:paraId="49885A5A" w14:textId="77777777" w:rsidR="00C31B2F" w:rsidRPr="00C31B2F" w:rsidRDefault="00C31B2F" w:rsidP="00C31B2F">
      <w:pPr>
        <w:spacing w:line="276" w:lineRule="auto"/>
        <w:ind w:left="360"/>
        <w:rPr>
          <w:rFonts w:ascii="Arial Narrow" w:hAnsi="Arial Narrow"/>
          <w:sz w:val="22"/>
          <w:szCs w:val="22"/>
        </w:rPr>
      </w:pPr>
    </w:p>
    <w:p w14:paraId="0EFF1008" w14:textId="77777777" w:rsidR="00C31B2F" w:rsidRPr="00C31B2F" w:rsidRDefault="00C31B2F" w:rsidP="00537A33">
      <w:pPr>
        <w:numPr>
          <w:ilvl w:val="0"/>
          <w:numId w:val="22"/>
        </w:numPr>
        <w:spacing w:line="276" w:lineRule="auto"/>
        <w:rPr>
          <w:rFonts w:ascii="Arial Narrow" w:hAnsi="Arial Narrow"/>
          <w:sz w:val="22"/>
          <w:szCs w:val="22"/>
        </w:rPr>
      </w:pPr>
      <w:r w:rsidRPr="00C31B2F">
        <w:rPr>
          <w:rFonts w:ascii="Arial Narrow" w:hAnsi="Arial Narrow"/>
          <w:sz w:val="22"/>
          <w:szCs w:val="22"/>
        </w:rPr>
        <w:t>Caídas al mismo nivel: durante la instalación y desinstalación.</w:t>
      </w:r>
    </w:p>
    <w:p w14:paraId="6A16B482" w14:textId="77777777" w:rsidR="00C31B2F" w:rsidRPr="00C31B2F" w:rsidRDefault="00C31B2F" w:rsidP="00537A33">
      <w:pPr>
        <w:numPr>
          <w:ilvl w:val="0"/>
          <w:numId w:val="22"/>
        </w:numPr>
        <w:spacing w:line="276" w:lineRule="auto"/>
        <w:rPr>
          <w:rFonts w:ascii="Arial Narrow" w:hAnsi="Arial Narrow"/>
          <w:sz w:val="22"/>
          <w:szCs w:val="22"/>
        </w:rPr>
      </w:pPr>
      <w:r w:rsidRPr="00C31B2F">
        <w:rPr>
          <w:rFonts w:ascii="Arial Narrow" w:hAnsi="Arial Narrow"/>
          <w:sz w:val="22"/>
          <w:szCs w:val="22"/>
        </w:rPr>
        <w:lastRenderedPageBreak/>
        <w:t>Superficies de trabajo irregulares, resbalosas, obstáculos en el suelo</w:t>
      </w:r>
    </w:p>
    <w:p w14:paraId="0417C283" w14:textId="77777777" w:rsidR="00C31B2F" w:rsidRPr="00C31B2F" w:rsidRDefault="00C31B2F" w:rsidP="00C31B2F">
      <w:pPr>
        <w:spacing w:line="276" w:lineRule="auto"/>
        <w:rPr>
          <w:rFonts w:ascii="Arial Narrow" w:hAnsi="Arial Narrow"/>
          <w:sz w:val="22"/>
          <w:szCs w:val="22"/>
        </w:rPr>
      </w:pPr>
    </w:p>
    <w:p w14:paraId="1E8DC28E"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Mecánico</w:t>
      </w:r>
    </w:p>
    <w:p w14:paraId="3F6D8672" w14:textId="77777777" w:rsidR="00C31B2F" w:rsidRPr="00C31B2F" w:rsidRDefault="00C31B2F" w:rsidP="00C31B2F">
      <w:pPr>
        <w:spacing w:line="276" w:lineRule="auto"/>
        <w:rPr>
          <w:rFonts w:ascii="Arial Narrow" w:hAnsi="Arial Narrow"/>
          <w:sz w:val="22"/>
          <w:szCs w:val="22"/>
        </w:rPr>
      </w:pPr>
    </w:p>
    <w:p w14:paraId="67CB9A7B" w14:textId="77777777" w:rsidR="00C31B2F" w:rsidRPr="00C31B2F" w:rsidRDefault="00C31B2F" w:rsidP="00537A33">
      <w:pPr>
        <w:numPr>
          <w:ilvl w:val="0"/>
          <w:numId w:val="21"/>
        </w:numPr>
        <w:spacing w:line="276" w:lineRule="auto"/>
        <w:rPr>
          <w:rFonts w:ascii="Arial Narrow" w:hAnsi="Arial Narrow"/>
          <w:sz w:val="22"/>
          <w:szCs w:val="22"/>
        </w:rPr>
      </w:pPr>
      <w:r w:rsidRPr="00C31B2F">
        <w:rPr>
          <w:rFonts w:ascii="Arial Narrow" w:hAnsi="Arial Narrow"/>
          <w:sz w:val="22"/>
          <w:szCs w:val="22"/>
        </w:rPr>
        <w:t>Manipulación de herramientas manuales</w:t>
      </w:r>
    </w:p>
    <w:p w14:paraId="08F23D13" w14:textId="77777777" w:rsidR="00C31B2F" w:rsidRPr="00C31B2F" w:rsidRDefault="00C31B2F" w:rsidP="00537A33">
      <w:pPr>
        <w:numPr>
          <w:ilvl w:val="0"/>
          <w:numId w:val="21"/>
        </w:numPr>
        <w:spacing w:line="276" w:lineRule="auto"/>
        <w:rPr>
          <w:rFonts w:ascii="Arial Narrow" w:hAnsi="Arial Narrow"/>
          <w:sz w:val="22"/>
          <w:szCs w:val="22"/>
        </w:rPr>
      </w:pPr>
      <w:r w:rsidRPr="00C31B2F">
        <w:rPr>
          <w:rFonts w:ascii="Arial Narrow" w:hAnsi="Arial Narrow"/>
          <w:sz w:val="22"/>
          <w:szCs w:val="22"/>
        </w:rPr>
        <w:t>Mecanismos en movimiento: partes móviles del taladro</w:t>
      </w:r>
    </w:p>
    <w:p w14:paraId="501DB3F4" w14:textId="77777777" w:rsidR="00C31B2F" w:rsidRPr="00C31B2F" w:rsidRDefault="00C31B2F" w:rsidP="00537A33">
      <w:pPr>
        <w:numPr>
          <w:ilvl w:val="0"/>
          <w:numId w:val="21"/>
        </w:numPr>
        <w:spacing w:line="276" w:lineRule="auto"/>
        <w:rPr>
          <w:rFonts w:ascii="Arial Narrow" w:hAnsi="Arial Narrow"/>
          <w:sz w:val="22"/>
          <w:szCs w:val="22"/>
        </w:rPr>
      </w:pPr>
      <w:r w:rsidRPr="00C31B2F">
        <w:rPr>
          <w:rFonts w:ascii="Arial Narrow" w:hAnsi="Arial Narrow"/>
          <w:sz w:val="22"/>
          <w:szCs w:val="22"/>
        </w:rPr>
        <w:t>Manejo de máquinas y herramientas</w:t>
      </w:r>
    </w:p>
    <w:p w14:paraId="1E8D7E5F" w14:textId="77777777" w:rsidR="00C31B2F" w:rsidRPr="00C31B2F" w:rsidRDefault="00C31B2F" w:rsidP="00537A33">
      <w:pPr>
        <w:numPr>
          <w:ilvl w:val="0"/>
          <w:numId w:val="21"/>
        </w:numPr>
        <w:spacing w:line="276" w:lineRule="auto"/>
        <w:rPr>
          <w:rFonts w:ascii="Arial Narrow" w:hAnsi="Arial Narrow"/>
          <w:sz w:val="22"/>
          <w:szCs w:val="22"/>
        </w:rPr>
      </w:pPr>
      <w:r w:rsidRPr="00C31B2F">
        <w:rPr>
          <w:rFonts w:ascii="Arial Narrow" w:hAnsi="Arial Narrow"/>
          <w:sz w:val="22"/>
          <w:szCs w:val="22"/>
        </w:rPr>
        <w:t>Proyección de partículas</w:t>
      </w:r>
    </w:p>
    <w:p w14:paraId="3535B71D" w14:textId="77777777" w:rsidR="00C31B2F" w:rsidRPr="00C31B2F" w:rsidRDefault="00C31B2F" w:rsidP="00C31B2F">
      <w:pPr>
        <w:spacing w:line="276" w:lineRule="auto"/>
        <w:rPr>
          <w:rFonts w:ascii="Arial Narrow" w:hAnsi="Arial Narrow"/>
          <w:sz w:val="22"/>
          <w:szCs w:val="22"/>
        </w:rPr>
      </w:pPr>
    </w:p>
    <w:p w14:paraId="68BE9AA4"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Naturales</w:t>
      </w:r>
    </w:p>
    <w:p w14:paraId="733F6DE0" w14:textId="77777777" w:rsidR="00C31B2F" w:rsidRPr="00C31B2F" w:rsidRDefault="00C31B2F" w:rsidP="00C31B2F">
      <w:pPr>
        <w:spacing w:line="276" w:lineRule="auto"/>
        <w:rPr>
          <w:rFonts w:ascii="Arial Narrow" w:hAnsi="Arial Narrow"/>
          <w:sz w:val="22"/>
          <w:szCs w:val="22"/>
        </w:rPr>
      </w:pPr>
    </w:p>
    <w:p w14:paraId="63672495" w14:textId="77777777" w:rsidR="00C31B2F" w:rsidRPr="00C31B2F" w:rsidRDefault="00C31B2F" w:rsidP="00537A33">
      <w:pPr>
        <w:numPr>
          <w:ilvl w:val="0"/>
          <w:numId w:val="20"/>
        </w:numPr>
        <w:spacing w:line="276" w:lineRule="auto"/>
        <w:rPr>
          <w:rFonts w:ascii="Arial Narrow" w:hAnsi="Arial Narrow"/>
          <w:sz w:val="22"/>
          <w:szCs w:val="22"/>
        </w:rPr>
      </w:pPr>
      <w:r w:rsidRPr="00C31B2F">
        <w:rPr>
          <w:rFonts w:ascii="Arial Narrow" w:hAnsi="Arial Narrow"/>
          <w:sz w:val="22"/>
          <w:szCs w:val="22"/>
        </w:rPr>
        <w:t>Sismo</w:t>
      </w:r>
    </w:p>
    <w:p w14:paraId="06F34BDD" w14:textId="77777777" w:rsidR="00C31B2F" w:rsidRPr="00C31B2F" w:rsidRDefault="00C31B2F" w:rsidP="00537A33">
      <w:pPr>
        <w:numPr>
          <w:ilvl w:val="0"/>
          <w:numId w:val="20"/>
        </w:numPr>
        <w:spacing w:line="276" w:lineRule="auto"/>
        <w:rPr>
          <w:rFonts w:ascii="Arial Narrow" w:hAnsi="Arial Narrow"/>
          <w:sz w:val="22"/>
          <w:szCs w:val="22"/>
        </w:rPr>
      </w:pPr>
      <w:r w:rsidRPr="00C31B2F">
        <w:rPr>
          <w:rFonts w:ascii="Arial Narrow" w:hAnsi="Arial Narrow"/>
          <w:sz w:val="22"/>
          <w:szCs w:val="22"/>
        </w:rPr>
        <w:t>Deslizamientos</w:t>
      </w:r>
    </w:p>
    <w:p w14:paraId="3EB207B2" w14:textId="77777777" w:rsidR="00C31B2F" w:rsidRPr="00C31B2F" w:rsidRDefault="00C31B2F" w:rsidP="00537A33">
      <w:pPr>
        <w:numPr>
          <w:ilvl w:val="0"/>
          <w:numId w:val="20"/>
        </w:numPr>
        <w:spacing w:line="276" w:lineRule="auto"/>
        <w:rPr>
          <w:rFonts w:ascii="Arial Narrow" w:hAnsi="Arial Narrow"/>
          <w:sz w:val="22"/>
          <w:szCs w:val="22"/>
        </w:rPr>
      </w:pPr>
      <w:r w:rsidRPr="00C31B2F">
        <w:rPr>
          <w:rFonts w:ascii="Arial Narrow" w:hAnsi="Arial Narrow"/>
          <w:sz w:val="22"/>
          <w:szCs w:val="22"/>
        </w:rPr>
        <w:t>Tormentas eléctricas</w:t>
      </w:r>
    </w:p>
    <w:p w14:paraId="4EDE0A29" w14:textId="77777777" w:rsidR="00C31B2F" w:rsidRPr="00C31B2F" w:rsidRDefault="00C31B2F" w:rsidP="00537A33">
      <w:pPr>
        <w:numPr>
          <w:ilvl w:val="0"/>
          <w:numId w:val="20"/>
        </w:numPr>
        <w:spacing w:line="276" w:lineRule="auto"/>
        <w:rPr>
          <w:rFonts w:ascii="Arial Narrow" w:hAnsi="Arial Narrow"/>
          <w:sz w:val="22"/>
          <w:szCs w:val="22"/>
        </w:rPr>
      </w:pPr>
      <w:r w:rsidRPr="00C31B2F">
        <w:rPr>
          <w:rFonts w:ascii="Arial Narrow" w:hAnsi="Arial Narrow"/>
          <w:sz w:val="22"/>
          <w:szCs w:val="22"/>
        </w:rPr>
        <w:t>Lluvias Torrenciales</w:t>
      </w:r>
    </w:p>
    <w:p w14:paraId="3738A036" w14:textId="77777777" w:rsidR="00C31B2F" w:rsidRPr="00C31B2F" w:rsidRDefault="00C31B2F" w:rsidP="00C31B2F">
      <w:pPr>
        <w:spacing w:line="276" w:lineRule="auto"/>
        <w:rPr>
          <w:rFonts w:ascii="Arial Narrow" w:hAnsi="Arial Narrow"/>
          <w:sz w:val="22"/>
          <w:szCs w:val="22"/>
        </w:rPr>
      </w:pPr>
    </w:p>
    <w:p w14:paraId="1266FEE1"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Físico</w:t>
      </w:r>
    </w:p>
    <w:p w14:paraId="144CA740" w14:textId="77777777" w:rsidR="00C31B2F" w:rsidRPr="00C31B2F" w:rsidRDefault="00C31B2F" w:rsidP="00C31B2F">
      <w:pPr>
        <w:spacing w:line="276" w:lineRule="auto"/>
        <w:rPr>
          <w:rFonts w:ascii="Arial Narrow" w:hAnsi="Arial Narrow"/>
          <w:sz w:val="22"/>
          <w:szCs w:val="22"/>
        </w:rPr>
      </w:pPr>
    </w:p>
    <w:p w14:paraId="5BB90DDA" w14:textId="77777777" w:rsidR="00C31B2F" w:rsidRPr="00C31B2F" w:rsidRDefault="00C31B2F" w:rsidP="00537A33">
      <w:pPr>
        <w:numPr>
          <w:ilvl w:val="0"/>
          <w:numId w:val="19"/>
        </w:numPr>
        <w:spacing w:line="276" w:lineRule="auto"/>
        <w:rPr>
          <w:rFonts w:ascii="Arial Narrow" w:hAnsi="Arial Narrow"/>
          <w:sz w:val="22"/>
          <w:szCs w:val="22"/>
        </w:rPr>
      </w:pPr>
      <w:r w:rsidRPr="00C31B2F">
        <w:rPr>
          <w:rFonts w:ascii="Arial Narrow" w:hAnsi="Arial Narrow"/>
          <w:sz w:val="22"/>
          <w:szCs w:val="22"/>
        </w:rPr>
        <w:t>Ruido</w:t>
      </w:r>
    </w:p>
    <w:p w14:paraId="65554899" w14:textId="77777777" w:rsidR="00C31B2F" w:rsidRPr="00C31B2F" w:rsidRDefault="00C31B2F" w:rsidP="00537A33">
      <w:pPr>
        <w:numPr>
          <w:ilvl w:val="0"/>
          <w:numId w:val="19"/>
        </w:numPr>
        <w:spacing w:line="276" w:lineRule="auto"/>
        <w:rPr>
          <w:rFonts w:ascii="Arial Narrow" w:hAnsi="Arial Narrow"/>
          <w:sz w:val="22"/>
          <w:szCs w:val="22"/>
        </w:rPr>
      </w:pPr>
      <w:r w:rsidRPr="00C31B2F">
        <w:rPr>
          <w:rFonts w:ascii="Arial Narrow" w:hAnsi="Arial Narrow"/>
          <w:sz w:val="22"/>
          <w:szCs w:val="22"/>
        </w:rPr>
        <w:t>Temperatura</w:t>
      </w:r>
    </w:p>
    <w:p w14:paraId="13CEFEB6" w14:textId="77777777" w:rsidR="00C31B2F" w:rsidRPr="00C31B2F" w:rsidRDefault="00C31B2F" w:rsidP="00537A33">
      <w:pPr>
        <w:numPr>
          <w:ilvl w:val="0"/>
          <w:numId w:val="19"/>
        </w:numPr>
        <w:spacing w:line="276" w:lineRule="auto"/>
        <w:rPr>
          <w:rFonts w:ascii="Arial Narrow" w:hAnsi="Arial Narrow"/>
          <w:sz w:val="22"/>
          <w:szCs w:val="22"/>
        </w:rPr>
      </w:pPr>
      <w:r w:rsidRPr="00C31B2F">
        <w:rPr>
          <w:rFonts w:ascii="Arial Narrow" w:hAnsi="Arial Narrow"/>
          <w:sz w:val="22"/>
          <w:szCs w:val="22"/>
        </w:rPr>
        <w:t>Vibración</w:t>
      </w:r>
    </w:p>
    <w:p w14:paraId="070E3987" w14:textId="77777777" w:rsidR="00C31B2F" w:rsidRPr="00C31B2F" w:rsidRDefault="00C31B2F" w:rsidP="00537A33">
      <w:pPr>
        <w:numPr>
          <w:ilvl w:val="0"/>
          <w:numId w:val="19"/>
        </w:numPr>
        <w:spacing w:line="276" w:lineRule="auto"/>
        <w:rPr>
          <w:rFonts w:ascii="Arial Narrow" w:hAnsi="Arial Narrow"/>
          <w:sz w:val="22"/>
          <w:szCs w:val="22"/>
        </w:rPr>
      </w:pPr>
      <w:r w:rsidRPr="00C31B2F">
        <w:rPr>
          <w:rFonts w:ascii="Arial Narrow" w:hAnsi="Arial Narrow"/>
          <w:sz w:val="22"/>
          <w:szCs w:val="22"/>
        </w:rPr>
        <w:t>Iluminación</w:t>
      </w:r>
    </w:p>
    <w:p w14:paraId="47C1A65E" w14:textId="77777777" w:rsidR="00C31B2F" w:rsidRPr="00C31B2F" w:rsidRDefault="00C31B2F" w:rsidP="00537A33">
      <w:pPr>
        <w:numPr>
          <w:ilvl w:val="0"/>
          <w:numId w:val="19"/>
        </w:numPr>
        <w:spacing w:line="276" w:lineRule="auto"/>
        <w:rPr>
          <w:rFonts w:ascii="Arial Narrow" w:hAnsi="Arial Narrow"/>
          <w:sz w:val="22"/>
          <w:szCs w:val="22"/>
        </w:rPr>
      </w:pPr>
      <w:r w:rsidRPr="00C31B2F">
        <w:rPr>
          <w:rFonts w:ascii="Arial Narrow" w:hAnsi="Arial Narrow"/>
          <w:sz w:val="22"/>
          <w:szCs w:val="22"/>
        </w:rPr>
        <w:t>Humedad</w:t>
      </w:r>
    </w:p>
    <w:p w14:paraId="6B183212" w14:textId="77777777" w:rsidR="00C31B2F" w:rsidRPr="00C31B2F" w:rsidRDefault="00C31B2F" w:rsidP="00C31B2F">
      <w:pPr>
        <w:spacing w:line="276" w:lineRule="auto"/>
        <w:rPr>
          <w:rFonts w:ascii="Arial Narrow" w:hAnsi="Arial Narrow"/>
          <w:sz w:val="22"/>
          <w:szCs w:val="22"/>
        </w:rPr>
      </w:pPr>
    </w:p>
    <w:p w14:paraId="1A45D926"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Biológicos</w:t>
      </w:r>
    </w:p>
    <w:p w14:paraId="04A83CFB" w14:textId="77777777" w:rsidR="00C31B2F" w:rsidRPr="00C31B2F" w:rsidRDefault="00C31B2F" w:rsidP="00C31B2F">
      <w:pPr>
        <w:spacing w:line="276" w:lineRule="auto"/>
        <w:ind w:left="360"/>
        <w:rPr>
          <w:rFonts w:ascii="Arial Narrow" w:hAnsi="Arial Narrow"/>
          <w:sz w:val="22"/>
          <w:szCs w:val="22"/>
        </w:rPr>
      </w:pPr>
    </w:p>
    <w:p w14:paraId="4538292C" w14:textId="77777777" w:rsidR="00C31B2F" w:rsidRPr="00C31B2F" w:rsidRDefault="00C31B2F" w:rsidP="00537A33">
      <w:pPr>
        <w:numPr>
          <w:ilvl w:val="0"/>
          <w:numId w:val="18"/>
        </w:numPr>
        <w:spacing w:line="276" w:lineRule="auto"/>
        <w:rPr>
          <w:rFonts w:ascii="Arial Narrow" w:hAnsi="Arial Narrow"/>
          <w:sz w:val="22"/>
          <w:szCs w:val="22"/>
        </w:rPr>
      </w:pPr>
      <w:r w:rsidRPr="00C31B2F">
        <w:rPr>
          <w:rFonts w:ascii="Arial Narrow" w:hAnsi="Arial Narrow"/>
          <w:sz w:val="22"/>
          <w:szCs w:val="22"/>
        </w:rPr>
        <w:t>Mordeduras y/o picaduras de insectos y animales</w:t>
      </w:r>
    </w:p>
    <w:p w14:paraId="16905B79" w14:textId="77777777" w:rsidR="00C31B2F" w:rsidRPr="00C31B2F" w:rsidRDefault="00C31B2F" w:rsidP="00537A33">
      <w:pPr>
        <w:numPr>
          <w:ilvl w:val="0"/>
          <w:numId w:val="18"/>
        </w:numPr>
        <w:spacing w:line="276" w:lineRule="auto"/>
        <w:rPr>
          <w:rFonts w:ascii="Arial Narrow" w:hAnsi="Arial Narrow"/>
          <w:sz w:val="22"/>
          <w:szCs w:val="22"/>
        </w:rPr>
      </w:pPr>
      <w:r w:rsidRPr="00C31B2F">
        <w:rPr>
          <w:rFonts w:ascii="Arial Narrow" w:hAnsi="Arial Narrow"/>
          <w:sz w:val="22"/>
          <w:szCs w:val="22"/>
        </w:rPr>
        <w:t>Pandemias</w:t>
      </w:r>
    </w:p>
    <w:p w14:paraId="3B11E64E" w14:textId="77777777" w:rsidR="00C31B2F" w:rsidRPr="00C31B2F" w:rsidRDefault="00C31B2F" w:rsidP="00C31B2F">
      <w:pPr>
        <w:spacing w:line="276" w:lineRule="auto"/>
        <w:rPr>
          <w:rFonts w:ascii="Arial Narrow" w:hAnsi="Arial Narrow"/>
          <w:sz w:val="22"/>
          <w:szCs w:val="22"/>
        </w:rPr>
      </w:pPr>
    </w:p>
    <w:p w14:paraId="38BD24C4" w14:textId="77777777" w:rsidR="00C31B2F" w:rsidRPr="00C31B2F" w:rsidRDefault="00C31B2F" w:rsidP="00537A33">
      <w:pPr>
        <w:numPr>
          <w:ilvl w:val="1"/>
          <w:numId w:val="26"/>
        </w:numPr>
        <w:spacing w:line="276" w:lineRule="auto"/>
        <w:rPr>
          <w:rFonts w:ascii="Arial Narrow" w:hAnsi="Arial Narrow"/>
          <w:b/>
          <w:bCs/>
          <w:sz w:val="22"/>
          <w:szCs w:val="22"/>
        </w:rPr>
      </w:pPr>
      <w:r w:rsidRPr="00C31B2F">
        <w:rPr>
          <w:rFonts w:ascii="Arial Narrow" w:hAnsi="Arial Narrow"/>
          <w:b/>
          <w:bCs/>
          <w:sz w:val="22"/>
          <w:szCs w:val="22"/>
        </w:rPr>
        <w:t xml:space="preserve"> Químicos</w:t>
      </w:r>
    </w:p>
    <w:p w14:paraId="4B38324B" w14:textId="77777777" w:rsidR="00C31B2F" w:rsidRPr="00C31B2F" w:rsidRDefault="00C31B2F" w:rsidP="00C31B2F">
      <w:pPr>
        <w:spacing w:line="276" w:lineRule="auto"/>
        <w:rPr>
          <w:rFonts w:ascii="Arial Narrow" w:hAnsi="Arial Narrow"/>
          <w:sz w:val="22"/>
          <w:szCs w:val="22"/>
        </w:rPr>
      </w:pPr>
    </w:p>
    <w:p w14:paraId="45EE3ED6" w14:textId="77777777" w:rsidR="00C31B2F" w:rsidRPr="00C31B2F" w:rsidRDefault="00C31B2F" w:rsidP="00537A33">
      <w:pPr>
        <w:numPr>
          <w:ilvl w:val="0"/>
          <w:numId w:val="25"/>
        </w:numPr>
        <w:spacing w:line="276" w:lineRule="auto"/>
        <w:rPr>
          <w:rFonts w:ascii="Arial Narrow" w:hAnsi="Arial Narrow"/>
          <w:sz w:val="22"/>
          <w:szCs w:val="22"/>
        </w:rPr>
      </w:pPr>
      <w:r w:rsidRPr="00C31B2F">
        <w:rPr>
          <w:rFonts w:ascii="Arial Narrow" w:hAnsi="Arial Narrow"/>
          <w:sz w:val="22"/>
          <w:szCs w:val="22"/>
        </w:rPr>
        <w:t>Quemaduras</w:t>
      </w:r>
    </w:p>
    <w:p w14:paraId="5FED7E8B" w14:textId="77777777" w:rsidR="00C31B2F" w:rsidRPr="00C31B2F" w:rsidRDefault="00C31B2F" w:rsidP="00537A33">
      <w:pPr>
        <w:numPr>
          <w:ilvl w:val="0"/>
          <w:numId w:val="25"/>
        </w:numPr>
        <w:spacing w:line="276" w:lineRule="auto"/>
        <w:rPr>
          <w:rFonts w:ascii="Arial Narrow" w:hAnsi="Arial Narrow"/>
          <w:sz w:val="22"/>
          <w:szCs w:val="22"/>
        </w:rPr>
      </w:pPr>
      <w:r w:rsidRPr="00C31B2F">
        <w:rPr>
          <w:rFonts w:ascii="Arial Narrow" w:hAnsi="Arial Narrow"/>
          <w:sz w:val="22"/>
          <w:szCs w:val="22"/>
        </w:rPr>
        <w:t>Inhalación de vapores y gases</w:t>
      </w:r>
    </w:p>
    <w:p w14:paraId="351C7C6E" w14:textId="77777777" w:rsidR="00C31B2F" w:rsidRPr="00C31B2F" w:rsidRDefault="00C31B2F" w:rsidP="00537A33">
      <w:pPr>
        <w:numPr>
          <w:ilvl w:val="0"/>
          <w:numId w:val="25"/>
        </w:numPr>
        <w:spacing w:line="276" w:lineRule="auto"/>
        <w:rPr>
          <w:rFonts w:ascii="Arial Narrow" w:hAnsi="Arial Narrow"/>
          <w:sz w:val="22"/>
          <w:szCs w:val="22"/>
        </w:rPr>
      </w:pPr>
      <w:r w:rsidRPr="00C31B2F">
        <w:rPr>
          <w:rFonts w:ascii="Arial Narrow" w:hAnsi="Arial Narrow"/>
          <w:sz w:val="22"/>
          <w:szCs w:val="22"/>
        </w:rPr>
        <w:t>Intoxicación</w:t>
      </w:r>
    </w:p>
    <w:p w14:paraId="20DE4AF3" w14:textId="77777777" w:rsidR="00C31B2F" w:rsidRPr="00C31B2F" w:rsidRDefault="00C31B2F" w:rsidP="00C31B2F">
      <w:pPr>
        <w:pStyle w:val="Prrafodelista"/>
        <w:spacing w:line="276" w:lineRule="auto"/>
        <w:ind w:left="720"/>
        <w:jc w:val="both"/>
        <w:rPr>
          <w:rFonts w:ascii="Arial Narrow" w:hAnsi="Arial Narrow" w:cs="Arial"/>
          <w:sz w:val="22"/>
          <w:szCs w:val="22"/>
        </w:rPr>
      </w:pPr>
    </w:p>
    <w:p w14:paraId="0AEE0E98" w14:textId="721E4038" w:rsidR="00C31B2F" w:rsidRPr="00C31B2F" w:rsidRDefault="00C31B2F" w:rsidP="00537A33">
      <w:pPr>
        <w:pStyle w:val="Ttulo2"/>
        <w:numPr>
          <w:ilvl w:val="1"/>
          <w:numId w:val="26"/>
        </w:numPr>
        <w:spacing w:line="276" w:lineRule="auto"/>
        <w:rPr>
          <w:rFonts w:ascii="Arial Narrow" w:hAnsi="Arial Narrow"/>
        </w:rPr>
      </w:pPr>
      <w:r w:rsidRPr="00C31B2F">
        <w:rPr>
          <w:rFonts w:ascii="Arial Narrow" w:hAnsi="Arial Narrow"/>
        </w:rPr>
        <w:lastRenderedPageBreak/>
        <w:t>Daños a la propiedad</w:t>
      </w:r>
    </w:p>
    <w:p w14:paraId="69B2872D" w14:textId="77777777" w:rsidR="00C31B2F" w:rsidRPr="00C31B2F" w:rsidRDefault="00C31B2F" w:rsidP="00C31B2F">
      <w:pPr>
        <w:pStyle w:val="Prrafodelista"/>
        <w:spacing w:line="276" w:lineRule="auto"/>
        <w:jc w:val="both"/>
        <w:rPr>
          <w:rFonts w:ascii="Arial Narrow" w:hAnsi="Arial Narrow" w:cs="Arial"/>
          <w:sz w:val="22"/>
          <w:szCs w:val="22"/>
        </w:rPr>
      </w:pPr>
    </w:p>
    <w:p w14:paraId="00F8BEC4" w14:textId="77777777" w:rsidR="00C31B2F" w:rsidRPr="00C31B2F" w:rsidRDefault="00C31B2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Daño de partes y piezas del transportador de oruga.</w:t>
      </w:r>
    </w:p>
    <w:p w14:paraId="61BB0A84" w14:textId="77777777" w:rsidR="00C31B2F" w:rsidRPr="00C31B2F" w:rsidRDefault="00C31B2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Daño de piezas transportadas en las plataformas</w:t>
      </w:r>
    </w:p>
    <w:p w14:paraId="6B50BC24" w14:textId="77777777" w:rsidR="00C949CF" w:rsidRPr="00C31B2F" w:rsidRDefault="00C949CF" w:rsidP="00C31B2F">
      <w:pPr>
        <w:spacing w:line="276" w:lineRule="auto"/>
        <w:ind w:left="720"/>
        <w:jc w:val="both"/>
        <w:rPr>
          <w:rFonts w:ascii="Arial Narrow" w:hAnsi="Arial Narrow" w:cs="Arial"/>
          <w:sz w:val="22"/>
          <w:szCs w:val="22"/>
        </w:rPr>
      </w:pPr>
    </w:p>
    <w:p w14:paraId="134EA286" w14:textId="7FD3389F" w:rsidR="00C949CF" w:rsidRPr="00C31B2F" w:rsidRDefault="00C949CF" w:rsidP="00537A33">
      <w:pPr>
        <w:pStyle w:val="Ttulo2"/>
        <w:numPr>
          <w:ilvl w:val="1"/>
          <w:numId w:val="26"/>
        </w:numPr>
        <w:spacing w:line="276" w:lineRule="auto"/>
        <w:rPr>
          <w:rFonts w:ascii="Arial Narrow" w:hAnsi="Arial Narrow"/>
        </w:rPr>
      </w:pPr>
      <w:r w:rsidRPr="00C31B2F">
        <w:rPr>
          <w:rFonts w:ascii="Arial Narrow" w:hAnsi="Arial Narrow"/>
        </w:rPr>
        <w:t xml:space="preserve">Daños a la propiedad </w:t>
      </w:r>
    </w:p>
    <w:p w14:paraId="4ABDA274" w14:textId="77777777" w:rsidR="00C949CF" w:rsidRPr="00C31B2F" w:rsidRDefault="00C949CF" w:rsidP="00C31B2F">
      <w:pPr>
        <w:spacing w:line="276" w:lineRule="auto"/>
        <w:rPr>
          <w:rFonts w:ascii="Arial Narrow" w:hAnsi="Arial Narrow"/>
          <w:sz w:val="22"/>
          <w:szCs w:val="22"/>
          <w:lang w:val="es-CO"/>
        </w:rPr>
      </w:pPr>
    </w:p>
    <w:p w14:paraId="680E29AF" w14:textId="4591FF3B"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Daño de partes y piezas del </w:t>
      </w:r>
      <w:r w:rsidR="005C1334" w:rsidRPr="00C31B2F">
        <w:rPr>
          <w:rFonts w:ascii="Arial Narrow" w:hAnsi="Arial Narrow" w:cs="Arial"/>
          <w:bCs/>
          <w:sz w:val="22"/>
          <w:szCs w:val="22"/>
        </w:rPr>
        <w:t>TRANSPORTADOR DE ORUGA KDT</w:t>
      </w:r>
      <w:r w:rsidRPr="00C31B2F">
        <w:rPr>
          <w:rFonts w:ascii="Arial Narrow" w:hAnsi="Arial Narrow" w:cs="Arial"/>
          <w:bCs/>
          <w:sz w:val="22"/>
          <w:szCs w:val="22"/>
        </w:rPr>
        <w:t>.</w:t>
      </w:r>
    </w:p>
    <w:p w14:paraId="02620DD9" w14:textId="2FFC3C60"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Daño de piezas transportadas en </w:t>
      </w:r>
      <w:r w:rsidR="00F72731" w:rsidRPr="00C31B2F">
        <w:rPr>
          <w:rFonts w:ascii="Arial Narrow" w:hAnsi="Arial Narrow" w:cs="Arial"/>
          <w:bCs/>
          <w:sz w:val="22"/>
          <w:szCs w:val="22"/>
        </w:rPr>
        <w:t>las plataformas</w:t>
      </w:r>
      <w:r w:rsidRPr="00C31B2F">
        <w:rPr>
          <w:rFonts w:ascii="Arial Narrow" w:hAnsi="Arial Narrow" w:cs="Arial"/>
          <w:bCs/>
          <w:sz w:val="22"/>
          <w:szCs w:val="22"/>
        </w:rPr>
        <w:t xml:space="preserve">  </w:t>
      </w:r>
    </w:p>
    <w:p w14:paraId="06B9E732" w14:textId="77777777" w:rsidR="00C949CF" w:rsidRPr="00C31B2F" w:rsidRDefault="00C949CF" w:rsidP="00066B07">
      <w:pPr>
        <w:spacing w:line="276" w:lineRule="auto"/>
        <w:jc w:val="both"/>
        <w:rPr>
          <w:rFonts w:ascii="Arial Narrow" w:hAnsi="Arial Narrow" w:cs="Arial"/>
          <w:bCs/>
          <w:sz w:val="22"/>
          <w:szCs w:val="22"/>
        </w:rPr>
      </w:pPr>
    </w:p>
    <w:p w14:paraId="24E726D6" w14:textId="3044CBFA" w:rsidR="00C949CF" w:rsidRPr="00C31B2F" w:rsidRDefault="00C949CF" w:rsidP="00537A33">
      <w:pPr>
        <w:pStyle w:val="Ttulo1"/>
        <w:numPr>
          <w:ilvl w:val="0"/>
          <w:numId w:val="26"/>
        </w:numPr>
        <w:spacing w:line="276" w:lineRule="auto"/>
        <w:rPr>
          <w:rFonts w:ascii="Arial Narrow" w:hAnsi="Arial Narrow" w:cs="Arial"/>
          <w:szCs w:val="22"/>
        </w:rPr>
      </w:pPr>
      <w:r w:rsidRPr="00C31B2F">
        <w:rPr>
          <w:rFonts w:ascii="Arial Narrow" w:hAnsi="Arial Narrow" w:cs="Arial"/>
          <w:szCs w:val="22"/>
        </w:rPr>
        <w:t>MEDIDAS DE CONTROL</w:t>
      </w:r>
      <w:r w:rsidR="00E84F7B" w:rsidRPr="00C31B2F">
        <w:rPr>
          <w:rFonts w:ascii="Arial Narrow" w:hAnsi="Arial Narrow" w:cs="Arial"/>
          <w:szCs w:val="22"/>
        </w:rPr>
        <w:t xml:space="preserve"> SSO</w:t>
      </w:r>
    </w:p>
    <w:p w14:paraId="52C996A8" w14:textId="77777777" w:rsidR="00C949CF" w:rsidRPr="00C31B2F" w:rsidRDefault="00C949CF" w:rsidP="00C31B2F">
      <w:pPr>
        <w:spacing w:line="276" w:lineRule="auto"/>
        <w:jc w:val="both"/>
        <w:rPr>
          <w:rFonts w:ascii="Arial Narrow" w:hAnsi="Arial Narrow"/>
          <w:sz w:val="22"/>
          <w:szCs w:val="22"/>
        </w:rPr>
      </w:pPr>
    </w:p>
    <w:p w14:paraId="63EF3F30" w14:textId="77777777"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Elaboración de </w:t>
      </w:r>
      <w:r w:rsidR="00324E25" w:rsidRPr="00C31B2F">
        <w:rPr>
          <w:rFonts w:ascii="Arial Narrow" w:hAnsi="Arial Narrow" w:cs="Arial"/>
          <w:bCs/>
          <w:sz w:val="22"/>
          <w:szCs w:val="22"/>
        </w:rPr>
        <w:t>ATS</w:t>
      </w:r>
    </w:p>
    <w:p w14:paraId="6C580833" w14:textId="27720517"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Charla de 5 minutos.</w:t>
      </w:r>
    </w:p>
    <w:p w14:paraId="5C3A15C6" w14:textId="36D94824" w:rsidR="00825556" w:rsidRPr="00C31B2F" w:rsidRDefault="00825556"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Guardas de seguridad</w:t>
      </w:r>
    </w:p>
    <w:p w14:paraId="083F7EB9" w14:textId="61EAB4A5"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Realizar Check List de equipo (Inspección </w:t>
      </w:r>
      <w:r w:rsidR="00066B07" w:rsidRPr="00C31B2F">
        <w:rPr>
          <w:rFonts w:ascii="Arial Narrow" w:hAnsi="Arial Narrow" w:cs="Arial"/>
          <w:bCs/>
          <w:sz w:val="22"/>
          <w:szCs w:val="22"/>
        </w:rPr>
        <w:t>Preoperacional</w:t>
      </w:r>
      <w:r w:rsidRPr="00C31B2F">
        <w:rPr>
          <w:rFonts w:ascii="Arial Narrow" w:hAnsi="Arial Narrow" w:cs="Arial"/>
          <w:bCs/>
          <w:sz w:val="22"/>
          <w:szCs w:val="22"/>
        </w:rPr>
        <w:t>).</w:t>
      </w:r>
    </w:p>
    <w:p w14:paraId="568FD085" w14:textId="3A8C5AE8" w:rsidR="00825556" w:rsidRPr="00C31B2F" w:rsidRDefault="00825556"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Capacitaciones.</w:t>
      </w:r>
    </w:p>
    <w:p w14:paraId="35885B10" w14:textId="404C80BC" w:rsidR="00825556" w:rsidRPr="00C31B2F" w:rsidRDefault="00825556"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Procedimiento para el manejo para la conducción de transportador de orugas </w:t>
      </w:r>
    </w:p>
    <w:p w14:paraId="06ED2BCB" w14:textId="77777777"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Correcto uso de E.P.P. (casco, gafas, protección auditiva, overol, botas de seguridad y guantes (antivibración).</w:t>
      </w:r>
    </w:p>
    <w:p w14:paraId="53B5C125" w14:textId="77777777" w:rsidR="00C949CF" w:rsidRPr="00C31B2F" w:rsidRDefault="00C949CF" w:rsidP="00537A33">
      <w:pPr>
        <w:numPr>
          <w:ilvl w:val="0"/>
          <w:numId w:val="4"/>
        </w:numPr>
        <w:spacing w:line="276" w:lineRule="auto"/>
        <w:jc w:val="both"/>
        <w:rPr>
          <w:rFonts w:ascii="Arial Narrow" w:hAnsi="Arial Narrow" w:cs="Arial"/>
          <w:bCs/>
          <w:sz w:val="22"/>
          <w:szCs w:val="22"/>
        </w:rPr>
      </w:pPr>
      <w:r w:rsidRPr="00C31B2F">
        <w:rPr>
          <w:rFonts w:ascii="Arial Narrow" w:hAnsi="Arial Narrow" w:cs="Arial"/>
          <w:bCs/>
          <w:sz w:val="22"/>
          <w:szCs w:val="22"/>
        </w:rPr>
        <w:t>Higiene Postural.</w:t>
      </w:r>
    </w:p>
    <w:p w14:paraId="7EBF7D55" w14:textId="77777777" w:rsidR="00C949CF" w:rsidRPr="00C31B2F" w:rsidRDefault="00C949CF" w:rsidP="00C31B2F">
      <w:pPr>
        <w:spacing w:line="276" w:lineRule="auto"/>
        <w:jc w:val="both"/>
        <w:rPr>
          <w:rFonts w:ascii="Arial Narrow" w:hAnsi="Arial Narrow" w:cs="Arial"/>
          <w:bCs/>
          <w:sz w:val="22"/>
          <w:szCs w:val="22"/>
        </w:rPr>
      </w:pPr>
    </w:p>
    <w:p w14:paraId="6F43A7FD" w14:textId="77777777" w:rsidR="00C949CF" w:rsidRPr="00C31B2F" w:rsidRDefault="00C949CF" w:rsidP="00537A33">
      <w:pPr>
        <w:pStyle w:val="Ttulo1"/>
        <w:numPr>
          <w:ilvl w:val="0"/>
          <w:numId w:val="26"/>
        </w:numPr>
        <w:spacing w:line="276" w:lineRule="auto"/>
        <w:rPr>
          <w:rFonts w:ascii="Arial Narrow" w:hAnsi="Arial Narrow" w:cs="Arial"/>
          <w:szCs w:val="22"/>
        </w:rPr>
      </w:pPr>
      <w:r w:rsidRPr="00C31B2F">
        <w:rPr>
          <w:rFonts w:ascii="Arial Narrow" w:hAnsi="Arial Narrow" w:cs="Arial"/>
          <w:szCs w:val="22"/>
        </w:rPr>
        <w:t>REGISTROS</w:t>
      </w:r>
    </w:p>
    <w:p w14:paraId="2B1A3418" w14:textId="77777777" w:rsidR="0046525B" w:rsidRPr="00C31B2F" w:rsidRDefault="0046525B" w:rsidP="00C31B2F">
      <w:pPr>
        <w:spacing w:line="276" w:lineRule="auto"/>
        <w:rPr>
          <w:rFonts w:ascii="Arial Narrow" w:hAnsi="Arial Narrow"/>
          <w:sz w:val="22"/>
          <w:szCs w:val="22"/>
        </w:rPr>
      </w:pPr>
    </w:p>
    <w:p w14:paraId="706805DE" w14:textId="77777777" w:rsidR="00C949CF" w:rsidRPr="00C31B2F" w:rsidRDefault="003B22D7" w:rsidP="00537A33">
      <w:pPr>
        <w:pStyle w:val="Prrafodelista"/>
        <w:numPr>
          <w:ilvl w:val="0"/>
          <w:numId w:val="16"/>
        </w:numPr>
        <w:spacing w:line="276" w:lineRule="auto"/>
        <w:jc w:val="both"/>
        <w:rPr>
          <w:rFonts w:ascii="Arial Narrow" w:hAnsi="Arial Narrow" w:cs="Arial"/>
          <w:bCs/>
          <w:sz w:val="22"/>
          <w:szCs w:val="22"/>
        </w:rPr>
      </w:pPr>
      <w:r w:rsidRPr="00C31B2F">
        <w:rPr>
          <w:rFonts w:ascii="Arial Narrow" w:hAnsi="Arial Narrow" w:cs="Arial"/>
          <w:bCs/>
          <w:sz w:val="22"/>
          <w:szCs w:val="22"/>
        </w:rPr>
        <w:t>ATS</w:t>
      </w:r>
    </w:p>
    <w:p w14:paraId="61B5FDCC" w14:textId="5273A680" w:rsidR="00C949CF" w:rsidRPr="00C31B2F" w:rsidRDefault="00C949CF" w:rsidP="00537A33">
      <w:pPr>
        <w:pStyle w:val="Prrafodelista"/>
        <w:numPr>
          <w:ilvl w:val="0"/>
          <w:numId w:val="16"/>
        </w:numPr>
        <w:spacing w:line="276" w:lineRule="auto"/>
        <w:jc w:val="both"/>
        <w:rPr>
          <w:rFonts w:ascii="Arial Narrow" w:hAnsi="Arial Narrow" w:cs="Arial"/>
          <w:bCs/>
          <w:sz w:val="22"/>
          <w:szCs w:val="22"/>
        </w:rPr>
      </w:pPr>
      <w:r w:rsidRPr="00C31B2F">
        <w:rPr>
          <w:rFonts w:ascii="Arial Narrow" w:hAnsi="Arial Narrow" w:cs="Arial"/>
          <w:bCs/>
          <w:sz w:val="22"/>
          <w:szCs w:val="22"/>
        </w:rPr>
        <w:t xml:space="preserve">PRE-OPERACIONAL DE </w:t>
      </w:r>
      <w:r w:rsidR="005C1334" w:rsidRPr="00C31B2F">
        <w:rPr>
          <w:rFonts w:ascii="Arial Narrow" w:hAnsi="Arial Narrow" w:cs="Arial"/>
          <w:bCs/>
          <w:sz w:val="22"/>
          <w:szCs w:val="22"/>
        </w:rPr>
        <w:t>TRANSPORTADOR DE ORUGA KDT</w:t>
      </w:r>
      <w:r w:rsidRPr="00C31B2F">
        <w:rPr>
          <w:rFonts w:ascii="Arial Narrow" w:hAnsi="Arial Narrow" w:cs="Arial"/>
          <w:bCs/>
          <w:sz w:val="22"/>
          <w:szCs w:val="22"/>
        </w:rPr>
        <w:t xml:space="preserve"> </w:t>
      </w:r>
    </w:p>
    <w:p w14:paraId="454E9FE0" w14:textId="1E81C398" w:rsidR="00C949CF" w:rsidRPr="00C31B2F" w:rsidRDefault="00C949CF" w:rsidP="00C31B2F">
      <w:pPr>
        <w:spacing w:line="276" w:lineRule="auto"/>
        <w:jc w:val="both"/>
        <w:rPr>
          <w:rFonts w:ascii="Arial Narrow" w:hAnsi="Arial Narrow" w:cs="Arial"/>
          <w:sz w:val="22"/>
          <w:szCs w:val="22"/>
        </w:rPr>
      </w:pPr>
    </w:p>
    <w:p w14:paraId="74583B8C" w14:textId="77777777" w:rsidR="00C949CF" w:rsidRPr="00C31B2F" w:rsidRDefault="00C949CF" w:rsidP="00537A33">
      <w:pPr>
        <w:pStyle w:val="Ttulo1"/>
        <w:numPr>
          <w:ilvl w:val="0"/>
          <w:numId w:val="26"/>
        </w:numPr>
        <w:spacing w:line="276" w:lineRule="auto"/>
        <w:rPr>
          <w:rFonts w:ascii="Arial Narrow" w:hAnsi="Arial Narrow" w:cs="Arial"/>
          <w:szCs w:val="22"/>
        </w:rPr>
      </w:pPr>
      <w:r w:rsidRPr="00C31B2F">
        <w:rPr>
          <w:rFonts w:ascii="Arial Narrow" w:hAnsi="Arial Narrow" w:cs="Arial"/>
          <w:szCs w:val="22"/>
        </w:rPr>
        <w:t>CONTROL DE CAMBIOS</w:t>
      </w:r>
    </w:p>
    <w:p w14:paraId="77F16EA1" w14:textId="77777777" w:rsidR="00C949CF" w:rsidRPr="00C31B2F" w:rsidRDefault="00C949CF" w:rsidP="00C31B2F">
      <w:pPr>
        <w:spacing w:line="276" w:lineRule="auto"/>
        <w:jc w:val="both"/>
        <w:rPr>
          <w:rFonts w:ascii="Arial Narrow" w:hAnsi="Arial Narrow" w:cs="Arial"/>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9"/>
        <w:gridCol w:w="1980"/>
        <w:gridCol w:w="2131"/>
        <w:gridCol w:w="1486"/>
        <w:gridCol w:w="637"/>
      </w:tblGrid>
      <w:tr w:rsidR="00C949CF" w:rsidRPr="00C31B2F" w14:paraId="1A02D888" w14:textId="77777777" w:rsidTr="00086DF1">
        <w:trPr>
          <w:trHeight w:val="435"/>
        </w:trPr>
        <w:tc>
          <w:tcPr>
            <w:tcW w:w="1572" w:type="pct"/>
            <w:tcBorders>
              <w:top w:val="single" w:sz="12" w:space="0" w:color="auto"/>
              <w:left w:val="single" w:sz="12" w:space="0" w:color="auto"/>
            </w:tcBorders>
            <w:shd w:val="clear" w:color="auto" w:fill="365F91"/>
            <w:vAlign w:val="center"/>
          </w:tcPr>
          <w:p w14:paraId="042E1199" w14:textId="77777777" w:rsidR="00C949CF" w:rsidRPr="00C31B2F" w:rsidRDefault="00C949CF" w:rsidP="00C31B2F">
            <w:pPr>
              <w:spacing w:line="276" w:lineRule="auto"/>
              <w:jc w:val="center"/>
              <w:rPr>
                <w:rFonts w:ascii="Arial Narrow" w:hAnsi="Arial Narrow" w:cs="Arial"/>
                <w:b/>
                <w:bCs/>
                <w:iCs/>
                <w:color w:val="FFFFFF"/>
                <w:sz w:val="22"/>
                <w:szCs w:val="22"/>
              </w:rPr>
            </w:pPr>
            <w:r w:rsidRPr="00C31B2F">
              <w:rPr>
                <w:rFonts w:ascii="Arial Narrow" w:hAnsi="Arial Narrow" w:cs="Arial"/>
                <w:b/>
                <w:bCs/>
                <w:iCs/>
                <w:color w:val="FFFFFF"/>
                <w:sz w:val="22"/>
                <w:szCs w:val="22"/>
              </w:rPr>
              <w:t>Descripción del cambio</w:t>
            </w:r>
          </w:p>
        </w:tc>
        <w:tc>
          <w:tcPr>
            <w:tcW w:w="1089" w:type="pct"/>
            <w:tcBorders>
              <w:top w:val="single" w:sz="12" w:space="0" w:color="auto"/>
            </w:tcBorders>
            <w:shd w:val="clear" w:color="auto" w:fill="365F91"/>
          </w:tcPr>
          <w:p w14:paraId="7665DED7" w14:textId="1BADE1F7" w:rsidR="00C949CF" w:rsidRPr="00C31B2F" w:rsidRDefault="00C949CF" w:rsidP="00C31B2F">
            <w:pPr>
              <w:spacing w:line="276" w:lineRule="auto"/>
              <w:jc w:val="center"/>
              <w:rPr>
                <w:rFonts w:ascii="Arial Narrow" w:hAnsi="Arial Narrow" w:cs="Arial"/>
                <w:b/>
                <w:bCs/>
                <w:iCs/>
                <w:color w:val="FFFFFF"/>
                <w:sz w:val="22"/>
                <w:szCs w:val="22"/>
              </w:rPr>
            </w:pPr>
            <w:r w:rsidRPr="00C31B2F">
              <w:rPr>
                <w:rFonts w:ascii="Arial Narrow" w:hAnsi="Arial Narrow" w:cs="Arial"/>
                <w:b/>
                <w:bCs/>
                <w:iCs/>
                <w:color w:val="FFFFFF"/>
                <w:sz w:val="22"/>
                <w:szCs w:val="22"/>
              </w:rPr>
              <w:t>Responsable del Cambio</w:t>
            </w:r>
          </w:p>
        </w:tc>
        <w:tc>
          <w:tcPr>
            <w:tcW w:w="1172" w:type="pct"/>
            <w:tcBorders>
              <w:top w:val="single" w:sz="12" w:space="0" w:color="auto"/>
            </w:tcBorders>
            <w:shd w:val="clear" w:color="auto" w:fill="365F91"/>
          </w:tcPr>
          <w:p w14:paraId="3D22CA27" w14:textId="77777777" w:rsidR="00C949CF" w:rsidRPr="00C31B2F" w:rsidRDefault="00C949CF" w:rsidP="00C31B2F">
            <w:pPr>
              <w:spacing w:line="276" w:lineRule="auto"/>
              <w:jc w:val="center"/>
              <w:rPr>
                <w:rFonts w:ascii="Arial Narrow" w:hAnsi="Arial Narrow" w:cs="Arial"/>
                <w:b/>
                <w:bCs/>
                <w:iCs/>
                <w:color w:val="FFFFFF"/>
                <w:sz w:val="22"/>
                <w:szCs w:val="22"/>
              </w:rPr>
            </w:pPr>
            <w:r w:rsidRPr="00C31B2F">
              <w:rPr>
                <w:rFonts w:ascii="Arial Narrow" w:hAnsi="Arial Narrow" w:cs="Arial"/>
                <w:b/>
                <w:bCs/>
                <w:iCs/>
                <w:color w:val="FFFFFF"/>
                <w:sz w:val="22"/>
                <w:szCs w:val="22"/>
              </w:rPr>
              <w:t>A Quien se le entrega el documento</w:t>
            </w:r>
          </w:p>
        </w:tc>
        <w:tc>
          <w:tcPr>
            <w:tcW w:w="817" w:type="pct"/>
            <w:tcBorders>
              <w:top w:val="single" w:sz="12" w:space="0" w:color="auto"/>
            </w:tcBorders>
            <w:shd w:val="clear" w:color="auto" w:fill="365F91"/>
            <w:vAlign w:val="center"/>
          </w:tcPr>
          <w:p w14:paraId="7AB2114E" w14:textId="77777777" w:rsidR="00C949CF" w:rsidRPr="00C31B2F" w:rsidRDefault="00C949CF" w:rsidP="00C31B2F">
            <w:pPr>
              <w:spacing w:line="276" w:lineRule="auto"/>
              <w:jc w:val="center"/>
              <w:rPr>
                <w:rFonts w:ascii="Arial Narrow" w:hAnsi="Arial Narrow" w:cs="Arial"/>
                <w:b/>
                <w:bCs/>
                <w:iCs/>
                <w:color w:val="FFFFFF"/>
                <w:sz w:val="22"/>
                <w:szCs w:val="22"/>
              </w:rPr>
            </w:pPr>
            <w:r w:rsidRPr="00C31B2F">
              <w:rPr>
                <w:rFonts w:ascii="Arial Narrow" w:hAnsi="Arial Narrow" w:cs="Arial"/>
                <w:b/>
                <w:bCs/>
                <w:iCs/>
                <w:color w:val="FFFFFF"/>
                <w:sz w:val="22"/>
                <w:szCs w:val="22"/>
              </w:rPr>
              <w:t>Fecha Modificación</w:t>
            </w:r>
          </w:p>
        </w:tc>
        <w:tc>
          <w:tcPr>
            <w:tcW w:w="351" w:type="pct"/>
            <w:tcBorders>
              <w:top w:val="single" w:sz="12" w:space="0" w:color="auto"/>
              <w:right w:val="single" w:sz="12" w:space="0" w:color="auto"/>
            </w:tcBorders>
            <w:shd w:val="clear" w:color="auto" w:fill="365F91"/>
            <w:vAlign w:val="center"/>
          </w:tcPr>
          <w:p w14:paraId="1C4EE70F" w14:textId="77777777" w:rsidR="00C949CF" w:rsidRPr="00C31B2F" w:rsidRDefault="00C949CF" w:rsidP="00C31B2F">
            <w:pPr>
              <w:spacing w:line="276" w:lineRule="auto"/>
              <w:jc w:val="center"/>
              <w:rPr>
                <w:rFonts w:ascii="Arial Narrow" w:hAnsi="Arial Narrow" w:cs="Arial"/>
                <w:iCs/>
                <w:color w:val="FFFFFF"/>
                <w:sz w:val="22"/>
                <w:szCs w:val="22"/>
              </w:rPr>
            </w:pPr>
            <w:r w:rsidRPr="00C31B2F">
              <w:rPr>
                <w:rFonts w:ascii="Arial Narrow" w:hAnsi="Arial Narrow" w:cs="Arial"/>
                <w:b/>
                <w:bCs/>
                <w:iCs/>
                <w:color w:val="FFFFFF"/>
                <w:sz w:val="22"/>
                <w:szCs w:val="22"/>
              </w:rPr>
              <w:t>Rev.</w:t>
            </w:r>
          </w:p>
        </w:tc>
      </w:tr>
      <w:tr w:rsidR="00C949CF" w:rsidRPr="00C31B2F" w14:paraId="7DC2EFEF" w14:textId="77777777" w:rsidTr="00537A33">
        <w:trPr>
          <w:trHeight w:val="329"/>
        </w:trPr>
        <w:tc>
          <w:tcPr>
            <w:tcW w:w="1572" w:type="pct"/>
            <w:tcBorders>
              <w:left w:val="single" w:sz="12" w:space="0" w:color="auto"/>
            </w:tcBorders>
            <w:vAlign w:val="center"/>
          </w:tcPr>
          <w:p w14:paraId="7A39A814" w14:textId="1241122F" w:rsidR="00C949CF" w:rsidRPr="00C31B2F" w:rsidRDefault="00C949CF" w:rsidP="00537A33">
            <w:pPr>
              <w:spacing w:line="276" w:lineRule="auto"/>
              <w:rPr>
                <w:rFonts w:ascii="Arial Narrow" w:hAnsi="Arial Narrow" w:cs="Arial"/>
                <w:iCs/>
                <w:sz w:val="22"/>
                <w:szCs w:val="22"/>
              </w:rPr>
            </w:pPr>
            <w:r w:rsidRPr="00C31B2F">
              <w:rPr>
                <w:rFonts w:ascii="Arial Narrow" w:hAnsi="Arial Narrow" w:cs="Tahoma"/>
                <w:iCs/>
                <w:sz w:val="22"/>
                <w:szCs w:val="22"/>
              </w:rPr>
              <w:t>Se crea procedimiento</w:t>
            </w:r>
          </w:p>
        </w:tc>
        <w:tc>
          <w:tcPr>
            <w:tcW w:w="1089" w:type="pct"/>
            <w:vAlign w:val="center"/>
          </w:tcPr>
          <w:p w14:paraId="2E7D2AB5" w14:textId="37573634" w:rsidR="00BB3947" w:rsidRPr="00C31B2F" w:rsidRDefault="00BB3947" w:rsidP="00537A33">
            <w:pPr>
              <w:spacing w:line="276" w:lineRule="auto"/>
              <w:rPr>
                <w:rFonts w:ascii="Arial Narrow" w:hAnsi="Arial Narrow" w:cs="Arial"/>
                <w:iCs/>
                <w:sz w:val="22"/>
                <w:szCs w:val="22"/>
              </w:rPr>
            </w:pPr>
            <w:r w:rsidRPr="00C31B2F">
              <w:rPr>
                <w:rFonts w:ascii="Arial Narrow" w:hAnsi="Arial Narrow" w:cs="Arial"/>
                <w:iCs/>
                <w:sz w:val="22"/>
                <w:szCs w:val="22"/>
              </w:rPr>
              <w:t>Esteban Arévalo</w:t>
            </w:r>
          </w:p>
        </w:tc>
        <w:tc>
          <w:tcPr>
            <w:tcW w:w="1172" w:type="pct"/>
            <w:vAlign w:val="center"/>
          </w:tcPr>
          <w:p w14:paraId="22970E0B" w14:textId="4584C9DE" w:rsidR="00BB3947" w:rsidRPr="00C31B2F" w:rsidRDefault="00BB3947" w:rsidP="00537A33">
            <w:pPr>
              <w:spacing w:line="276" w:lineRule="auto"/>
              <w:rPr>
                <w:rFonts w:ascii="Arial Narrow" w:hAnsi="Arial Narrow" w:cs="Arial"/>
                <w:iCs/>
                <w:sz w:val="22"/>
                <w:szCs w:val="22"/>
              </w:rPr>
            </w:pPr>
            <w:r w:rsidRPr="00C31B2F">
              <w:rPr>
                <w:rFonts w:ascii="Arial Narrow" w:hAnsi="Arial Narrow" w:cs="Arial"/>
                <w:iCs/>
                <w:sz w:val="22"/>
                <w:szCs w:val="22"/>
              </w:rPr>
              <w:t>Wilder Coronad</w:t>
            </w:r>
            <w:r w:rsidR="00537A33">
              <w:rPr>
                <w:rFonts w:ascii="Arial Narrow" w:hAnsi="Arial Narrow" w:cs="Arial"/>
                <w:iCs/>
                <w:sz w:val="22"/>
                <w:szCs w:val="22"/>
              </w:rPr>
              <w:t>o</w:t>
            </w:r>
          </w:p>
        </w:tc>
        <w:tc>
          <w:tcPr>
            <w:tcW w:w="817" w:type="pct"/>
            <w:vAlign w:val="center"/>
          </w:tcPr>
          <w:p w14:paraId="1802897A" w14:textId="6A482B55" w:rsidR="00C949CF" w:rsidRPr="00C31B2F" w:rsidRDefault="00BB3947" w:rsidP="00537A33">
            <w:pPr>
              <w:spacing w:line="276" w:lineRule="auto"/>
              <w:rPr>
                <w:rFonts w:ascii="Arial Narrow" w:hAnsi="Arial Narrow" w:cs="Arial"/>
                <w:iCs/>
                <w:sz w:val="22"/>
                <w:szCs w:val="22"/>
              </w:rPr>
            </w:pPr>
            <w:r w:rsidRPr="00C31B2F">
              <w:rPr>
                <w:rFonts w:ascii="Arial Narrow" w:hAnsi="Arial Narrow" w:cs="Arial"/>
                <w:iCs/>
                <w:sz w:val="22"/>
                <w:szCs w:val="22"/>
              </w:rPr>
              <w:t>23/11/2022</w:t>
            </w:r>
          </w:p>
        </w:tc>
        <w:tc>
          <w:tcPr>
            <w:tcW w:w="351" w:type="pct"/>
            <w:tcBorders>
              <w:right w:val="single" w:sz="12" w:space="0" w:color="auto"/>
            </w:tcBorders>
            <w:vAlign w:val="center"/>
          </w:tcPr>
          <w:p w14:paraId="3460B9C1" w14:textId="77777777" w:rsidR="00C949CF" w:rsidRPr="00C31B2F" w:rsidRDefault="00C949CF" w:rsidP="00C31B2F">
            <w:pPr>
              <w:spacing w:line="276" w:lineRule="auto"/>
              <w:jc w:val="both"/>
              <w:rPr>
                <w:rFonts w:ascii="Arial Narrow" w:hAnsi="Arial Narrow" w:cs="Arial"/>
                <w:iCs/>
                <w:sz w:val="22"/>
                <w:szCs w:val="22"/>
              </w:rPr>
            </w:pPr>
            <w:r w:rsidRPr="00C31B2F">
              <w:rPr>
                <w:rFonts w:ascii="Arial Narrow" w:hAnsi="Arial Narrow" w:cs="Arial"/>
                <w:iCs/>
                <w:sz w:val="22"/>
                <w:szCs w:val="22"/>
              </w:rPr>
              <w:t>0</w:t>
            </w:r>
          </w:p>
        </w:tc>
      </w:tr>
    </w:tbl>
    <w:p w14:paraId="43EC0ABF" w14:textId="77777777" w:rsidR="00C949CF" w:rsidRDefault="00C949CF" w:rsidP="0046525B">
      <w:pPr>
        <w:spacing w:line="276" w:lineRule="auto"/>
        <w:rPr>
          <w:rFonts w:ascii="Arial Narrow" w:hAnsi="Arial Narrow" w:cs="Calibri"/>
          <w:b/>
          <w:bCs/>
          <w:i/>
          <w:iCs/>
          <w:color w:val="244061"/>
        </w:rPr>
      </w:pPr>
    </w:p>
    <w:sectPr w:rsidR="00C949CF" w:rsidSect="006557E3">
      <w:headerReference w:type="even" r:id="rId19"/>
      <w:headerReference w:type="default" r:id="rId20"/>
      <w:footerReference w:type="even" r:id="rId21"/>
      <w:footerReference w:type="default" r:id="rId22"/>
      <w:headerReference w:type="first" r:id="rId23"/>
      <w:footerReference w:type="first" r:id="rId24"/>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F0E9" w14:textId="77777777" w:rsidR="00257640" w:rsidRDefault="00257640">
      <w:r>
        <w:separator/>
      </w:r>
    </w:p>
  </w:endnote>
  <w:endnote w:type="continuationSeparator" w:id="0">
    <w:p w14:paraId="08C425AE" w14:textId="77777777" w:rsidR="00257640" w:rsidRDefault="0025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hmer UI">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9A40" w14:textId="77777777" w:rsidR="00B25FFB" w:rsidRDefault="00B25F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3A81" w14:textId="6477A468" w:rsidR="00F44FBF" w:rsidRPr="00293BBE" w:rsidRDefault="007753CF" w:rsidP="00BB01C0">
    <w:pPr>
      <w:pStyle w:val="Piedepgina"/>
      <w:jc w:val="both"/>
      <w:rPr>
        <w:rFonts w:ascii="Arial" w:hAnsi="Arial" w:cs="Arial"/>
        <w:b/>
        <w:bCs/>
        <w:i/>
        <w:iCs/>
        <w:color w:val="1F497D"/>
        <w:sz w:val="16"/>
        <w:szCs w:val="16"/>
      </w:rPr>
    </w:pPr>
    <w:r w:rsidRPr="00293BBE">
      <w:rPr>
        <w:rFonts w:ascii="Arial" w:hAnsi="Arial" w:cs="Arial"/>
        <w:b/>
        <w:bCs/>
        <w:i/>
        <w:iCs/>
        <w:noProof/>
        <w:color w:val="1F497D"/>
        <w:sz w:val="16"/>
        <w:szCs w:val="16"/>
      </w:rPr>
      <mc:AlternateContent>
        <mc:Choice Requires="wps">
          <w:drawing>
            <wp:anchor distT="0" distB="0" distL="114300" distR="114300" simplePos="0" relativeHeight="251657728" behindDoc="0" locked="0" layoutInCell="1" allowOverlap="1" wp14:anchorId="725759E5" wp14:editId="687826DC">
              <wp:simplePos x="0" y="0"/>
              <wp:positionH relativeFrom="column">
                <wp:posOffset>-52705</wp:posOffset>
              </wp:positionH>
              <wp:positionV relativeFrom="paragraph">
                <wp:posOffset>-28575</wp:posOffset>
              </wp:positionV>
              <wp:extent cx="5831840" cy="0"/>
              <wp:effectExtent l="8255" t="3810" r="8255" b="571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507D"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F44FBF" w:rsidRPr="00293BBE">
      <w:rPr>
        <w:rFonts w:ascii="Arial" w:hAnsi="Arial" w:cs="Arial"/>
        <w:b/>
        <w:bCs/>
        <w:i/>
        <w:iCs/>
        <w:color w:val="1F497D"/>
        <w:sz w:val="16"/>
        <w:szCs w:val="16"/>
      </w:rPr>
      <w:t xml:space="preserve">Documento Magnético Controlado                                            </w:t>
    </w:r>
    <w:r w:rsidR="00982806">
      <w:rPr>
        <w:rFonts w:ascii="Arial" w:hAnsi="Arial" w:cs="Arial"/>
        <w:b/>
        <w:bCs/>
        <w:i/>
        <w:iCs/>
        <w:color w:val="1F497D"/>
        <w:sz w:val="16"/>
        <w:szCs w:val="16"/>
      </w:rPr>
      <w:t xml:space="preserve">           </w:t>
    </w:r>
    <w:r w:rsidR="00F44FBF" w:rsidRPr="00293BBE">
      <w:rPr>
        <w:rFonts w:ascii="Arial" w:hAnsi="Arial" w:cs="Arial"/>
        <w:b/>
        <w:bCs/>
        <w:i/>
        <w:iCs/>
        <w:color w:val="1F497D"/>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156A" w14:textId="77777777" w:rsidR="002F173B" w:rsidRDefault="002F173B" w:rsidP="002F173B"/>
  <w:tbl>
    <w:tblPr>
      <w:tblW w:w="500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46"/>
      <w:gridCol w:w="3175"/>
      <w:gridCol w:w="3174"/>
    </w:tblGrid>
    <w:tr w:rsidR="00552733" w:rsidRPr="002E3019" w14:paraId="7112D3AD" w14:textId="77777777" w:rsidTr="003B2163">
      <w:trPr>
        <w:cantSplit/>
        <w:trHeight w:val="1096"/>
      </w:trPr>
      <w:tc>
        <w:tcPr>
          <w:tcW w:w="1509" w:type="pct"/>
          <w:vAlign w:val="center"/>
        </w:tcPr>
        <w:p w14:paraId="7F520EE4" w14:textId="6195F6E1" w:rsidR="00552733" w:rsidRDefault="00552733" w:rsidP="003B2163">
          <w:r w:rsidRPr="00F9464C">
            <w:rPr>
              <w:rFonts w:ascii="Arial Narrow" w:hAnsi="Arial Narrow" w:cs="Arial"/>
              <w:b/>
              <w:iCs/>
              <w:color w:val="000000"/>
              <w:sz w:val="18"/>
              <w:szCs w:val="18"/>
            </w:rPr>
            <w:t>ELABORÓ</w:t>
          </w:r>
          <w:r>
            <w:rPr>
              <w:rFonts w:ascii="Arial Narrow" w:hAnsi="Arial Narrow" w:cs="Arial"/>
              <w:b/>
              <w:iCs/>
              <w:color w:val="000000"/>
              <w:sz w:val="18"/>
              <w:szCs w:val="18"/>
            </w:rPr>
            <w:t xml:space="preserve"> </w:t>
          </w:r>
        </w:p>
        <w:p w14:paraId="4A2D95BF" w14:textId="1C840BB4" w:rsidR="000C3A9E" w:rsidRDefault="007A2D55" w:rsidP="003B2163">
          <w:pPr>
            <w:rPr>
              <w:rFonts w:ascii="Arial Narrow" w:hAnsi="Arial Narrow" w:cs="Arial"/>
              <w:b/>
              <w:iCs/>
              <w:color w:val="000000"/>
              <w:sz w:val="18"/>
              <w:szCs w:val="18"/>
            </w:rPr>
          </w:pPr>
          <w:r>
            <w:rPr>
              <w:noProof/>
            </w:rPr>
            <w:drawing>
              <wp:inline distT="0" distB="0" distL="0" distR="0" wp14:anchorId="1B43C10A" wp14:editId="1AD29103">
                <wp:extent cx="1270535" cy="638711"/>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1291772" cy="649387"/>
                        </a:xfrm>
                        <a:prstGeom prst="rect">
                          <a:avLst/>
                        </a:prstGeom>
                      </pic:spPr>
                    </pic:pic>
                  </a:graphicData>
                </a:graphic>
              </wp:inline>
            </w:drawing>
          </w:r>
        </w:p>
        <w:p w14:paraId="51D691AF" w14:textId="32E53FCB" w:rsidR="00552733" w:rsidRPr="00F9464C" w:rsidRDefault="00552733" w:rsidP="003B2163">
          <w:pPr>
            <w:rPr>
              <w:rFonts w:ascii="Arial Narrow" w:hAnsi="Arial Narrow" w:cs="Arial"/>
              <w:b/>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EE1359">
            <w:rPr>
              <w:rFonts w:ascii="Arial Narrow" w:hAnsi="Arial Narrow" w:cs="Arial"/>
              <w:iCs/>
              <w:color w:val="000000"/>
              <w:sz w:val="18"/>
              <w:szCs w:val="18"/>
            </w:rPr>
            <w:t>Esteban Arévalo</w:t>
          </w:r>
        </w:p>
        <w:p w14:paraId="2F9FC37D" w14:textId="572E0391" w:rsidR="00552733" w:rsidRPr="00F9464C" w:rsidRDefault="00552733" w:rsidP="006F6BED">
          <w:pPr>
            <w:rPr>
              <w:rFonts w:ascii="Arial Narrow" w:hAnsi="Arial Narrow" w:cs="Arial"/>
              <w:b/>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00EE1359">
            <w:rPr>
              <w:rFonts w:ascii="Arial Narrow" w:hAnsi="Arial Narrow" w:cs="Arial"/>
              <w:iCs/>
              <w:color w:val="000000"/>
              <w:sz w:val="18"/>
              <w:szCs w:val="18"/>
            </w:rPr>
            <w:t>Asistente de Mantenimiento</w:t>
          </w:r>
          <w:r w:rsidR="006F6BED">
            <w:rPr>
              <w:rFonts w:ascii="Arial Narrow" w:hAnsi="Arial Narrow" w:cs="Arial"/>
              <w:iCs/>
              <w:color w:val="000000"/>
              <w:sz w:val="18"/>
              <w:szCs w:val="18"/>
            </w:rPr>
            <w:t xml:space="preserve"> </w:t>
          </w:r>
        </w:p>
      </w:tc>
      <w:tc>
        <w:tcPr>
          <w:tcW w:w="1745" w:type="pct"/>
          <w:vAlign w:val="center"/>
        </w:tcPr>
        <w:p w14:paraId="1F1B4EE1" w14:textId="77777777" w:rsidR="008C4E50" w:rsidRDefault="000C3A9E" w:rsidP="003B2163">
          <w:pPr>
            <w:rPr>
              <w:rFonts w:ascii="Arial Narrow" w:hAnsi="Arial Narrow" w:cs="Arial"/>
              <w:b/>
              <w:iCs/>
              <w:color w:val="000000"/>
              <w:sz w:val="18"/>
              <w:szCs w:val="18"/>
            </w:rPr>
          </w:pPr>
          <w:r>
            <w:rPr>
              <w:rFonts w:ascii="Arial Narrow" w:hAnsi="Arial Narrow" w:cs="Arial"/>
              <w:b/>
              <w:iCs/>
              <w:color w:val="000000"/>
              <w:sz w:val="18"/>
              <w:szCs w:val="18"/>
            </w:rPr>
            <w:t>REVISÓ:</w:t>
          </w:r>
        </w:p>
        <w:p w14:paraId="3A14866D" w14:textId="4E251139" w:rsidR="00B25FFB" w:rsidRDefault="00B25FFB" w:rsidP="00F765D4">
          <w:pPr>
            <w:jc w:val="center"/>
            <w:rPr>
              <w:rFonts w:ascii="Arial Narrow" w:hAnsi="Arial Narrow" w:cs="Arial"/>
              <w:b/>
              <w:iCs/>
              <w:color w:val="000000"/>
              <w:sz w:val="18"/>
              <w:szCs w:val="18"/>
            </w:rPr>
          </w:pPr>
          <w:r>
            <w:rPr>
              <w:rFonts w:ascii="Arial Narrow" w:hAnsi="Arial Narrow" w:cs="Arial"/>
              <w:b/>
              <w:noProof/>
              <w:color w:val="000000"/>
              <w:sz w:val="18"/>
              <w:szCs w:val="18"/>
            </w:rPr>
            <w:drawing>
              <wp:inline distT="0" distB="0" distL="0" distR="0" wp14:anchorId="69331EDC" wp14:editId="5F4BE211">
                <wp:extent cx="1694180" cy="662305"/>
                <wp:effectExtent l="0" t="0" r="127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4180" cy="662305"/>
                        </a:xfrm>
                        <a:prstGeom prst="rect">
                          <a:avLst/>
                        </a:prstGeom>
                        <a:noFill/>
                        <a:ln>
                          <a:noFill/>
                        </a:ln>
                      </pic:spPr>
                    </pic:pic>
                  </a:graphicData>
                </a:graphic>
              </wp:inline>
            </w:drawing>
          </w:r>
        </w:p>
        <w:p w14:paraId="0A2D8972" w14:textId="16BE722D" w:rsidR="00552733" w:rsidRPr="000C3A9E" w:rsidRDefault="00552733" w:rsidP="003B2163">
          <w:pPr>
            <w:rPr>
              <w:rFonts w:ascii="Arial Narrow" w:hAnsi="Arial Narrow" w:cs="Arial"/>
              <w:bCs/>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7673B7" w:rsidRPr="007673B7">
            <w:rPr>
              <w:rFonts w:ascii="Arial Narrow" w:hAnsi="Arial Narrow" w:cs="Arial"/>
              <w:bCs/>
              <w:iCs/>
              <w:color w:val="000000"/>
              <w:sz w:val="18"/>
              <w:szCs w:val="18"/>
            </w:rPr>
            <w:t>Wilder Coronado</w:t>
          </w:r>
        </w:p>
        <w:p w14:paraId="0FFE862D" w14:textId="41F8B59A" w:rsidR="00552733" w:rsidRPr="003F78F4" w:rsidRDefault="00552733" w:rsidP="006F6BED">
          <w:pPr>
            <w:rPr>
              <w:rFonts w:ascii="Arial Narrow" w:hAnsi="Arial Narrow" w:cs="Arial"/>
              <w:bCs/>
              <w:iCs/>
              <w:color w:val="000000"/>
              <w:sz w:val="18"/>
              <w:szCs w:val="18"/>
            </w:rPr>
          </w:pPr>
          <w:r w:rsidRPr="006663C9">
            <w:rPr>
              <w:rFonts w:ascii="Arial Narrow" w:hAnsi="Arial Narrow" w:cs="Arial"/>
              <w:b/>
              <w:iCs/>
              <w:color w:val="000000"/>
              <w:sz w:val="18"/>
              <w:szCs w:val="18"/>
            </w:rPr>
            <w:t xml:space="preserve">Cargo: </w:t>
          </w:r>
          <w:r w:rsidR="007673B7" w:rsidRPr="007673B7">
            <w:rPr>
              <w:rFonts w:ascii="Arial Narrow" w:hAnsi="Arial Narrow" w:cs="Arial"/>
              <w:bCs/>
              <w:iCs/>
              <w:color w:val="000000"/>
              <w:sz w:val="18"/>
              <w:szCs w:val="18"/>
            </w:rPr>
            <w:t>Gerente de Operaciones</w:t>
          </w:r>
        </w:p>
      </w:tc>
      <w:tc>
        <w:tcPr>
          <w:tcW w:w="1745" w:type="pct"/>
          <w:vAlign w:val="center"/>
        </w:tcPr>
        <w:p w14:paraId="463AAE27" w14:textId="795AB9F2" w:rsidR="00552733" w:rsidRPr="00F765D4" w:rsidRDefault="00552733" w:rsidP="00864635">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11323848" w14:textId="5AF420A3" w:rsidR="007673B7" w:rsidRDefault="00E22C39" w:rsidP="003B2163">
          <w:pPr>
            <w:rPr>
              <w:rFonts w:ascii="Arial Narrow" w:hAnsi="Arial Narrow" w:cs="Arial"/>
              <w:b/>
              <w:iCs/>
              <w:color w:val="000000"/>
              <w:sz w:val="18"/>
              <w:szCs w:val="18"/>
            </w:rPr>
          </w:pPr>
          <w:r>
            <w:rPr>
              <w:noProof/>
            </w:rPr>
            <w:drawing>
              <wp:inline distT="0" distB="0" distL="0" distR="0" wp14:anchorId="364D10B8" wp14:editId="458745C0">
                <wp:extent cx="1743075" cy="657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43075" cy="657225"/>
                        </a:xfrm>
                        <a:prstGeom prst="rect">
                          <a:avLst/>
                        </a:prstGeom>
                      </pic:spPr>
                    </pic:pic>
                  </a:graphicData>
                </a:graphic>
              </wp:inline>
            </w:drawing>
          </w:r>
        </w:p>
        <w:p w14:paraId="7E063AD4" w14:textId="05381E53" w:rsidR="00552733" w:rsidRPr="00C555C0" w:rsidRDefault="00552733" w:rsidP="003B2163">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 xml:space="preserve">: </w:t>
          </w:r>
          <w:r w:rsidR="007673B7" w:rsidRPr="007673B7">
            <w:rPr>
              <w:rFonts w:ascii="Arial Narrow" w:hAnsi="Arial Narrow" w:cs="Arial"/>
              <w:bCs/>
              <w:iCs/>
              <w:color w:val="000000"/>
              <w:sz w:val="18"/>
              <w:szCs w:val="18"/>
            </w:rPr>
            <w:t>Carlos Vaca</w:t>
          </w:r>
        </w:p>
        <w:p w14:paraId="500BD5B8" w14:textId="3251FAE2" w:rsidR="00552733" w:rsidRPr="00F9464C" w:rsidRDefault="00552733" w:rsidP="003B2163">
          <w:pPr>
            <w:rPr>
              <w:rFonts w:ascii="Arial Narrow" w:hAnsi="Arial Narrow" w:cs="Arial"/>
              <w:bCs/>
              <w:iCs/>
              <w:color w:val="000000"/>
              <w:sz w:val="18"/>
              <w:szCs w:val="18"/>
            </w:rPr>
          </w:pPr>
          <w:r w:rsidRPr="00F9464C">
            <w:rPr>
              <w:rFonts w:ascii="Arial Narrow" w:hAnsi="Arial Narrow" w:cs="Arial"/>
              <w:b/>
              <w:iCs/>
              <w:color w:val="000000"/>
              <w:sz w:val="18"/>
              <w:szCs w:val="18"/>
            </w:rPr>
            <w:t>Cargo:</w:t>
          </w:r>
          <w:r w:rsidR="007673B7">
            <w:rPr>
              <w:rFonts w:ascii="Arial Narrow" w:hAnsi="Arial Narrow" w:cs="Arial"/>
              <w:b/>
              <w:iCs/>
              <w:color w:val="000000"/>
              <w:sz w:val="18"/>
              <w:szCs w:val="18"/>
            </w:rPr>
            <w:t xml:space="preserve"> </w:t>
          </w:r>
          <w:r w:rsidR="007673B7" w:rsidRPr="007673B7">
            <w:rPr>
              <w:rFonts w:ascii="Arial Narrow" w:hAnsi="Arial Narrow" w:cs="Arial"/>
              <w:bCs/>
              <w:iCs/>
              <w:color w:val="000000"/>
              <w:sz w:val="18"/>
              <w:szCs w:val="18"/>
            </w:rPr>
            <w:t>Gerente General</w:t>
          </w:r>
        </w:p>
      </w:tc>
    </w:tr>
    <w:tr w:rsidR="00552733" w:rsidRPr="002E3019" w14:paraId="65A2A4BD" w14:textId="77777777" w:rsidTr="003B2163">
      <w:trPr>
        <w:cantSplit/>
        <w:trHeight w:val="373"/>
      </w:trPr>
      <w:tc>
        <w:tcPr>
          <w:tcW w:w="1509" w:type="pct"/>
          <w:vAlign w:val="center"/>
        </w:tcPr>
        <w:p w14:paraId="7A4F79E6" w14:textId="2D57A221" w:rsidR="00552733" w:rsidRPr="00F9464C" w:rsidRDefault="00552733" w:rsidP="00F85E8C">
          <w:pPr>
            <w:rPr>
              <w:rFonts w:ascii="Arial Narrow" w:hAnsi="Arial Narrow" w:cs="Arial"/>
              <w:b/>
              <w:iCs/>
              <w:color w:val="000000"/>
              <w:sz w:val="18"/>
              <w:szCs w:val="18"/>
            </w:rPr>
          </w:pPr>
          <w:r>
            <w:rPr>
              <w:rFonts w:ascii="Arial Narrow" w:hAnsi="Arial Narrow" w:cs="Arial"/>
              <w:b/>
              <w:iCs/>
              <w:color w:val="000000"/>
              <w:sz w:val="18"/>
              <w:szCs w:val="18"/>
            </w:rPr>
            <w:t xml:space="preserve">Fecha: </w:t>
          </w:r>
          <w:r w:rsidR="007673B7">
            <w:rPr>
              <w:rFonts w:ascii="Arial Narrow" w:hAnsi="Arial Narrow" w:cs="Arial"/>
              <w:b/>
              <w:iCs/>
              <w:color w:val="000000"/>
              <w:sz w:val="18"/>
              <w:szCs w:val="18"/>
            </w:rPr>
            <w:t>23</w:t>
          </w:r>
          <w:r w:rsidR="00EE1359">
            <w:rPr>
              <w:rFonts w:ascii="Arial Narrow" w:hAnsi="Arial Narrow" w:cs="Arial"/>
              <w:b/>
              <w:iCs/>
              <w:color w:val="000000"/>
              <w:sz w:val="18"/>
              <w:szCs w:val="18"/>
            </w:rPr>
            <w:t>/</w:t>
          </w:r>
          <w:r w:rsidR="007673B7">
            <w:rPr>
              <w:rFonts w:ascii="Arial Narrow" w:hAnsi="Arial Narrow" w:cs="Arial"/>
              <w:b/>
              <w:iCs/>
              <w:color w:val="000000"/>
              <w:sz w:val="18"/>
              <w:szCs w:val="18"/>
            </w:rPr>
            <w:t>1</w:t>
          </w:r>
          <w:r w:rsidR="00EE1359">
            <w:rPr>
              <w:rFonts w:ascii="Arial Narrow" w:hAnsi="Arial Narrow" w:cs="Arial"/>
              <w:b/>
              <w:iCs/>
              <w:color w:val="000000"/>
              <w:sz w:val="18"/>
              <w:szCs w:val="18"/>
            </w:rPr>
            <w:t>1/202</w:t>
          </w:r>
          <w:r w:rsidR="007673B7">
            <w:rPr>
              <w:rFonts w:ascii="Arial Narrow" w:hAnsi="Arial Narrow" w:cs="Arial"/>
              <w:b/>
              <w:iCs/>
              <w:color w:val="000000"/>
              <w:sz w:val="18"/>
              <w:szCs w:val="18"/>
            </w:rPr>
            <w:t>2</w:t>
          </w:r>
        </w:p>
      </w:tc>
      <w:tc>
        <w:tcPr>
          <w:tcW w:w="1745" w:type="pct"/>
          <w:vAlign w:val="center"/>
        </w:tcPr>
        <w:p w14:paraId="560455AE" w14:textId="69490E5C" w:rsidR="00552733" w:rsidRPr="00F9464C" w:rsidRDefault="00552733" w:rsidP="006F6BED">
          <w:pPr>
            <w:rPr>
              <w:rFonts w:ascii="Arial Narrow" w:hAnsi="Arial Narrow" w:cs="Arial"/>
              <w:b/>
              <w:bCs/>
              <w:iCs/>
              <w:color w:val="000000"/>
              <w:sz w:val="18"/>
              <w:szCs w:val="18"/>
            </w:rPr>
          </w:pPr>
          <w:r>
            <w:rPr>
              <w:rFonts w:ascii="Arial Narrow" w:hAnsi="Arial Narrow" w:cs="Arial"/>
              <w:b/>
              <w:iCs/>
              <w:color w:val="000000"/>
              <w:sz w:val="18"/>
              <w:szCs w:val="18"/>
            </w:rPr>
            <w:t xml:space="preserve">Fecha: </w:t>
          </w:r>
          <w:r w:rsidR="007673B7">
            <w:rPr>
              <w:rFonts w:ascii="Arial Narrow" w:hAnsi="Arial Narrow" w:cs="Arial"/>
              <w:b/>
              <w:iCs/>
              <w:color w:val="000000"/>
              <w:sz w:val="18"/>
              <w:szCs w:val="18"/>
            </w:rPr>
            <w:t>22/12/2022</w:t>
          </w:r>
        </w:p>
      </w:tc>
      <w:tc>
        <w:tcPr>
          <w:tcW w:w="1745" w:type="pct"/>
          <w:vAlign w:val="center"/>
        </w:tcPr>
        <w:p w14:paraId="7F57C80D" w14:textId="75691EB1" w:rsidR="00552733" w:rsidRPr="00F9464C" w:rsidRDefault="00552733" w:rsidP="006F6BED">
          <w:pPr>
            <w:rPr>
              <w:rFonts w:ascii="Arial Narrow" w:hAnsi="Arial Narrow" w:cs="Arial"/>
              <w:b/>
              <w:bCs/>
              <w:iCs/>
              <w:color w:val="000000"/>
              <w:sz w:val="18"/>
              <w:szCs w:val="18"/>
            </w:rPr>
          </w:pPr>
          <w:r>
            <w:rPr>
              <w:rFonts w:ascii="Arial Narrow" w:hAnsi="Arial Narrow" w:cs="Arial"/>
              <w:b/>
              <w:iCs/>
              <w:color w:val="000000"/>
              <w:sz w:val="18"/>
              <w:szCs w:val="18"/>
            </w:rPr>
            <w:t xml:space="preserve">Fecha: </w:t>
          </w:r>
          <w:r w:rsidR="007673B7">
            <w:rPr>
              <w:rFonts w:ascii="Arial Narrow" w:hAnsi="Arial Narrow" w:cs="Arial"/>
              <w:b/>
              <w:iCs/>
              <w:color w:val="000000"/>
              <w:sz w:val="18"/>
              <w:szCs w:val="18"/>
            </w:rPr>
            <w:t>27/12/2022</w:t>
          </w:r>
        </w:p>
      </w:tc>
    </w:tr>
  </w:tbl>
  <w:p w14:paraId="2B96D6FB" w14:textId="77777777" w:rsidR="00F44FBF" w:rsidRPr="002F173B" w:rsidRDefault="002F173B" w:rsidP="002F173B">
    <w:pPr>
      <w:rPr>
        <w:rStyle w:val="Nmerodepgina"/>
        <w:szCs w:val="16"/>
      </w:rPr>
    </w:pPr>
    <w:r w:rsidRPr="003B6F05">
      <w:rPr>
        <w:rFonts w:ascii="Arial" w:hAnsi="Arial" w:cs="Arial"/>
        <w:i/>
        <w:sz w:val="16"/>
        <w:szCs w:val="16"/>
      </w:rPr>
      <w:t xml:space="preserve">El presente documento no puede ser copiado ni dado a conocer a terceros, sin autorización expresa </w:t>
    </w:r>
    <w:r w:rsidR="000C3A9E" w:rsidRPr="003B6F05">
      <w:rPr>
        <w:rFonts w:ascii="Arial" w:hAnsi="Arial" w:cs="Arial"/>
        <w:i/>
        <w:sz w:val="16"/>
        <w:szCs w:val="16"/>
      </w:rPr>
      <w:t xml:space="preserve">del </w:t>
    </w:r>
    <w:r w:rsidR="000C3A9E">
      <w:rPr>
        <w:rFonts w:ascii="Arial" w:hAnsi="Arial" w:cs="Arial"/>
        <w:i/>
        <w:sz w:val="16"/>
        <w:szCs w:val="16"/>
      </w:rPr>
      <w:t>Representante</w:t>
    </w:r>
    <w:r w:rsidRPr="003B6F05">
      <w:rPr>
        <w:rFonts w:ascii="Arial" w:hAnsi="Arial" w:cs="Arial"/>
        <w:i/>
        <w:sz w:val="16"/>
        <w:szCs w:val="16"/>
      </w:rPr>
      <w:t xml:space="preserve"> de la Alta Dirección para el Sistema de Gestión </w:t>
    </w:r>
    <w:r>
      <w:rPr>
        <w:rFonts w:ascii="Arial" w:hAnsi="Arial" w:cs="Arial"/>
        <w:i/>
        <w:sz w:val="16"/>
        <w:szCs w:val="16"/>
      </w:rPr>
      <w:t>Integral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74F9" w14:textId="77777777" w:rsidR="00257640" w:rsidRDefault="00257640">
      <w:r>
        <w:separator/>
      </w:r>
    </w:p>
  </w:footnote>
  <w:footnote w:type="continuationSeparator" w:id="0">
    <w:p w14:paraId="7D5AD6EB" w14:textId="77777777" w:rsidR="00257640" w:rsidRDefault="00257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53F3" w14:textId="77777777" w:rsidR="00B25FFB" w:rsidRDefault="00B25F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57"/>
      <w:gridCol w:w="1669"/>
      <w:gridCol w:w="3479"/>
      <w:gridCol w:w="1788"/>
    </w:tblGrid>
    <w:tr w:rsidR="00F44FBF" w:rsidRPr="00DA01FB" w14:paraId="2BDE16E5" w14:textId="77777777" w:rsidTr="006F6BED">
      <w:trPr>
        <w:cantSplit/>
        <w:trHeight w:val="418"/>
      </w:trPr>
      <w:tc>
        <w:tcPr>
          <w:tcW w:w="1186" w:type="pct"/>
          <w:vMerge w:val="restart"/>
        </w:tcPr>
        <w:p w14:paraId="1E36AB7B" w14:textId="07B97285" w:rsidR="00F44FBF" w:rsidRDefault="007753CF" w:rsidP="00E85A75">
          <w:pPr>
            <w:jc w:val="center"/>
            <w:rPr>
              <w:rFonts w:ascii="Arial" w:hAnsi="Arial" w:cs="Arial"/>
              <w:i/>
              <w:iCs/>
              <w:sz w:val="20"/>
              <w:szCs w:val="20"/>
            </w:rPr>
          </w:pPr>
          <w:r w:rsidRPr="00864635">
            <w:rPr>
              <w:rFonts w:ascii="Arial" w:hAnsi="Arial" w:cs="Arial"/>
              <w:i/>
              <w:iCs/>
              <w:noProof/>
              <w:sz w:val="20"/>
              <w:szCs w:val="20"/>
            </w:rPr>
            <w:drawing>
              <wp:inline distT="0" distB="0" distL="0" distR="0" wp14:anchorId="7D70FAED" wp14:editId="08AA48D9">
                <wp:extent cx="1257300" cy="93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c>
        <w:tcPr>
          <w:tcW w:w="3814" w:type="pct"/>
          <w:gridSpan w:val="3"/>
          <w:vMerge w:val="restart"/>
        </w:tcPr>
        <w:p w14:paraId="325D5F6E" w14:textId="77777777" w:rsidR="00F44FBF" w:rsidRPr="00E67CEC" w:rsidRDefault="00F44FBF" w:rsidP="00A95A8C">
          <w:pPr>
            <w:rPr>
              <w:rFonts w:ascii="Arial" w:hAnsi="Arial" w:cs="Arial"/>
              <w:iCs/>
              <w:sz w:val="20"/>
              <w:szCs w:val="20"/>
            </w:rPr>
          </w:pPr>
        </w:p>
        <w:p w14:paraId="4322DF52" w14:textId="77777777" w:rsidR="00F44FBF" w:rsidRPr="00D7705C" w:rsidRDefault="008D059B" w:rsidP="008D059B">
          <w:pPr>
            <w:pStyle w:val="Ttulo2"/>
            <w:numPr>
              <w:ilvl w:val="0"/>
              <w:numId w:val="0"/>
            </w:numPr>
            <w:jc w:val="center"/>
          </w:pPr>
          <w:r>
            <w:rPr>
              <w:sz w:val="28"/>
            </w:rPr>
            <w:t>GESTIÓN DE OPERACIONES</w:t>
          </w:r>
        </w:p>
      </w:tc>
    </w:tr>
    <w:tr w:rsidR="00F44FBF" w14:paraId="6DCAFA2A" w14:textId="77777777" w:rsidTr="006F6BED">
      <w:trPr>
        <w:cantSplit/>
        <w:trHeight w:val="240"/>
      </w:trPr>
      <w:tc>
        <w:tcPr>
          <w:tcW w:w="1186" w:type="pct"/>
          <w:vMerge/>
        </w:tcPr>
        <w:p w14:paraId="02211B53" w14:textId="77777777" w:rsidR="00F44FBF" w:rsidRDefault="00F44FBF">
          <w:pPr>
            <w:rPr>
              <w:rFonts w:ascii="Arial" w:hAnsi="Arial" w:cs="Arial"/>
              <w:i/>
              <w:iCs/>
              <w:sz w:val="20"/>
              <w:szCs w:val="20"/>
            </w:rPr>
          </w:pPr>
        </w:p>
      </w:tc>
      <w:tc>
        <w:tcPr>
          <w:tcW w:w="3814" w:type="pct"/>
          <w:gridSpan w:val="3"/>
          <w:vMerge/>
        </w:tcPr>
        <w:p w14:paraId="4B21E13F" w14:textId="77777777" w:rsidR="00F44FBF" w:rsidRPr="00E67CEC" w:rsidRDefault="00F44FBF">
          <w:pPr>
            <w:rPr>
              <w:rFonts w:ascii="Arial" w:hAnsi="Arial" w:cs="Arial"/>
              <w:iCs/>
              <w:sz w:val="20"/>
              <w:szCs w:val="20"/>
            </w:rPr>
          </w:pPr>
        </w:p>
      </w:tc>
    </w:tr>
    <w:tr w:rsidR="00F44FBF" w14:paraId="58FFAC6A" w14:textId="77777777" w:rsidTr="006F6BED">
      <w:trPr>
        <w:cantSplit/>
        <w:trHeight w:val="429"/>
      </w:trPr>
      <w:tc>
        <w:tcPr>
          <w:tcW w:w="1186" w:type="pct"/>
          <w:vMerge/>
        </w:tcPr>
        <w:p w14:paraId="1EEC0AA8" w14:textId="77777777" w:rsidR="00F44FBF" w:rsidRDefault="00F44FBF">
          <w:pPr>
            <w:rPr>
              <w:rFonts w:ascii="Arial" w:hAnsi="Arial" w:cs="Arial"/>
              <w:i/>
              <w:iCs/>
              <w:sz w:val="20"/>
              <w:szCs w:val="20"/>
            </w:rPr>
          </w:pPr>
        </w:p>
      </w:tc>
      <w:tc>
        <w:tcPr>
          <w:tcW w:w="3814" w:type="pct"/>
          <w:gridSpan w:val="3"/>
          <w:vMerge w:val="restart"/>
        </w:tcPr>
        <w:p w14:paraId="60618A00" w14:textId="77777777" w:rsidR="00F44FBF" w:rsidRPr="00BA688C" w:rsidRDefault="00F44FBF" w:rsidP="00A95A8C">
          <w:pPr>
            <w:rPr>
              <w:rFonts w:ascii="Arial" w:hAnsi="Arial" w:cs="Arial"/>
              <w:sz w:val="28"/>
              <w:szCs w:val="32"/>
            </w:rPr>
          </w:pPr>
        </w:p>
        <w:p w14:paraId="18F7F9F8" w14:textId="2BACF332" w:rsidR="00BA688C" w:rsidRPr="007753CF" w:rsidRDefault="00BA688C" w:rsidP="00BA688C">
          <w:pPr>
            <w:jc w:val="center"/>
            <w:rPr>
              <w:b/>
              <w:sz w:val="28"/>
              <w:szCs w:val="32"/>
              <w14:shadow w14:blurRad="50800" w14:dist="38100" w14:dir="2700000" w14:sx="100000" w14:sy="100000" w14:kx="0" w14:ky="0" w14:algn="tl">
                <w14:srgbClr w14:val="000000">
                  <w14:alpha w14:val="60000"/>
                </w14:srgbClr>
              </w14:shadow>
            </w:rPr>
          </w:pPr>
          <w:r w:rsidRPr="00BA688C">
            <w:rPr>
              <w:rFonts w:ascii="Calibri" w:hAnsi="Calibri" w:cs="Calibri"/>
              <w:b/>
              <w:bCs/>
              <w:sz w:val="28"/>
              <w:szCs w:val="32"/>
            </w:rPr>
            <w:t>PROCEDIMIENTO PARA MANEJO</w:t>
          </w:r>
          <w:r w:rsidR="00D715F6">
            <w:rPr>
              <w:rFonts w:ascii="Calibri" w:hAnsi="Calibri" w:cs="Calibri"/>
              <w:b/>
              <w:bCs/>
              <w:sz w:val="28"/>
              <w:szCs w:val="32"/>
            </w:rPr>
            <w:t xml:space="preserve"> DE TRANSPORTADOR</w:t>
          </w:r>
          <w:r w:rsidRPr="00BA688C">
            <w:rPr>
              <w:rFonts w:ascii="Calibri" w:hAnsi="Calibri" w:cs="Calibri"/>
              <w:b/>
              <w:bCs/>
              <w:sz w:val="28"/>
              <w:szCs w:val="32"/>
            </w:rPr>
            <w:t xml:space="preserve"> DE </w:t>
          </w:r>
          <w:r w:rsidR="00D715F6">
            <w:rPr>
              <w:rFonts w:ascii="Calibri" w:hAnsi="Calibri" w:cs="Calibri"/>
              <w:b/>
              <w:bCs/>
              <w:sz w:val="28"/>
              <w:szCs w:val="32"/>
            </w:rPr>
            <w:t xml:space="preserve">ORUGA </w:t>
          </w:r>
          <w:r w:rsidR="00212422">
            <w:rPr>
              <w:rFonts w:ascii="Calibri" w:hAnsi="Calibri" w:cs="Calibri"/>
              <w:b/>
              <w:bCs/>
              <w:sz w:val="28"/>
              <w:szCs w:val="32"/>
            </w:rPr>
            <w:t>KDT</w:t>
          </w:r>
        </w:p>
        <w:p w14:paraId="7C3D5C02" w14:textId="77777777" w:rsidR="00F44FBF" w:rsidRPr="007753CF" w:rsidRDefault="00F44FBF" w:rsidP="006F6BED">
          <w:pPr>
            <w:jc w:val="center"/>
            <w:rPr>
              <w:b/>
              <w:sz w:val="28"/>
              <w:szCs w:val="32"/>
              <w14:shadow w14:blurRad="50800" w14:dist="38100" w14:dir="2700000" w14:sx="100000" w14:sy="100000" w14:kx="0" w14:ky="0" w14:algn="tl">
                <w14:srgbClr w14:val="000000">
                  <w14:alpha w14:val="60000"/>
                </w14:srgbClr>
              </w14:shadow>
            </w:rPr>
          </w:pPr>
        </w:p>
      </w:tc>
    </w:tr>
    <w:tr w:rsidR="00F44FBF" w14:paraId="49077663" w14:textId="77777777" w:rsidTr="006F6BED">
      <w:trPr>
        <w:cantSplit/>
        <w:trHeight w:val="240"/>
      </w:trPr>
      <w:tc>
        <w:tcPr>
          <w:tcW w:w="1186" w:type="pct"/>
          <w:vMerge/>
        </w:tcPr>
        <w:p w14:paraId="638649BA" w14:textId="77777777" w:rsidR="00F44FBF" w:rsidRDefault="00F44FBF">
          <w:pPr>
            <w:rPr>
              <w:rFonts w:ascii="Arial" w:hAnsi="Arial" w:cs="Arial"/>
              <w:i/>
              <w:iCs/>
              <w:sz w:val="20"/>
              <w:szCs w:val="20"/>
            </w:rPr>
          </w:pPr>
        </w:p>
      </w:tc>
      <w:tc>
        <w:tcPr>
          <w:tcW w:w="3814" w:type="pct"/>
          <w:gridSpan w:val="3"/>
          <w:vMerge/>
        </w:tcPr>
        <w:p w14:paraId="31C76200" w14:textId="77777777" w:rsidR="00F44FBF" w:rsidRPr="00E67CEC" w:rsidRDefault="00F44FBF">
          <w:pPr>
            <w:rPr>
              <w:rFonts w:ascii="Arial" w:hAnsi="Arial" w:cs="Arial"/>
              <w:iCs/>
              <w:sz w:val="20"/>
              <w:szCs w:val="20"/>
            </w:rPr>
          </w:pPr>
        </w:p>
      </w:tc>
    </w:tr>
    <w:tr w:rsidR="00F44FBF" w:rsidRPr="00293BBE" w14:paraId="6310B99B" w14:textId="77777777" w:rsidTr="006F6BED">
      <w:trPr>
        <w:cantSplit/>
        <w:trHeight w:val="408"/>
      </w:trPr>
      <w:tc>
        <w:tcPr>
          <w:tcW w:w="1186" w:type="pct"/>
          <w:vAlign w:val="center"/>
        </w:tcPr>
        <w:p w14:paraId="3E558C61" w14:textId="79D4B232" w:rsidR="00F44FBF" w:rsidRPr="00293BBE" w:rsidRDefault="00B01F90" w:rsidP="00581629">
          <w:pPr>
            <w:rPr>
              <w:rFonts w:ascii="Calibri" w:hAnsi="Calibri" w:cs="Calibri"/>
              <w:i/>
              <w:iCs/>
              <w:sz w:val="22"/>
              <w:szCs w:val="22"/>
            </w:rPr>
          </w:pPr>
          <w:r w:rsidRPr="00293BBE">
            <w:rPr>
              <w:rFonts w:ascii="Calibri" w:hAnsi="Calibri" w:cs="Calibri"/>
              <w:iCs/>
              <w:sz w:val="22"/>
              <w:szCs w:val="22"/>
            </w:rPr>
            <w:t>Código:</w:t>
          </w:r>
          <w:r w:rsidR="00F44FBF" w:rsidRPr="00293BBE">
            <w:rPr>
              <w:rFonts w:ascii="Calibri" w:hAnsi="Calibri" w:cs="Calibri"/>
              <w:iCs/>
              <w:sz w:val="22"/>
              <w:szCs w:val="22"/>
            </w:rPr>
            <w:t xml:space="preserve"> </w:t>
          </w:r>
          <w:r w:rsidR="007673B7">
            <w:rPr>
              <w:rFonts w:ascii="Calibri" w:hAnsi="Calibri" w:cs="Calibri"/>
              <w:iCs/>
              <w:sz w:val="22"/>
              <w:szCs w:val="22"/>
            </w:rPr>
            <w:t>EC-OP-PR-10</w:t>
          </w:r>
        </w:p>
      </w:tc>
      <w:tc>
        <w:tcPr>
          <w:tcW w:w="918" w:type="pct"/>
          <w:vAlign w:val="center"/>
        </w:tcPr>
        <w:p w14:paraId="72F74BF6" w14:textId="77777777" w:rsidR="00F44FBF" w:rsidRPr="00293BBE" w:rsidRDefault="005D617A" w:rsidP="00293BBE">
          <w:pPr>
            <w:rPr>
              <w:rFonts w:ascii="Calibri" w:hAnsi="Calibri" w:cs="Calibri"/>
              <w:iCs/>
              <w:sz w:val="22"/>
              <w:szCs w:val="22"/>
            </w:rPr>
          </w:pPr>
          <w:r>
            <w:rPr>
              <w:rFonts w:ascii="Calibri" w:hAnsi="Calibri" w:cs="Calibri"/>
              <w:iCs/>
              <w:sz w:val="22"/>
              <w:szCs w:val="22"/>
            </w:rPr>
            <w:t xml:space="preserve">Revisión:   </w:t>
          </w:r>
          <w:r w:rsidR="00B01F90">
            <w:rPr>
              <w:rFonts w:ascii="Calibri" w:hAnsi="Calibri" w:cs="Calibri"/>
              <w:iCs/>
              <w:sz w:val="22"/>
              <w:szCs w:val="22"/>
            </w:rPr>
            <w:t>0</w:t>
          </w:r>
          <w:r w:rsidR="00212422">
            <w:rPr>
              <w:rFonts w:ascii="Calibri" w:hAnsi="Calibri" w:cs="Calibri"/>
              <w:iCs/>
              <w:sz w:val="22"/>
              <w:szCs w:val="22"/>
            </w:rPr>
            <w:t>0</w:t>
          </w:r>
        </w:p>
      </w:tc>
      <w:tc>
        <w:tcPr>
          <w:tcW w:w="1913" w:type="pct"/>
          <w:vAlign w:val="center"/>
        </w:tcPr>
        <w:p w14:paraId="142A1DB2" w14:textId="4649503B" w:rsidR="00F44FBF" w:rsidRPr="00293BBE" w:rsidRDefault="00F44FBF" w:rsidP="006F6BED">
          <w:pPr>
            <w:rPr>
              <w:rFonts w:ascii="Calibri" w:hAnsi="Calibri" w:cs="Calibri"/>
              <w:iCs/>
              <w:sz w:val="22"/>
              <w:szCs w:val="22"/>
            </w:rPr>
          </w:pPr>
          <w:r w:rsidRPr="00293BBE">
            <w:rPr>
              <w:rFonts w:ascii="Calibri" w:hAnsi="Calibri" w:cs="Calibri"/>
              <w:iCs/>
              <w:sz w:val="22"/>
              <w:szCs w:val="22"/>
            </w:rPr>
            <w:t xml:space="preserve">Fecha Aprobación:   </w:t>
          </w:r>
          <w:r w:rsidR="007673B7">
            <w:rPr>
              <w:rFonts w:ascii="Calibri" w:hAnsi="Calibri" w:cs="Calibri"/>
              <w:iCs/>
              <w:sz w:val="22"/>
              <w:szCs w:val="22"/>
            </w:rPr>
            <w:t>27/12/2022</w:t>
          </w:r>
        </w:p>
      </w:tc>
      <w:tc>
        <w:tcPr>
          <w:tcW w:w="983" w:type="pct"/>
          <w:vAlign w:val="center"/>
        </w:tcPr>
        <w:p w14:paraId="2EC1FCEC" w14:textId="77777777" w:rsidR="00F44FBF" w:rsidRPr="00293BBE" w:rsidRDefault="00F44FBF" w:rsidP="009B125C">
          <w:pPr>
            <w:rPr>
              <w:rFonts w:ascii="Calibri" w:hAnsi="Calibri" w:cs="Calibri"/>
              <w:iCs/>
              <w:sz w:val="22"/>
              <w:szCs w:val="22"/>
            </w:rPr>
          </w:pPr>
          <w:r w:rsidRPr="00293BBE">
            <w:rPr>
              <w:rFonts w:ascii="Calibri" w:hAnsi="Calibri" w:cs="Calibri"/>
              <w:iCs/>
              <w:sz w:val="22"/>
              <w:szCs w:val="22"/>
            </w:rPr>
            <w:t>Páginas:</w:t>
          </w:r>
          <w:r>
            <w:rPr>
              <w:rFonts w:ascii="Calibri" w:hAnsi="Calibri" w:cs="Calibri"/>
              <w:iCs/>
              <w:sz w:val="22"/>
              <w:szCs w:val="22"/>
            </w:rPr>
            <w:t xml:space="preserve"> </w:t>
          </w:r>
          <w:r w:rsidRPr="00293BBE">
            <w:rPr>
              <w:rFonts w:ascii="Calibri" w:hAnsi="Calibri" w:cs="Calibri"/>
              <w:iCs/>
              <w:sz w:val="22"/>
              <w:szCs w:val="22"/>
            </w:rPr>
            <w:fldChar w:fldCharType="begin"/>
          </w:r>
          <w:r w:rsidRPr="00293BBE">
            <w:rPr>
              <w:rFonts w:ascii="Calibri" w:hAnsi="Calibri" w:cs="Calibri"/>
              <w:iCs/>
              <w:sz w:val="22"/>
              <w:szCs w:val="22"/>
            </w:rPr>
            <w:instrText xml:space="preserve"> PAGE </w:instrText>
          </w:r>
          <w:r w:rsidRPr="00293BBE">
            <w:rPr>
              <w:rFonts w:ascii="Calibri" w:hAnsi="Calibri" w:cs="Calibri"/>
              <w:iCs/>
              <w:sz w:val="22"/>
              <w:szCs w:val="22"/>
            </w:rPr>
            <w:fldChar w:fldCharType="separate"/>
          </w:r>
          <w:r w:rsidR="00A655B9">
            <w:rPr>
              <w:rFonts w:ascii="Calibri" w:hAnsi="Calibri" w:cs="Calibri"/>
              <w:iCs/>
              <w:noProof/>
              <w:sz w:val="22"/>
              <w:szCs w:val="22"/>
            </w:rPr>
            <w:t>11</w:t>
          </w:r>
          <w:r w:rsidRPr="00293BBE">
            <w:rPr>
              <w:rFonts w:ascii="Calibri" w:hAnsi="Calibri" w:cs="Calibri"/>
              <w:iCs/>
              <w:sz w:val="22"/>
              <w:szCs w:val="22"/>
            </w:rPr>
            <w:fldChar w:fldCharType="end"/>
          </w:r>
          <w:r w:rsidRPr="00293BBE">
            <w:rPr>
              <w:rFonts w:ascii="Calibri" w:hAnsi="Calibri" w:cs="Calibri"/>
              <w:iCs/>
              <w:sz w:val="22"/>
              <w:szCs w:val="22"/>
            </w:rPr>
            <w:t xml:space="preserve"> de </w:t>
          </w:r>
          <w:r w:rsidRPr="00293BBE">
            <w:rPr>
              <w:rStyle w:val="Nmerodepgina"/>
              <w:rFonts w:ascii="Calibri" w:hAnsi="Calibri" w:cs="Calibri"/>
              <w:sz w:val="22"/>
              <w:szCs w:val="22"/>
            </w:rPr>
            <w:fldChar w:fldCharType="begin"/>
          </w:r>
          <w:r w:rsidRPr="00293BBE">
            <w:rPr>
              <w:rStyle w:val="Nmerodepgina"/>
              <w:rFonts w:ascii="Calibri" w:hAnsi="Calibri" w:cs="Calibri"/>
              <w:sz w:val="22"/>
              <w:szCs w:val="22"/>
            </w:rPr>
            <w:instrText xml:space="preserve"> NUMPAGES </w:instrText>
          </w:r>
          <w:r w:rsidRPr="00293BBE">
            <w:rPr>
              <w:rStyle w:val="Nmerodepgina"/>
              <w:rFonts w:ascii="Calibri" w:hAnsi="Calibri" w:cs="Calibri"/>
              <w:sz w:val="22"/>
              <w:szCs w:val="22"/>
            </w:rPr>
            <w:fldChar w:fldCharType="separate"/>
          </w:r>
          <w:r w:rsidR="00A655B9">
            <w:rPr>
              <w:rStyle w:val="Nmerodepgina"/>
              <w:rFonts w:ascii="Calibri" w:hAnsi="Calibri" w:cs="Calibri"/>
              <w:noProof/>
              <w:sz w:val="22"/>
              <w:szCs w:val="22"/>
            </w:rPr>
            <w:t>11</w:t>
          </w:r>
          <w:r w:rsidRPr="00293BBE">
            <w:rPr>
              <w:rStyle w:val="Nmerodepgina"/>
              <w:rFonts w:ascii="Calibri" w:hAnsi="Calibri" w:cs="Calibri"/>
              <w:sz w:val="22"/>
              <w:szCs w:val="22"/>
            </w:rPr>
            <w:fldChar w:fldCharType="end"/>
          </w:r>
        </w:p>
      </w:tc>
    </w:tr>
  </w:tbl>
  <w:p w14:paraId="13AD6147" w14:textId="77777777" w:rsidR="00F44FBF" w:rsidRDefault="00F44FBF">
    <w:pPr>
      <w:pStyle w:val="Encabezado"/>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6046" w14:textId="77777777" w:rsidR="00B25FFB" w:rsidRDefault="00B25F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AA51E2F"/>
    <w:multiLevelType w:val="hybridMultilevel"/>
    <w:tmpl w:val="4B64888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CF94BF7"/>
    <w:multiLevelType w:val="hybridMultilevel"/>
    <w:tmpl w:val="28605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D36764C"/>
    <w:multiLevelType w:val="hybridMultilevel"/>
    <w:tmpl w:val="163AEC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10E727F"/>
    <w:multiLevelType w:val="hybridMultilevel"/>
    <w:tmpl w:val="7E526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38E75AE"/>
    <w:multiLevelType w:val="hybridMultilevel"/>
    <w:tmpl w:val="01825292"/>
    <w:lvl w:ilvl="0" w:tplc="FFFFFFFF">
      <w:start w:val="1"/>
      <w:numFmt w:val="bullet"/>
      <w:lvlText w:val=""/>
      <w:lvlJc w:val="left"/>
      <w:pPr>
        <w:ind w:left="720" w:hanging="360"/>
      </w:pPr>
      <w:rPr>
        <w:rFonts w:ascii="Symbol" w:hAnsi="Symbol" w:hint="default"/>
      </w:rPr>
    </w:lvl>
    <w:lvl w:ilvl="1" w:tplc="300A0017">
      <w:start w:val="1"/>
      <w:numFmt w:val="lowerLetter"/>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156F88"/>
    <w:multiLevelType w:val="multilevel"/>
    <w:tmpl w:val="FDD473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4A46FB6"/>
    <w:multiLevelType w:val="hybridMultilevel"/>
    <w:tmpl w:val="A5EA82A0"/>
    <w:lvl w:ilvl="0" w:tplc="0409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B252E6"/>
    <w:multiLevelType w:val="hybridMultilevel"/>
    <w:tmpl w:val="34A2AC4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10"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E3E0B57"/>
    <w:multiLevelType w:val="hybridMultilevel"/>
    <w:tmpl w:val="98C64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2F04610"/>
    <w:multiLevelType w:val="hybridMultilevel"/>
    <w:tmpl w:val="14C63ED2"/>
    <w:lvl w:ilvl="0" w:tplc="B4AE009E">
      <w:start w:val="1"/>
      <w:numFmt w:val="bullet"/>
      <w:lvlText w:val=""/>
      <w:lvlJc w:val="left"/>
      <w:pPr>
        <w:ind w:left="825" w:hanging="360"/>
      </w:pPr>
      <w:rPr>
        <w:rFonts w:ascii="Symbol" w:hAnsi="Symbol" w:hint="default"/>
        <w:color w:val="00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70555E2"/>
    <w:multiLevelType w:val="hybridMultilevel"/>
    <w:tmpl w:val="FF54C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0D37A0F"/>
    <w:multiLevelType w:val="hybridMultilevel"/>
    <w:tmpl w:val="CFD0D5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5277600"/>
    <w:multiLevelType w:val="hybridMultilevel"/>
    <w:tmpl w:val="760659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5C079EA"/>
    <w:multiLevelType w:val="hybridMultilevel"/>
    <w:tmpl w:val="8E2A62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9415E58"/>
    <w:multiLevelType w:val="hybridMultilevel"/>
    <w:tmpl w:val="2B8AB1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DD16A6B"/>
    <w:multiLevelType w:val="hybridMultilevel"/>
    <w:tmpl w:val="8E200B8A"/>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E2D2AAB"/>
    <w:multiLevelType w:val="hybridMultilevel"/>
    <w:tmpl w:val="3CC24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340B4F"/>
    <w:multiLevelType w:val="hybridMultilevel"/>
    <w:tmpl w:val="F2A078AC"/>
    <w:lvl w:ilvl="0" w:tplc="300A0017">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2EA7B9F"/>
    <w:multiLevelType w:val="hybridMultilevel"/>
    <w:tmpl w:val="B2062D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5B17A37"/>
    <w:multiLevelType w:val="hybridMultilevel"/>
    <w:tmpl w:val="DE365E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7FB5DFC"/>
    <w:multiLevelType w:val="hybridMultilevel"/>
    <w:tmpl w:val="CBA65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3085B7F"/>
    <w:multiLevelType w:val="hybridMultilevel"/>
    <w:tmpl w:val="A1D86E28"/>
    <w:lvl w:ilvl="0" w:tplc="B4AE009E">
      <w:start w:val="1"/>
      <w:numFmt w:val="bullet"/>
      <w:lvlText w:val=""/>
      <w:lvlJc w:val="left"/>
      <w:pPr>
        <w:ind w:left="825" w:hanging="360"/>
      </w:pPr>
      <w:rPr>
        <w:rFonts w:ascii="Symbol" w:hAnsi="Symbol" w:hint="default"/>
        <w:color w:val="00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6FD0F55"/>
    <w:multiLevelType w:val="hybridMultilevel"/>
    <w:tmpl w:val="D1C065CE"/>
    <w:lvl w:ilvl="0" w:tplc="F14818C6">
      <w:start w:val="4"/>
      <w:numFmt w:val="bullet"/>
      <w:lvlText w:val=""/>
      <w:lvlJc w:val="left"/>
      <w:pPr>
        <w:ind w:left="720" w:hanging="360"/>
      </w:pPr>
      <w:rPr>
        <w:rFonts w:ascii="Symbol" w:eastAsia="Calibri" w:hAnsi="Symbol" w:cs="Khmer UI" w:hint="default"/>
        <w:color w:val="00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A4E5158"/>
    <w:multiLevelType w:val="hybridMultilevel"/>
    <w:tmpl w:val="BBBEF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E386E15"/>
    <w:multiLevelType w:val="multilevel"/>
    <w:tmpl w:val="3712212C"/>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F374375"/>
    <w:multiLevelType w:val="hybridMultilevel"/>
    <w:tmpl w:val="4B1A75BA"/>
    <w:lvl w:ilvl="0" w:tplc="240A0001">
      <w:start w:val="1"/>
      <w:numFmt w:val="bullet"/>
      <w:lvlText w:val=""/>
      <w:lvlJc w:val="left"/>
      <w:pPr>
        <w:ind w:left="825" w:hanging="360"/>
      </w:pPr>
      <w:rPr>
        <w:rFonts w:ascii="Symbol" w:hAnsi="Symbol" w:hint="default"/>
      </w:rPr>
    </w:lvl>
    <w:lvl w:ilvl="1" w:tplc="300A0003" w:tentative="1">
      <w:start w:val="1"/>
      <w:numFmt w:val="bullet"/>
      <w:lvlText w:val="o"/>
      <w:lvlJc w:val="left"/>
      <w:pPr>
        <w:ind w:left="1545" w:hanging="360"/>
      </w:pPr>
      <w:rPr>
        <w:rFonts w:ascii="Courier New" w:hAnsi="Courier New" w:cs="Courier New" w:hint="default"/>
      </w:rPr>
    </w:lvl>
    <w:lvl w:ilvl="2" w:tplc="300A0005" w:tentative="1">
      <w:start w:val="1"/>
      <w:numFmt w:val="bullet"/>
      <w:lvlText w:val=""/>
      <w:lvlJc w:val="left"/>
      <w:pPr>
        <w:ind w:left="2265" w:hanging="360"/>
      </w:pPr>
      <w:rPr>
        <w:rFonts w:ascii="Wingdings" w:hAnsi="Wingdings" w:hint="default"/>
      </w:rPr>
    </w:lvl>
    <w:lvl w:ilvl="3" w:tplc="300A0001" w:tentative="1">
      <w:start w:val="1"/>
      <w:numFmt w:val="bullet"/>
      <w:lvlText w:val=""/>
      <w:lvlJc w:val="left"/>
      <w:pPr>
        <w:ind w:left="2985" w:hanging="360"/>
      </w:pPr>
      <w:rPr>
        <w:rFonts w:ascii="Symbol" w:hAnsi="Symbol" w:hint="default"/>
      </w:rPr>
    </w:lvl>
    <w:lvl w:ilvl="4" w:tplc="300A0003" w:tentative="1">
      <w:start w:val="1"/>
      <w:numFmt w:val="bullet"/>
      <w:lvlText w:val="o"/>
      <w:lvlJc w:val="left"/>
      <w:pPr>
        <w:ind w:left="3705" w:hanging="360"/>
      </w:pPr>
      <w:rPr>
        <w:rFonts w:ascii="Courier New" w:hAnsi="Courier New" w:cs="Courier New" w:hint="default"/>
      </w:rPr>
    </w:lvl>
    <w:lvl w:ilvl="5" w:tplc="300A0005" w:tentative="1">
      <w:start w:val="1"/>
      <w:numFmt w:val="bullet"/>
      <w:lvlText w:val=""/>
      <w:lvlJc w:val="left"/>
      <w:pPr>
        <w:ind w:left="4425" w:hanging="360"/>
      </w:pPr>
      <w:rPr>
        <w:rFonts w:ascii="Wingdings" w:hAnsi="Wingdings" w:hint="default"/>
      </w:rPr>
    </w:lvl>
    <w:lvl w:ilvl="6" w:tplc="300A0001" w:tentative="1">
      <w:start w:val="1"/>
      <w:numFmt w:val="bullet"/>
      <w:lvlText w:val=""/>
      <w:lvlJc w:val="left"/>
      <w:pPr>
        <w:ind w:left="5145" w:hanging="360"/>
      </w:pPr>
      <w:rPr>
        <w:rFonts w:ascii="Symbol" w:hAnsi="Symbol" w:hint="default"/>
      </w:rPr>
    </w:lvl>
    <w:lvl w:ilvl="7" w:tplc="300A0003" w:tentative="1">
      <w:start w:val="1"/>
      <w:numFmt w:val="bullet"/>
      <w:lvlText w:val="o"/>
      <w:lvlJc w:val="left"/>
      <w:pPr>
        <w:ind w:left="5865" w:hanging="360"/>
      </w:pPr>
      <w:rPr>
        <w:rFonts w:ascii="Courier New" w:hAnsi="Courier New" w:cs="Courier New" w:hint="default"/>
      </w:rPr>
    </w:lvl>
    <w:lvl w:ilvl="8" w:tplc="300A0005" w:tentative="1">
      <w:start w:val="1"/>
      <w:numFmt w:val="bullet"/>
      <w:lvlText w:val=""/>
      <w:lvlJc w:val="left"/>
      <w:pPr>
        <w:ind w:left="6585" w:hanging="360"/>
      </w:pPr>
      <w:rPr>
        <w:rFonts w:ascii="Wingdings" w:hAnsi="Wingdings" w:hint="default"/>
      </w:rPr>
    </w:lvl>
  </w:abstractNum>
  <w:num w:numId="1" w16cid:durableId="764377635">
    <w:abstractNumId w:val="6"/>
  </w:num>
  <w:num w:numId="2" w16cid:durableId="1622767214">
    <w:abstractNumId w:val="16"/>
  </w:num>
  <w:num w:numId="3" w16cid:durableId="1211574346">
    <w:abstractNumId w:val="28"/>
  </w:num>
  <w:num w:numId="4" w16cid:durableId="244189701">
    <w:abstractNumId w:val="1"/>
  </w:num>
  <w:num w:numId="5" w16cid:durableId="625047364">
    <w:abstractNumId w:val="13"/>
  </w:num>
  <w:num w:numId="6" w16cid:durableId="1920551414">
    <w:abstractNumId w:val="8"/>
  </w:num>
  <w:num w:numId="7" w16cid:durableId="299189300">
    <w:abstractNumId w:val="20"/>
  </w:num>
  <w:num w:numId="8" w16cid:durableId="625237231">
    <w:abstractNumId w:val="3"/>
  </w:num>
  <w:num w:numId="9" w16cid:durableId="916598982">
    <w:abstractNumId w:val="29"/>
  </w:num>
  <w:num w:numId="10" w16cid:durableId="1947929363">
    <w:abstractNumId w:val="19"/>
  </w:num>
  <w:num w:numId="11" w16cid:durableId="1644459108">
    <w:abstractNumId w:val="27"/>
  </w:num>
  <w:num w:numId="12" w16cid:durableId="2131899290">
    <w:abstractNumId w:val="26"/>
  </w:num>
  <w:num w:numId="13" w16cid:durableId="801119127">
    <w:abstractNumId w:val="21"/>
  </w:num>
  <w:num w:numId="14" w16cid:durableId="319967887">
    <w:abstractNumId w:val="18"/>
  </w:num>
  <w:num w:numId="15" w16cid:durableId="562370437">
    <w:abstractNumId w:val="22"/>
  </w:num>
  <w:num w:numId="16" w16cid:durableId="488903243">
    <w:abstractNumId w:val="15"/>
  </w:num>
  <w:num w:numId="17" w16cid:durableId="95826954">
    <w:abstractNumId w:val="5"/>
  </w:num>
  <w:num w:numId="18" w16cid:durableId="615873777">
    <w:abstractNumId w:val="24"/>
  </w:num>
  <w:num w:numId="19" w16cid:durableId="2065446876">
    <w:abstractNumId w:val="17"/>
  </w:num>
  <w:num w:numId="20" w16cid:durableId="647168790">
    <w:abstractNumId w:val="2"/>
  </w:num>
  <w:num w:numId="21" w16cid:durableId="421529113">
    <w:abstractNumId w:val="4"/>
  </w:num>
  <w:num w:numId="22" w16cid:durableId="663125900">
    <w:abstractNumId w:val="11"/>
  </w:num>
  <w:num w:numId="23" w16cid:durableId="1748264621">
    <w:abstractNumId w:val="23"/>
  </w:num>
  <w:num w:numId="24" w16cid:durableId="1371615270">
    <w:abstractNumId w:val="9"/>
  </w:num>
  <w:num w:numId="25" w16cid:durableId="1737120967">
    <w:abstractNumId w:val="14"/>
  </w:num>
  <w:num w:numId="26" w16cid:durableId="130560288">
    <w:abstractNumId w:val="7"/>
  </w:num>
  <w:num w:numId="27" w16cid:durableId="83496024">
    <w:abstractNumId w:val="12"/>
  </w:num>
  <w:num w:numId="28" w16cid:durableId="630133817">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02F29"/>
    <w:rsid w:val="00010972"/>
    <w:rsid w:val="00011159"/>
    <w:rsid w:val="00011359"/>
    <w:rsid w:val="0001217A"/>
    <w:rsid w:val="000137F9"/>
    <w:rsid w:val="00013825"/>
    <w:rsid w:val="000153C9"/>
    <w:rsid w:val="000162A3"/>
    <w:rsid w:val="00016445"/>
    <w:rsid w:val="00025A59"/>
    <w:rsid w:val="00041A71"/>
    <w:rsid w:val="00044DAF"/>
    <w:rsid w:val="00045148"/>
    <w:rsid w:val="00046E67"/>
    <w:rsid w:val="00046FC0"/>
    <w:rsid w:val="00052932"/>
    <w:rsid w:val="00057D39"/>
    <w:rsid w:val="000609CB"/>
    <w:rsid w:val="00061799"/>
    <w:rsid w:val="000617E1"/>
    <w:rsid w:val="00063194"/>
    <w:rsid w:val="000642E0"/>
    <w:rsid w:val="00064930"/>
    <w:rsid w:val="00066B07"/>
    <w:rsid w:val="00067BFC"/>
    <w:rsid w:val="000763DF"/>
    <w:rsid w:val="00080539"/>
    <w:rsid w:val="0008137F"/>
    <w:rsid w:val="00081FF8"/>
    <w:rsid w:val="00082557"/>
    <w:rsid w:val="00085EF9"/>
    <w:rsid w:val="00086C17"/>
    <w:rsid w:val="00086DF1"/>
    <w:rsid w:val="0009527B"/>
    <w:rsid w:val="00096F2A"/>
    <w:rsid w:val="000A0EB0"/>
    <w:rsid w:val="000A2463"/>
    <w:rsid w:val="000B2F98"/>
    <w:rsid w:val="000B596B"/>
    <w:rsid w:val="000B711F"/>
    <w:rsid w:val="000B7328"/>
    <w:rsid w:val="000C1A3B"/>
    <w:rsid w:val="000C3A9E"/>
    <w:rsid w:val="000C3C23"/>
    <w:rsid w:val="000C4A3F"/>
    <w:rsid w:val="000C4CBA"/>
    <w:rsid w:val="000C5529"/>
    <w:rsid w:val="000D012D"/>
    <w:rsid w:val="000D277E"/>
    <w:rsid w:val="000D2ADF"/>
    <w:rsid w:val="000D2B6F"/>
    <w:rsid w:val="000E24D1"/>
    <w:rsid w:val="000E5159"/>
    <w:rsid w:val="000E5487"/>
    <w:rsid w:val="000E5546"/>
    <w:rsid w:val="000F04BE"/>
    <w:rsid w:val="000F1F25"/>
    <w:rsid w:val="000F4018"/>
    <w:rsid w:val="000F55E7"/>
    <w:rsid w:val="000F7249"/>
    <w:rsid w:val="00100A42"/>
    <w:rsid w:val="001055FF"/>
    <w:rsid w:val="001071FA"/>
    <w:rsid w:val="00111772"/>
    <w:rsid w:val="00111996"/>
    <w:rsid w:val="00113B6B"/>
    <w:rsid w:val="001153DC"/>
    <w:rsid w:val="00121E5F"/>
    <w:rsid w:val="00130EC7"/>
    <w:rsid w:val="00131DA5"/>
    <w:rsid w:val="001333A9"/>
    <w:rsid w:val="001356DB"/>
    <w:rsid w:val="00142D91"/>
    <w:rsid w:val="00146AC8"/>
    <w:rsid w:val="00154C03"/>
    <w:rsid w:val="001630AE"/>
    <w:rsid w:val="00163A10"/>
    <w:rsid w:val="00165474"/>
    <w:rsid w:val="00174560"/>
    <w:rsid w:val="001761C1"/>
    <w:rsid w:val="00176A5A"/>
    <w:rsid w:val="00177021"/>
    <w:rsid w:val="001828BB"/>
    <w:rsid w:val="001872F3"/>
    <w:rsid w:val="00192190"/>
    <w:rsid w:val="001931F2"/>
    <w:rsid w:val="001A46A8"/>
    <w:rsid w:val="001A702F"/>
    <w:rsid w:val="001A7D80"/>
    <w:rsid w:val="001B480A"/>
    <w:rsid w:val="001B5A29"/>
    <w:rsid w:val="001B5A88"/>
    <w:rsid w:val="001B7E15"/>
    <w:rsid w:val="001C04FB"/>
    <w:rsid w:val="001D003D"/>
    <w:rsid w:val="001D02A5"/>
    <w:rsid w:val="001D0B0C"/>
    <w:rsid w:val="001D1C88"/>
    <w:rsid w:val="001D2E43"/>
    <w:rsid w:val="001D6113"/>
    <w:rsid w:val="001D6754"/>
    <w:rsid w:val="001D7024"/>
    <w:rsid w:val="001E0767"/>
    <w:rsid w:val="001E1EAC"/>
    <w:rsid w:val="001E663C"/>
    <w:rsid w:val="001E7059"/>
    <w:rsid w:val="001E7D0E"/>
    <w:rsid w:val="001F0917"/>
    <w:rsid w:val="001F12BB"/>
    <w:rsid w:val="001F25E8"/>
    <w:rsid w:val="00200A90"/>
    <w:rsid w:val="0020108C"/>
    <w:rsid w:val="00201D37"/>
    <w:rsid w:val="00201DF7"/>
    <w:rsid w:val="00202A57"/>
    <w:rsid w:val="002036B6"/>
    <w:rsid w:val="00205792"/>
    <w:rsid w:val="002109BF"/>
    <w:rsid w:val="00212422"/>
    <w:rsid w:val="00212E1A"/>
    <w:rsid w:val="00213076"/>
    <w:rsid w:val="002152F2"/>
    <w:rsid w:val="0021549D"/>
    <w:rsid w:val="00215645"/>
    <w:rsid w:val="0022027B"/>
    <w:rsid w:val="00227E00"/>
    <w:rsid w:val="00227F23"/>
    <w:rsid w:val="0023356F"/>
    <w:rsid w:val="00235FCC"/>
    <w:rsid w:val="002373AB"/>
    <w:rsid w:val="002405E0"/>
    <w:rsid w:val="00241A4E"/>
    <w:rsid w:val="00242DA8"/>
    <w:rsid w:val="00244672"/>
    <w:rsid w:val="00245626"/>
    <w:rsid w:val="00246379"/>
    <w:rsid w:val="0025410D"/>
    <w:rsid w:val="00255863"/>
    <w:rsid w:val="00257451"/>
    <w:rsid w:val="00257640"/>
    <w:rsid w:val="00263195"/>
    <w:rsid w:val="00264418"/>
    <w:rsid w:val="00265C57"/>
    <w:rsid w:val="00267EAF"/>
    <w:rsid w:val="0027075B"/>
    <w:rsid w:val="00273660"/>
    <w:rsid w:val="00277E40"/>
    <w:rsid w:val="00280FAE"/>
    <w:rsid w:val="00283F9D"/>
    <w:rsid w:val="00286A28"/>
    <w:rsid w:val="0028735E"/>
    <w:rsid w:val="00293BBE"/>
    <w:rsid w:val="00297170"/>
    <w:rsid w:val="002A2A18"/>
    <w:rsid w:val="002A2F72"/>
    <w:rsid w:val="002A4DBD"/>
    <w:rsid w:val="002A54C0"/>
    <w:rsid w:val="002B0FB7"/>
    <w:rsid w:val="002B21AD"/>
    <w:rsid w:val="002B6301"/>
    <w:rsid w:val="002C0481"/>
    <w:rsid w:val="002C2E82"/>
    <w:rsid w:val="002C3102"/>
    <w:rsid w:val="002C4E01"/>
    <w:rsid w:val="002D4BD9"/>
    <w:rsid w:val="002D53A0"/>
    <w:rsid w:val="002D6C69"/>
    <w:rsid w:val="002E4C69"/>
    <w:rsid w:val="002E5828"/>
    <w:rsid w:val="002E79DE"/>
    <w:rsid w:val="002F173B"/>
    <w:rsid w:val="002F316B"/>
    <w:rsid w:val="002F456D"/>
    <w:rsid w:val="002F4EE2"/>
    <w:rsid w:val="00301C09"/>
    <w:rsid w:val="003027FA"/>
    <w:rsid w:val="0030485E"/>
    <w:rsid w:val="00307AC7"/>
    <w:rsid w:val="00310E9B"/>
    <w:rsid w:val="00312416"/>
    <w:rsid w:val="00313247"/>
    <w:rsid w:val="003178E8"/>
    <w:rsid w:val="003205F0"/>
    <w:rsid w:val="0032197D"/>
    <w:rsid w:val="003221E4"/>
    <w:rsid w:val="003231E7"/>
    <w:rsid w:val="0032339A"/>
    <w:rsid w:val="00323782"/>
    <w:rsid w:val="00324E25"/>
    <w:rsid w:val="003255AD"/>
    <w:rsid w:val="00331F31"/>
    <w:rsid w:val="00333FBD"/>
    <w:rsid w:val="003347BA"/>
    <w:rsid w:val="00336F19"/>
    <w:rsid w:val="00337D2C"/>
    <w:rsid w:val="00344A36"/>
    <w:rsid w:val="003620A5"/>
    <w:rsid w:val="00362C1D"/>
    <w:rsid w:val="00366B9D"/>
    <w:rsid w:val="003701BB"/>
    <w:rsid w:val="00370B0A"/>
    <w:rsid w:val="0037728D"/>
    <w:rsid w:val="00380643"/>
    <w:rsid w:val="00382B71"/>
    <w:rsid w:val="00382BD0"/>
    <w:rsid w:val="00391733"/>
    <w:rsid w:val="003938A0"/>
    <w:rsid w:val="00396617"/>
    <w:rsid w:val="00396BF9"/>
    <w:rsid w:val="0039770D"/>
    <w:rsid w:val="003A2ED2"/>
    <w:rsid w:val="003A38BE"/>
    <w:rsid w:val="003A4206"/>
    <w:rsid w:val="003A6689"/>
    <w:rsid w:val="003A77B1"/>
    <w:rsid w:val="003B180B"/>
    <w:rsid w:val="003B2163"/>
    <w:rsid w:val="003B22D7"/>
    <w:rsid w:val="003B38E1"/>
    <w:rsid w:val="003B5A95"/>
    <w:rsid w:val="003C23E5"/>
    <w:rsid w:val="003C29FE"/>
    <w:rsid w:val="003C76D8"/>
    <w:rsid w:val="003C78F5"/>
    <w:rsid w:val="003D1CEE"/>
    <w:rsid w:val="003D35D2"/>
    <w:rsid w:val="003D376F"/>
    <w:rsid w:val="003D4EA6"/>
    <w:rsid w:val="003D59AE"/>
    <w:rsid w:val="003D750F"/>
    <w:rsid w:val="003D7649"/>
    <w:rsid w:val="003E035F"/>
    <w:rsid w:val="003E0E0A"/>
    <w:rsid w:val="003E18B4"/>
    <w:rsid w:val="003E2630"/>
    <w:rsid w:val="003E4541"/>
    <w:rsid w:val="003E4A14"/>
    <w:rsid w:val="003F1F9E"/>
    <w:rsid w:val="003F3688"/>
    <w:rsid w:val="003F3BB8"/>
    <w:rsid w:val="003F427F"/>
    <w:rsid w:val="003F5E1C"/>
    <w:rsid w:val="00402902"/>
    <w:rsid w:val="004037FD"/>
    <w:rsid w:val="004068A2"/>
    <w:rsid w:val="00407D0B"/>
    <w:rsid w:val="004116DF"/>
    <w:rsid w:val="004128EE"/>
    <w:rsid w:val="0041401B"/>
    <w:rsid w:val="00421A82"/>
    <w:rsid w:val="00424F7B"/>
    <w:rsid w:val="00430637"/>
    <w:rsid w:val="004351C5"/>
    <w:rsid w:val="0044158C"/>
    <w:rsid w:val="004453D2"/>
    <w:rsid w:val="004456B1"/>
    <w:rsid w:val="00446664"/>
    <w:rsid w:val="00446D3F"/>
    <w:rsid w:val="00447FA1"/>
    <w:rsid w:val="004539D4"/>
    <w:rsid w:val="00460D44"/>
    <w:rsid w:val="00464066"/>
    <w:rsid w:val="0046525B"/>
    <w:rsid w:val="00465AE6"/>
    <w:rsid w:val="0047279B"/>
    <w:rsid w:val="004729B6"/>
    <w:rsid w:val="004748F4"/>
    <w:rsid w:val="00474A4C"/>
    <w:rsid w:val="00475D83"/>
    <w:rsid w:val="00485888"/>
    <w:rsid w:val="00487DF0"/>
    <w:rsid w:val="00497EAD"/>
    <w:rsid w:val="004A0E9A"/>
    <w:rsid w:val="004A1613"/>
    <w:rsid w:val="004A20FA"/>
    <w:rsid w:val="004A4548"/>
    <w:rsid w:val="004B023B"/>
    <w:rsid w:val="004B10E3"/>
    <w:rsid w:val="004B3705"/>
    <w:rsid w:val="004B4AAB"/>
    <w:rsid w:val="004B625B"/>
    <w:rsid w:val="004B77D9"/>
    <w:rsid w:val="004C0CD3"/>
    <w:rsid w:val="004D0FCF"/>
    <w:rsid w:val="004D5113"/>
    <w:rsid w:val="004D76BF"/>
    <w:rsid w:val="004D77A6"/>
    <w:rsid w:val="004E31D2"/>
    <w:rsid w:val="004E5437"/>
    <w:rsid w:val="004E61EE"/>
    <w:rsid w:val="004F76A2"/>
    <w:rsid w:val="004F7960"/>
    <w:rsid w:val="0050720D"/>
    <w:rsid w:val="0050790D"/>
    <w:rsid w:val="005145E6"/>
    <w:rsid w:val="005145FE"/>
    <w:rsid w:val="0051724C"/>
    <w:rsid w:val="00520263"/>
    <w:rsid w:val="00520D77"/>
    <w:rsid w:val="00525680"/>
    <w:rsid w:val="00527372"/>
    <w:rsid w:val="00530217"/>
    <w:rsid w:val="00530324"/>
    <w:rsid w:val="00532B9E"/>
    <w:rsid w:val="0053367F"/>
    <w:rsid w:val="00535F7E"/>
    <w:rsid w:val="00535FE3"/>
    <w:rsid w:val="00537A33"/>
    <w:rsid w:val="00547788"/>
    <w:rsid w:val="00552733"/>
    <w:rsid w:val="00552E29"/>
    <w:rsid w:val="00557338"/>
    <w:rsid w:val="00557B94"/>
    <w:rsid w:val="00560E66"/>
    <w:rsid w:val="00562A60"/>
    <w:rsid w:val="00566C16"/>
    <w:rsid w:val="00571EDE"/>
    <w:rsid w:val="005757E1"/>
    <w:rsid w:val="00576099"/>
    <w:rsid w:val="00581629"/>
    <w:rsid w:val="005825FA"/>
    <w:rsid w:val="00582A1B"/>
    <w:rsid w:val="00583019"/>
    <w:rsid w:val="005832FA"/>
    <w:rsid w:val="00597343"/>
    <w:rsid w:val="0059753D"/>
    <w:rsid w:val="005A10C5"/>
    <w:rsid w:val="005A435A"/>
    <w:rsid w:val="005A46C4"/>
    <w:rsid w:val="005B0B2C"/>
    <w:rsid w:val="005B1200"/>
    <w:rsid w:val="005B26BE"/>
    <w:rsid w:val="005B2738"/>
    <w:rsid w:val="005B3EE4"/>
    <w:rsid w:val="005B4222"/>
    <w:rsid w:val="005B4F97"/>
    <w:rsid w:val="005C1334"/>
    <w:rsid w:val="005C6563"/>
    <w:rsid w:val="005D617A"/>
    <w:rsid w:val="005E2081"/>
    <w:rsid w:val="005F07B6"/>
    <w:rsid w:val="005F3B3E"/>
    <w:rsid w:val="005F7074"/>
    <w:rsid w:val="005F7118"/>
    <w:rsid w:val="00603863"/>
    <w:rsid w:val="00610AD2"/>
    <w:rsid w:val="00612B0F"/>
    <w:rsid w:val="00613489"/>
    <w:rsid w:val="006162D3"/>
    <w:rsid w:val="006208EF"/>
    <w:rsid w:val="0062489E"/>
    <w:rsid w:val="006265A0"/>
    <w:rsid w:val="00627FC0"/>
    <w:rsid w:val="00630785"/>
    <w:rsid w:val="00631706"/>
    <w:rsid w:val="00633B50"/>
    <w:rsid w:val="006345D2"/>
    <w:rsid w:val="006345FE"/>
    <w:rsid w:val="006411E0"/>
    <w:rsid w:val="00651548"/>
    <w:rsid w:val="00651B2E"/>
    <w:rsid w:val="006557E3"/>
    <w:rsid w:val="00655F8D"/>
    <w:rsid w:val="0066368D"/>
    <w:rsid w:val="00663C8F"/>
    <w:rsid w:val="00671557"/>
    <w:rsid w:val="00671D42"/>
    <w:rsid w:val="00674618"/>
    <w:rsid w:val="00675737"/>
    <w:rsid w:val="00676FF6"/>
    <w:rsid w:val="006817B3"/>
    <w:rsid w:val="00682CBA"/>
    <w:rsid w:val="00685F0E"/>
    <w:rsid w:val="00686B7C"/>
    <w:rsid w:val="0069181A"/>
    <w:rsid w:val="00693843"/>
    <w:rsid w:val="00697365"/>
    <w:rsid w:val="00697D57"/>
    <w:rsid w:val="006A1C87"/>
    <w:rsid w:val="006A490A"/>
    <w:rsid w:val="006A70D1"/>
    <w:rsid w:val="006A7DA5"/>
    <w:rsid w:val="006B0C28"/>
    <w:rsid w:val="006B15D9"/>
    <w:rsid w:val="006B2EB4"/>
    <w:rsid w:val="006B5B92"/>
    <w:rsid w:val="006B5D55"/>
    <w:rsid w:val="006B73B2"/>
    <w:rsid w:val="006C1626"/>
    <w:rsid w:val="006C4FC0"/>
    <w:rsid w:val="006C7B46"/>
    <w:rsid w:val="006D1D84"/>
    <w:rsid w:val="006D24E8"/>
    <w:rsid w:val="006D78A0"/>
    <w:rsid w:val="006E332D"/>
    <w:rsid w:val="006F354C"/>
    <w:rsid w:val="006F5289"/>
    <w:rsid w:val="006F5A4B"/>
    <w:rsid w:val="006F6457"/>
    <w:rsid w:val="006F66F0"/>
    <w:rsid w:val="006F6BED"/>
    <w:rsid w:val="00704636"/>
    <w:rsid w:val="00706E9E"/>
    <w:rsid w:val="007111A3"/>
    <w:rsid w:val="00717F50"/>
    <w:rsid w:val="00720DC7"/>
    <w:rsid w:val="00720EEE"/>
    <w:rsid w:val="00725BD2"/>
    <w:rsid w:val="007265E6"/>
    <w:rsid w:val="00735067"/>
    <w:rsid w:val="00736955"/>
    <w:rsid w:val="00736B7B"/>
    <w:rsid w:val="00736ED3"/>
    <w:rsid w:val="00740DBF"/>
    <w:rsid w:val="0074276B"/>
    <w:rsid w:val="00745D2F"/>
    <w:rsid w:val="00747EBB"/>
    <w:rsid w:val="00750714"/>
    <w:rsid w:val="00756BCD"/>
    <w:rsid w:val="007601A5"/>
    <w:rsid w:val="00761427"/>
    <w:rsid w:val="00763807"/>
    <w:rsid w:val="00763961"/>
    <w:rsid w:val="00763E4B"/>
    <w:rsid w:val="00763F35"/>
    <w:rsid w:val="00765F29"/>
    <w:rsid w:val="007673B7"/>
    <w:rsid w:val="00767FAB"/>
    <w:rsid w:val="007704AD"/>
    <w:rsid w:val="007717FB"/>
    <w:rsid w:val="007726E9"/>
    <w:rsid w:val="007744BE"/>
    <w:rsid w:val="00774F11"/>
    <w:rsid w:val="007753CF"/>
    <w:rsid w:val="00775D92"/>
    <w:rsid w:val="0077680A"/>
    <w:rsid w:val="00780D50"/>
    <w:rsid w:val="007823F1"/>
    <w:rsid w:val="007836CF"/>
    <w:rsid w:val="007865B9"/>
    <w:rsid w:val="00786BC9"/>
    <w:rsid w:val="007953F7"/>
    <w:rsid w:val="007A0DD3"/>
    <w:rsid w:val="007A1B59"/>
    <w:rsid w:val="007A2D55"/>
    <w:rsid w:val="007A2FDB"/>
    <w:rsid w:val="007A3654"/>
    <w:rsid w:val="007A683D"/>
    <w:rsid w:val="007B18EF"/>
    <w:rsid w:val="007B1A90"/>
    <w:rsid w:val="007B42CF"/>
    <w:rsid w:val="007B49BC"/>
    <w:rsid w:val="007B7550"/>
    <w:rsid w:val="007C0EC0"/>
    <w:rsid w:val="007C141F"/>
    <w:rsid w:val="007C3B86"/>
    <w:rsid w:val="007C455C"/>
    <w:rsid w:val="007C4E7D"/>
    <w:rsid w:val="007C7E7D"/>
    <w:rsid w:val="007E0877"/>
    <w:rsid w:val="007E1D5E"/>
    <w:rsid w:val="007E5AED"/>
    <w:rsid w:val="007E70DB"/>
    <w:rsid w:val="007F17E0"/>
    <w:rsid w:val="007F2156"/>
    <w:rsid w:val="007F3727"/>
    <w:rsid w:val="007F77B1"/>
    <w:rsid w:val="0080381A"/>
    <w:rsid w:val="0081006E"/>
    <w:rsid w:val="00813769"/>
    <w:rsid w:val="00813C48"/>
    <w:rsid w:val="0081416A"/>
    <w:rsid w:val="00815A78"/>
    <w:rsid w:val="008170AD"/>
    <w:rsid w:val="008172FF"/>
    <w:rsid w:val="0082084A"/>
    <w:rsid w:val="00822032"/>
    <w:rsid w:val="00822CF9"/>
    <w:rsid w:val="00823E7A"/>
    <w:rsid w:val="00825556"/>
    <w:rsid w:val="0082565F"/>
    <w:rsid w:val="008265FB"/>
    <w:rsid w:val="00831F57"/>
    <w:rsid w:val="0083285F"/>
    <w:rsid w:val="0083442B"/>
    <w:rsid w:val="008353D0"/>
    <w:rsid w:val="00836EED"/>
    <w:rsid w:val="00837BD8"/>
    <w:rsid w:val="00842D8F"/>
    <w:rsid w:val="0084453F"/>
    <w:rsid w:val="008475C7"/>
    <w:rsid w:val="008479C0"/>
    <w:rsid w:val="0085196E"/>
    <w:rsid w:val="008521ED"/>
    <w:rsid w:val="00853979"/>
    <w:rsid w:val="00853E9B"/>
    <w:rsid w:val="00861EFE"/>
    <w:rsid w:val="008637B2"/>
    <w:rsid w:val="00864635"/>
    <w:rsid w:val="00866B03"/>
    <w:rsid w:val="00866E4D"/>
    <w:rsid w:val="00871491"/>
    <w:rsid w:val="008765C0"/>
    <w:rsid w:val="00876BED"/>
    <w:rsid w:val="00883EAE"/>
    <w:rsid w:val="00883FB6"/>
    <w:rsid w:val="00884D24"/>
    <w:rsid w:val="00885957"/>
    <w:rsid w:val="00890A4F"/>
    <w:rsid w:val="0089156E"/>
    <w:rsid w:val="00894878"/>
    <w:rsid w:val="0089577F"/>
    <w:rsid w:val="00896040"/>
    <w:rsid w:val="008969E2"/>
    <w:rsid w:val="008A0B6D"/>
    <w:rsid w:val="008A162A"/>
    <w:rsid w:val="008A3908"/>
    <w:rsid w:val="008A43A4"/>
    <w:rsid w:val="008B1CA6"/>
    <w:rsid w:val="008B23F3"/>
    <w:rsid w:val="008B3694"/>
    <w:rsid w:val="008C4E50"/>
    <w:rsid w:val="008C64EF"/>
    <w:rsid w:val="008D059B"/>
    <w:rsid w:val="008D6FC8"/>
    <w:rsid w:val="008D778F"/>
    <w:rsid w:val="008E23DA"/>
    <w:rsid w:val="008E34A9"/>
    <w:rsid w:val="008E473A"/>
    <w:rsid w:val="008E6D0A"/>
    <w:rsid w:val="008E7CF7"/>
    <w:rsid w:val="008F0BD5"/>
    <w:rsid w:val="008F2318"/>
    <w:rsid w:val="008F27F3"/>
    <w:rsid w:val="008F40BB"/>
    <w:rsid w:val="008F459D"/>
    <w:rsid w:val="008F7510"/>
    <w:rsid w:val="009008AD"/>
    <w:rsid w:val="00912697"/>
    <w:rsid w:val="00914A9F"/>
    <w:rsid w:val="009152BA"/>
    <w:rsid w:val="00915A1F"/>
    <w:rsid w:val="009213B3"/>
    <w:rsid w:val="009217C7"/>
    <w:rsid w:val="00927F40"/>
    <w:rsid w:val="00931865"/>
    <w:rsid w:val="0093248D"/>
    <w:rsid w:val="009368F6"/>
    <w:rsid w:val="009425B0"/>
    <w:rsid w:val="009442B1"/>
    <w:rsid w:val="0094786E"/>
    <w:rsid w:val="00947FC1"/>
    <w:rsid w:val="00951C41"/>
    <w:rsid w:val="00954D84"/>
    <w:rsid w:val="009622CA"/>
    <w:rsid w:val="00963A20"/>
    <w:rsid w:val="009658E2"/>
    <w:rsid w:val="00966FDF"/>
    <w:rsid w:val="0097205E"/>
    <w:rsid w:val="00974340"/>
    <w:rsid w:val="00982806"/>
    <w:rsid w:val="00990A72"/>
    <w:rsid w:val="00992613"/>
    <w:rsid w:val="009973DC"/>
    <w:rsid w:val="00997EF0"/>
    <w:rsid w:val="009A1FF7"/>
    <w:rsid w:val="009A7134"/>
    <w:rsid w:val="009B0743"/>
    <w:rsid w:val="009B125C"/>
    <w:rsid w:val="009B5BB9"/>
    <w:rsid w:val="009B62EF"/>
    <w:rsid w:val="009B6827"/>
    <w:rsid w:val="009B763C"/>
    <w:rsid w:val="009C2329"/>
    <w:rsid w:val="009C767D"/>
    <w:rsid w:val="009C7D27"/>
    <w:rsid w:val="009D1B60"/>
    <w:rsid w:val="009D4431"/>
    <w:rsid w:val="009D5CB4"/>
    <w:rsid w:val="009D799C"/>
    <w:rsid w:val="009E0415"/>
    <w:rsid w:val="009E27C9"/>
    <w:rsid w:val="009E36C0"/>
    <w:rsid w:val="009E7151"/>
    <w:rsid w:val="009F07A6"/>
    <w:rsid w:val="009F0913"/>
    <w:rsid w:val="009F2B39"/>
    <w:rsid w:val="009F340C"/>
    <w:rsid w:val="009F6D69"/>
    <w:rsid w:val="009F6E3B"/>
    <w:rsid w:val="00A01A71"/>
    <w:rsid w:val="00A04348"/>
    <w:rsid w:val="00A05949"/>
    <w:rsid w:val="00A06629"/>
    <w:rsid w:val="00A06AA0"/>
    <w:rsid w:val="00A10C29"/>
    <w:rsid w:val="00A117EA"/>
    <w:rsid w:val="00A11A34"/>
    <w:rsid w:val="00A12389"/>
    <w:rsid w:val="00A13464"/>
    <w:rsid w:val="00A13691"/>
    <w:rsid w:val="00A138BA"/>
    <w:rsid w:val="00A149E7"/>
    <w:rsid w:val="00A1512C"/>
    <w:rsid w:val="00A2653C"/>
    <w:rsid w:val="00A275FF"/>
    <w:rsid w:val="00A30804"/>
    <w:rsid w:val="00A33AD3"/>
    <w:rsid w:val="00A33C76"/>
    <w:rsid w:val="00A35A2F"/>
    <w:rsid w:val="00A40D99"/>
    <w:rsid w:val="00A412E9"/>
    <w:rsid w:val="00A4339F"/>
    <w:rsid w:val="00A43A97"/>
    <w:rsid w:val="00A45B54"/>
    <w:rsid w:val="00A46E95"/>
    <w:rsid w:val="00A47A07"/>
    <w:rsid w:val="00A518A9"/>
    <w:rsid w:val="00A525C1"/>
    <w:rsid w:val="00A5785C"/>
    <w:rsid w:val="00A6002E"/>
    <w:rsid w:val="00A60F0B"/>
    <w:rsid w:val="00A655B9"/>
    <w:rsid w:val="00A66643"/>
    <w:rsid w:val="00A70A0E"/>
    <w:rsid w:val="00A71460"/>
    <w:rsid w:val="00A749D6"/>
    <w:rsid w:val="00A80124"/>
    <w:rsid w:val="00A853FE"/>
    <w:rsid w:val="00A872EE"/>
    <w:rsid w:val="00A90EE5"/>
    <w:rsid w:val="00A95A8C"/>
    <w:rsid w:val="00A963D3"/>
    <w:rsid w:val="00AA07EF"/>
    <w:rsid w:val="00AA1790"/>
    <w:rsid w:val="00AA1AC6"/>
    <w:rsid w:val="00AA20D6"/>
    <w:rsid w:val="00AA4322"/>
    <w:rsid w:val="00AB060F"/>
    <w:rsid w:val="00AB1FD5"/>
    <w:rsid w:val="00AB37F3"/>
    <w:rsid w:val="00AB467A"/>
    <w:rsid w:val="00AC075F"/>
    <w:rsid w:val="00AC15BF"/>
    <w:rsid w:val="00AC205D"/>
    <w:rsid w:val="00AC4F1F"/>
    <w:rsid w:val="00AC5BA9"/>
    <w:rsid w:val="00AC5E2B"/>
    <w:rsid w:val="00AD1BCB"/>
    <w:rsid w:val="00AD2157"/>
    <w:rsid w:val="00AD3418"/>
    <w:rsid w:val="00AD36D8"/>
    <w:rsid w:val="00AD44F9"/>
    <w:rsid w:val="00AD7316"/>
    <w:rsid w:val="00AD7607"/>
    <w:rsid w:val="00AE0310"/>
    <w:rsid w:val="00AE2E55"/>
    <w:rsid w:val="00AE517A"/>
    <w:rsid w:val="00AE5189"/>
    <w:rsid w:val="00AE7A88"/>
    <w:rsid w:val="00AF3B0A"/>
    <w:rsid w:val="00B004BF"/>
    <w:rsid w:val="00B01F90"/>
    <w:rsid w:val="00B03672"/>
    <w:rsid w:val="00B04118"/>
    <w:rsid w:val="00B053A4"/>
    <w:rsid w:val="00B10BF1"/>
    <w:rsid w:val="00B10D06"/>
    <w:rsid w:val="00B174EF"/>
    <w:rsid w:val="00B20411"/>
    <w:rsid w:val="00B25FFB"/>
    <w:rsid w:val="00B31E8A"/>
    <w:rsid w:val="00B34EB9"/>
    <w:rsid w:val="00B4033E"/>
    <w:rsid w:val="00B42978"/>
    <w:rsid w:val="00B455EE"/>
    <w:rsid w:val="00B47E92"/>
    <w:rsid w:val="00B51ACA"/>
    <w:rsid w:val="00B53A5A"/>
    <w:rsid w:val="00B53A88"/>
    <w:rsid w:val="00B5570C"/>
    <w:rsid w:val="00B61A07"/>
    <w:rsid w:val="00B6780B"/>
    <w:rsid w:val="00B718BE"/>
    <w:rsid w:val="00B7340C"/>
    <w:rsid w:val="00B73550"/>
    <w:rsid w:val="00B82C59"/>
    <w:rsid w:val="00B86E69"/>
    <w:rsid w:val="00B952CC"/>
    <w:rsid w:val="00B965F7"/>
    <w:rsid w:val="00BA1BB1"/>
    <w:rsid w:val="00BA219A"/>
    <w:rsid w:val="00BA250D"/>
    <w:rsid w:val="00BA688C"/>
    <w:rsid w:val="00BA6C43"/>
    <w:rsid w:val="00BA72E3"/>
    <w:rsid w:val="00BB01C0"/>
    <w:rsid w:val="00BB0FA4"/>
    <w:rsid w:val="00BB3947"/>
    <w:rsid w:val="00BB3D12"/>
    <w:rsid w:val="00BB3E20"/>
    <w:rsid w:val="00BB45D3"/>
    <w:rsid w:val="00BB5002"/>
    <w:rsid w:val="00BC06BD"/>
    <w:rsid w:val="00BC66D4"/>
    <w:rsid w:val="00BD1D4F"/>
    <w:rsid w:val="00BD21C5"/>
    <w:rsid w:val="00BE14AE"/>
    <w:rsid w:val="00BE168D"/>
    <w:rsid w:val="00BE1D5D"/>
    <w:rsid w:val="00BE5B66"/>
    <w:rsid w:val="00BF1DB7"/>
    <w:rsid w:val="00BF27E8"/>
    <w:rsid w:val="00BF44DF"/>
    <w:rsid w:val="00BF4BD2"/>
    <w:rsid w:val="00BF537C"/>
    <w:rsid w:val="00BF76E9"/>
    <w:rsid w:val="00C057BD"/>
    <w:rsid w:val="00C05D50"/>
    <w:rsid w:val="00C07063"/>
    <w:rsid w:val="00C07347"/>
    <w:rsid w:val="00C107B1"/>
    <w:rsid w:val="00C12130"/>
    <w:rsid w:val="00C13DCE"/>
    <w:rsid w:val="00C140F5"/>
    <w:rsid w:val="00C145B7"/>
    <w:rsid w:val="00C15E67"/>
    <w:rsid w:val="00C17F97"/>
    <w:rsid w:val="00C21D99"/>
    <w:rsid w:val="00C23439"/>
    <w:rsid w:val="00C2458B"/>
    <w:rsid w:val="00C31B2F"/>
    <w:rsid w:val="00C32585"/>
    <w:rsid w:val="00C3486B"/>
    <w:rsid w:val="00C35CA6"/>
    <w:rsid w:val="00C3667A"/>
    <w:rsid w:val="00C41820"/>
    <w:rsid w:val="00C41CAC"/>
    <w:rsid w:val="00C41EA2"/>
    <w:rsid w:val="00C4448F"/>
    <w:rsid w:val="00C47251"/>
    <w:rsid w:val="00C51ABE"/>
    <w:rsid w:val="00C54256"/>
    <w:rsid w:val="00C55A0B"/>
    <w:rsid w:val="00C55F73"/>
    <w:rsid w:val="00C659C5"/>
    <w:rsid w:val="00C70FAF"/>
    <w:rsid w:val="00C77788"/>
    <w:rsid w:val="00C82FE6"/>
    <w:rsid w:val="00C83AF8"/>
    <w:rsid w:val="00C83BC8"/>
    <w:rsid w:val="00C907C6"/>
    <w:rsid w:val="00C933BD"/>
    <w:rsid w:val="00C949AE"/>
    <w:rsid w:val="00C949CF"/>
    <w:rsid w:val="00C973E4"/>
    <w:rsid w:val="00C97746"/>
    <w:rsid w:val="00CA117E"/>
    <w:rsid w:val="00CA244A"/>
    <w:rsid w:val="00CA469E"/>
    <w:rsid w:val="00CA56AB"/>
    <w:rsid w:val="00CA7712"/>
    <w:rsid w:val="00CB1701"/>
    <w:rsid w:val="00CB3460"/>
    <w:rsid w:val="00CB4068"/>
    <w:rsid w:val="00CB43CF"/>
    <w:rsid w:val="00CB6CC7"/>
    <w:rsid w:val="00CC2DCC"/>
    <w:rsid w:val="00CC4771"/>
    <w:rsid w:val="00CC68E6"/>
    <w:rsid w:val="00CD3527"/>
    <w:rsid w:val="00CD47B6"/>
    <w:rsid w:val="00CD4B5D"/>
    <w:rsid w:val="00CE2874"/>
    <w:rsid w:val="00CE5AB4"/>
    <w:rsid w:val="00CE7C6E"/>
    <w:rsid w:val="00CF3538"/>
    <w:rsid w:val="00CF7E4B"/>
    <w:rsid w:val="00D042A3"/>
    <w:rsid w:val="00D05B96"/>
    <w:rsid w:val="00D103DE"/>
    <w:rsid w:val="00D12564"/>
    <w:rsid w:val="00D13F46"/>
    <w:rsid w:val="00D14AC9"/>
    <w:rsid w:val="00D14E96"/>
    <w:rsid w:val="00D15F5B"/>
    <w:rsid w:val="00D16CD1"/>
    <w:rsid w:val="00D2350F"/>
    <w:rsid w:val="00D2375F"/>
    <w:rsid w:val="00D244D8"/>
    <w:rsid w:val="00D27AA8"/>
    <w:rsid w:val="00D30585"/>
    <w:rsid w:val="00D322C1"/>
    <w:rsid w:val="00D34ADD"/>
    <w:rsid w:val="00D34FE2"/>
    <w:rsid w:val="00D35242"/>
    <w:rsid w:val="00D35460"/>
    <w:rsid w:val="00D37BC2"/>
    <w:rsid w:val="00D4033A"/>
    <w:rsid w:val="00D44555"/>
    <w:rsid w:val="00D50603"/>
    <w:rsid w:val="00D5355E"/>
    <w:rsid w:val="00D54FDA"/>
    <w:rsid w:val="00D603DC"/>
    <w:rsid w:val="00D60FCB"/>
    <w:rsid w:val="00D715F6"/>
    <w:rsid w:val="00D72347"/>
    <w:rsid w:val="00D7705C"/>
    <w:rsid w:val="00D7774C"/>
    <w:rsid w:val="00D77EE6"/>
    <w:rsid w:val="00D810DE"/>
    <w:rsid w:val="00D8153F"/>
    <w:rsid w:val="00D81FF3"/>
    <w:rsid w:val="00D82ABF"/>
    <w:rsid w:val="00D83CC8"/>
    <w:rsid w:val="00D85E3D"/>
    <w:rsid w:val="00D9344A"/>
    <w:rsid w:val="00D96A9C"/>
    <w:rsid w:val="00D97B51"/>
    <w:rsid w:val="00DA01FB"/>
    <w:rsid w:val="00DA102A"/>
    <w:rsid w:val="00DA535E"/>
    <w:rsid w:val="00DA5CFD"/>
    <w:rsid w:val="00DB22CB"/>
    <w:rsid w:val="00DB3D99"/>
    <w:rsid w:val="00DB41CB"/>
    <w:rsid w:val="00DB4274"/>
    <w:rsid w:val="00DC6A1D"/>
    <w:rsid w:val="00DD0752"/>
    <w:rsid w:val="00DD0941"/>
    <w:rsid w:val="00DD3927"/>
    <w:rsid w:val="00DD3998"/>
    <w:rsid w:val="00DD51EE"/>
    <w:rsid w:val="00DE1A95"/>
    <w:rsid w:val="00DE6A8A"/>
    <w:rsid w:val="00DF0CF6"/>
    <w:rsid w:val="00DF1EA1"/>
    <w:rsid w:val="00DF4CE2"/>
    <w:rsid w:val="00DF5547"/>
    <w:rsid w:val="00E01DF2"/>
    <w:rsid w:val="00E04D3E"/>
    <w:rsid w:val="00E1286A"/>
    <w:rsid w:val="00E141D0"/>
    <w:rsid w:val="00E15607"/>
    <w:rsid w:val="00E15EF0"/>
    <w:rsid w:val="00E22C39"/>
    <w:rsid w:val="00E240D4"/>
    <w:rsid w:val="00E25017"/>
    <w:rsid w:val="00E26D25"/>
    <w:rsid w:val="00E363A1"/>
    <w:rsid w:val="00E36423"/>
    <w:rsid w:val="00E3661F"/>
    <w:rsid w:val="00E43FBD"/>
    <w:rsid w:val="00E44B01"/>
    <w:rsid w:val="00E45FC0"/>
    <w:rsid w:val="00E66DFF"/>
    <w:rsid w:val="00E6756A"/>
    <w:rsid w:val="00E67CEC"/>
    <w:rsid w:val="00E70639"/>
    <w:rsid w:val="00E73A48"/>
    <w:rsid w:val="00E778E6"/>
    <w:rsid w:val="00E820FB"/>
    <w:rsid w:val="00E84F7B"/>
    <w:rsid w:val="00E85A75"/>
    <w:rsid w:val="00E90C6D"/>
    <w:rsid w:val="00E91C65"/>
    <w:rsid w:val="00E91FC2"/>
    <w:rsid w:val="00E9298B"/>
    <w:rsid w:val="00E94115"/>
    <w:rsid w:val="00E94EDB"/>
    <w:rsid w:val="00E96E8C"/>
    <w:rsid w:val="00EA0CA5"/>
    <w:rsid w:val="00EA0F91"/>
    <w:rsid w:val="00EA2120"/>
    <w:rsid w:val="00EA5B66"/>
    <w:rsid w:val="00EA7B93"/>
    <w:rsid w:val="00EB054E"/>
    <w:rsid w:val="00EB4C6C"/>
    <w:rsid w:val="00EB6C4C"/>
    <w:rsid w:val="00EC2036"/>
    <w:rsid w:val="00EC3D76"/>
    <w:rsid w:val="00EC6AB8"/>
    <w:rsid w:val="00EC70E3"/>
    <w:rsid w:val="00ED0C14"/>
    <w:rsid w:val="00EE0B8C"/>
    <w:rsid w:val="00EE1359"/>
    <w:rsid w:val="00EE170F"/>
    <w:rsid w:val="00EE2F0B"/>
    <w:rsid w:val="00EE486C"/>
    <w:rsid w:val="00EE49FF"/>
    <w:rsid w:val="00EE4AEC"/>
    <w:rsid w:val="00EF6B49"/>
    <w:rsid w:val="00F02CC2"/>
    <w:rsid w:val="00F0786D"/>
    <w:rsid w:val="00F11EB7"/>
    <w:rsid w:val="00F13DE9"/>
    <w:rsid w:val="00F15ABD"/>
    <w:rsid w:val="00F16105"/>
    <w:rsid w:val="00F201E3"/>
    <w:rsid w:val="00F24964"/>
    <w:rsid w:val="00F2687E"/>
    <w:rsid w:val="00F30428"/>
    <w:rsid w:val="00F33B46"/>
    <w:rsid w:val="00F37055"/>
    <w:rsid w:val="00F42063"/>
    <w:rsid w:val="00F43C22"/>
    <w:rsid w:val="00F44FBF"/>
    <w:rsid w:val="00F45E9C"/>
    <w:rsid w:val="00F52CEB"/>
    <w:rsid w:val="00F5313A"/>
    <w:rsid w:val="00F55F3E"/>
    <w:rsid w:val="00F60CD0"/>
    <w:rsid w:val="00F6667A"/>
    <w:rsid w:val="00F71BBD"/>
    <w:rsid w:val="00F723AF"/>
    <w:rsid w:val="00F72731"/>
    <w:rsid w:val="00F72E05"/>
    <w:rsid w:val="00F73751"/>
    <w:rsid w:val="00F756DA"/>
    <w:rsid w:val="00F765D4"/>
    <w:rsid w:val="00F76BDE"/>
    <w:rsid w:val="00F80009"/>
    <w:rsid w:val="00F82409"/>
    <w:rsid w:val="00F842D5"/>
    <w:rsid w:val="00F8473F"/>
    <w:rsid w:val="00F8559E"/>
    <w:rsid w:val="00F85E8C"/>
    <w:rsid w:val="00F91EFC"/>
    <w:rsid w:val="00F976A9"/>
    <w:rsid w:val="00FA01C1"/>
    <w:rsid w:val="00FA1505"/>
    <w:rsid w:val="00FA24EB"/>
    <w:rsid w:val="00FA4792"/>
    <w:rsid w:val="00FA753A"/>
    <w:rsid w:val="00FB147C"/>
    <w:rsid w:val="00FB5575"/>
    <w:rsid w:val="00FC1340"/>
    <w:rsid w:val="00FD0F38"/>
    <w:rsid w:val="00FD4CC2"/>
    <w:rsid w:val="00FD59D7"/>
    <w:rsid w:val="00FD5E9D"/>
    <w:rsid w:val="00FD7559"/>
    <w:rsid w:val="00FD77E0"/>
    <w:rsid w:val="00FE14B7"/>
    <w:rsid w:val="00FE1754"/>
    <w:rsid w:val="00FE494F"/>
    <w:rsid w:val="00FE4F58"/>
    <w:rsid w:val="00FE7860"/>
    <w:rsid w:val="00FF0C30"/>
    <w:rsid w:val="00FF254C"/>
    <w:rsid w:val="00FF4B54"/>
    <w:rsid w:val="00FF74F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00A77419"/>
  <w15:chartTrackingRefBased/>
  <w15:docId w15:val="{4981867D-C448-46D1-95EF-8641CCB9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4F7B"/>
    <w:rPr>
      <w:sz w:val="24"/>
      <w:szCs w:val="24"/>
      <w:lang w:val="es-ES" w:eastAsia="es-ES"/>
    </w:rPr>
  </w:style>
  <w:style w:type="paragraph" w:styleId="Ttulo1">
    <w:name w:val="heading 1"/>
    <w:basedOn w:val="Normal"/>
    <w:next w:val="Normal"/>
    <w:qFormat/>
    <w:rsid w:val="00CA56AB"/>
    <w:pPr>
      <w:keepNext/>
      <w:numPr>
        <w:numId w:val="3"/>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uiPriority w:val="99"/>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es-EC"/>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rPr>
      <w:lang w:val="x-none" w:eastAsia="x-none"/>
    </w:rPr>
  </w:style>
  <w:style w:type="character" w:customStyle="1" w:styleId="Sangra2detindependienteCar">
    <w:name w:val="Sangría 2 de t. independiente Car"/>
    <w:link w:val="Sangra2detindependiente"/>
    <w:rsid w:val="00DA53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431c691-db86-43a3-acd6-85250da18a37" xsi:nil="true"/>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82B13-D224-4E06-AA0A-6CD1E064819A}">
  <ds:schemaRefs>
    <ds:schemaRef ds:uri="http://schemas.microsoft.com/office/2006/metadata/properties"/>
    <ds:schemaRef ds:uri="http://schemas.microsoft.com/office/infopath/2007/PartnerControls"/>
    <ds:schemaRef ds:uri="24682952-154a-4d3d-a3d9-a2e5276d3f09"/>
  </ds:schemaRefs>
</ds:datastoreItem>
</file>

<file path=customXml/itemProps2.xml><?xml version="1.0" encoding="utf-8"?>
<ds:datastoreItem xmlns:ds="http://schemas.openxmlformats.org/officeDocument/2006/customXml" ds:itemID="{4AA36AD9-F7EF-4F13-BD5D-095895BF9240}">
  <ds:schemaRefs>
    <ds:schemaRef ds:uri="http://schemas.microsoft.com/sharepoint/v3/contenttype/forms"/>
  </ds:schemaRefs>
</ds:datastoreItem>
</file>

<file path=customXml/itemProps3.xml><?xml version="1.0" encoding="utf-8"?>
<ds:datastoreItem xmlns:ds="http://schemas.openxmlformats.org/officeDocument/2006/customXml" ds:itemID="{C8E09571-1D51-49F3-BF4B-48541216FA70}"/>
</file>

<file path=customXml/itemProps4.xml><?xml version="1.0" encoding="utf-8"?>
<ds:datastoreItem xmlns:ds="http://schemas.openxmlformats.org/officeDocument/2006/customXml" ds:itemID="{786BEC5D-DAA7-4475-A608-480A19C10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2583</Words>
  <Characters>13886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CHCN</dc:creator>
  <cp:keywords/>
  <cp:lastModifiedBy>Lenin Caicedo</cp:lastModifiedBy>
  <cp:revision>15</cp:revision>
  <cp:lastPrinted>2023-02-15T17:55:00Z</cp:lastPrinted>
  <dcterms:created xsi:type="dcterms:W3CDTF">2023-02-08T19:38:00Z</dcterms:created>
  <dcterms:modified xsi:type="dcterms:W3CDTF">2023-02-15T17:56:00Z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0x010100A98A3D71BDEB9C4AB1CE94DD383EE628</vt:lpwstr>
  </property>
  <property fmtid="{D5CDD505-2E9C-101B-9397-08002B2CF9AE}" pid="3" name="Order">
    <vt:r8>51200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