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4B0A9" w14:textId="77777777" w:rsidR="001F6E6A" w:rsidRDefault="001F6E6A" w:rsidP="00F232E7">
      <w:pPr>
        <w:tabs>
          <w:tab w:val="left" w:pos="1506"/>
          <w:tab w:val="left" w:pos="3593"/>
        </w:tabs>
        <w:spacing w:line="276" w:lineRule="auto"/>
        <w:jc w:val="center"/>
        <w:rPr>
          <w:rFonts w:ascii="Arial Narrow" w:hAnsi="Arial Narrow" w:cs="Calibri"/>
          <w:b/>
          <w:bCs/>
          <w:iCs/>
          <w:color w:val="183962"/>
          <w:sz w:val="22"/>
          <w:szCs w:val="22"/>
        </w:rPr>
      </w:pPr>
      <w:bookmarkStart w:id="0" w:name="_Hlk80350996"/>
    </w:p>
    <w:p w14:paraId="68F78B33" w14:textId="32061C33" w:rsidR="004F3B5A" w:rsidRDefault="004F3B5A" w:rsidP="00F232E7">
      <w:pPr>
        <w:tabs>
          <w:tab w:val="left" w:pos="1506"/>
          <w:tab w:val="left" w:pos="3593"/>
        </w:tabs>
        <w:spacing w:line="276" w:lineRule="auto"/>
        <w:jc w:val="center"/>
        <w:rPr>
          <w:rFonts w:ascii="Arial Narrow" w:hAnsi="Arial Narrow" w:cs="Calibri"/>
          <w:b/>
          <w:bCs/>
          <w:iCs/>
          <w:color w:val="183962"/>
          <w:sz w:val="22"/>
          <w:szCs w:val="22"/>
        </w:rPr>
      </w:pPr>
      <w:r w:rsidRPr="00864635">
        <w:rPr>
          <w:rFonts w:ascii="Arial Narrow" w:hAnsi="Arial Narrow" w:cs="Calibri"/>
          <w:b/>
          <w:bCs/>
          <w:iCs/>
          <w:noProof/>
          <w:color w:val="183962"/>
          <w:sz w:val="22"/>
          <w:szCs w:val="22"/>
        </w:rPr>
        <w:drawing>
          <wp:inline distT="0" distB="0" distL="0" distR="0" wp14:anchorId="3FF573D4" wp14:editId="093B45A4">
            <wp:extent cx="2857500" cy="2125980"/>
            <wp:effectExtent l="0" t="0" r="0" b="0"/>
            <wp:docPr id="14" name="Imagen 14" descr="LOGO-K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KD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25980"/>
                    </a:xfrm>
                    <a:prstGeom prst="rect">
                      <a:avLst/>
                    </a:prstGeom>
                    <a:noFill/>
                    <a:ln>
                      <a:noFill/>
                    </a:ln>
                  </pic:spPr>
                </pic:pic>
              </a:graphicData>
            </a:graphic>
          </wp:inline>
        </w:drawing>
      </w:r>
      <w:bookmarkEnd w:id="0"/>
    </w:p>
    <w:p w14:paraId="7BA40528" w14:textId="77777777" w:rsidR="004F3B5A" w:rsidRDefault="004F3B5A" w:rsidP="00F232E7">
      <w:pPr>
        <w:tabs>
          <w:tab w:val="left" w:pos="1506"/>
          <w:tab w:val="left" w:pos="3593"/>
        </w:tabs>
        <w:spacing w:line="276" w:lineRule="auto"/>
        <w:jc w:val="center"/>
        <w:rPr>
          <w:rFonts w:ascii="Arial Narrow" w:hAnsi="Arial Narrow" w:cs="Calibri"/>
          <w:b/>
          <w:bCs/>
          <w:iCs/>
          <w:color w:val="183962"/>
          <w:sz w:val="22"/>
          <w:szCs w:val="22"/>
        </w:rPr>
      </w:pPr>
    </w:p>
    <w:p w14:paraId="71361E3B" w14:textId="121D085A" w:rsidR="004F3B5A" w:rsidRDefault="004F3B5A" w:rsidP="00F232E7">
      <w:pPr>
        <w:spacing w:line="276" w:lineRule="auto"/>
        <w:rPr>
          <w:rFonts w:ascii="Arial Narrow" w:hAnsi="Arial Narrow" w:cs="Calibri"/>
          <w:b/>
          <w:bCs/>
          <w:iCs/>
          <w:sz w:val="22"/>
          <w:szCs w:val="22"/>
        </w:rPr>
      </w:pPr>
    </w:p>
    <w:p w14:paraId="7ED62787" w14:textId="78B76724" w:rsidR="00A44587" w:rsidRDefault="00A44587" w:rsidP="00F232E7">
      <w:pPr>
        <w:spacing w:line="276" w:lineRule="auto"/>
        <w:rPr>
          <w:rFonts w:ascii="Arial Narrow" w:hAnsi="Arial Narrow" w:cs="Calibri"/>
          <w:b/>
          <w:bCs/>
          <w:iCs/>
          <w:sz w:val="22"/>
          <w:szCs w:val="22"/>
        </w:rPr>
      </w:pPr>
    </w:p>
    <w:p w14:paraId="2EFCCF15" w14:textId="33A12DF9" w:rsidR="00A44587" w:rsidRDefault="00A44587" w:rsidP="00F232E7">
      <w:pPr>
        <w:spacing w:line="276" w:lineRule="auto"/>
        <w:rPr>
          <w:rFonts w:ascii="Arial Narrow" w:hAnsi="Arial Narrow" w:cs="Calibri"/>
          <w:b/>
          <w:bCs/>
          <w:iCs/>
          <w:sz w:val="22"/>
          <w:szCs w:val="22"/>
        </w:rPr>
      </w:pPr>
    </w:p>
    <w:p w14:paraId="496D7F06" w14:textId="77777777" w:rsidR="00A44587" w:rsidRPr="002F173B" w:rsidRDefault="00A44587" w:rsidP="00F232E7">
      <w:pPr>
        <w:spacing w:line="276" w:lineRule="auto"/>
        <w:rPr>
          <w:rFonts w:ascii="Arial Narrow" w:hAnsi="Arial Narrow" w:cs="Calibri"/>
          <w:b/>
          <w:bCs/>
          <w:iCs/>
          <w:sz w:val="22"/>
          <w:szCs w:val="22"/>
        </w:rPr>
      </w:pPr>
    </w:p>
    <w:p w14:paraId="5CB213D5" w14:textId="3975F746" w:rsidR="00CC7749" w:rsidRDefault="00A87648" w:rsidP="00F232E7">
      <w:pPr>
        <w:spacing w:line="276" w:lineRule="auto"/>
        <w:rPr>
          <w:rFonts w:ascii="Arial Narrow" w:hAnsi="Arial Narrow" w:cs="Calibri"/>
          <w:b/>
          <w:bCs/>
          <w:i/>
          <w:iCs/>
          <w:color w:val="244061"/>
          <w:lang w:val="es-EC"/>
        </w:rPr>
      </w:pPr>
      <w:r w:rsidRPr="002F173B">
        <w:rPr>
          <w:rFonts w:ascii="Arial Narrow" w:hAnsi="Arial Narrow" w:cs="Calibri"/>
          <w:i/>
          <w:noProof/>
          <w:color w:val="244061"/>
          <w:lang w:val="es-CO" w:eastAsia="es-CO"/>
        </w:rPr>
        <mc:AlternateContent>
          <mc:Choice Requires="wps">
            <w:drawing>
              <wp:anchor distT="0" distB="0" distL="114300" distR="114300" simplePos="0" relativeHeight="251658240" behindDoc="0" locked="0" layoutInCell="1" allowOverlap="1" wp14:anchorId="7B0312CE" wp14:editId="1AF45AAC">
                <wp:simplePos x="0" y="0"/>
                <wp:positionH relativeFrom="column">
                  <wp:posOffset>-7620</wp:posOffset>
                </wp:positionH>
                <wp:positionV relativeFrom="paragraph">
                  <wp:posOffset>1473640</wp:posOffset>
                </wp:positionV>
                <wp:extent cx="5800725" cy="3429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4D7DA" w14:textId="463D2146" w:rsidR="004F3B5A" w:rsidRPr="00A87648" w:rsidRDefault="00A853D7" w:rsidP="004F3B5A">
                            <w:pPr>
                              <w:rPr>
                                <w:b/>
                                <w:color w:val="FFFFFF" w:themeColor="background1"/>
                                <w:sz w:val="40"/>
                                <w:szCs w:val="40"/>
                                <w14:shadow w14:blurRad="50800" w14:dist="38100" w14:dir="2700000" w14:sx="100000" w14:sy="100000" w14:kx="0" w14:ky="0" w14:algn="tl">
                                  <w14:srgbClr w14:val="000000">
                                    <w14:alpha w14:val="60000"/>
                                  </w14:srgbClr>
                                </w14:shadow>
                              </w:rPr>
                            </w:pPr>
                            <w:r>
                              <w:rPr>
                                <w:rFonts w:ascii="Arial" w:hAnsi="Arial" w:cs="Arial"/>
                                <w:b/>
                                <w:bCs/>
                                <w:iCs/>
                                <w:color w:val="FFFFFF" w:themeColor="background1"/>
                              </w:rPr>
                              <w:t xml:space="preserve">PROCEDIMIENTO </w:t>
                            </w:r>
                            <w:r w:rsidR="004F3B5A" w:rsidRPr="004F3B5A">
                              <w:rPr>
                                <w:rFonts w:ascii="Arial" w:hAnsi="Arial" w:cs="Arial"/>
                                <w:b/>
                                <w:bCs/>
                                <w:iCs/>
                                <w:color w:val="FFFFFF" w:themeColor="background1"/>
                              </w:rPr>
                              <w:t xml:space="preserve">PARA </w:t>
                            </w:r>
                            <w:r w:rsidR="00E1302D">
                              <w:rPr>
                                <w:rFonts w:ascii="Arial" w:hAnsi="Arial" w:cs="Arial"/>
                                <w:b/>
                                <w:bCs/>
                                <w:iCs/>
                                <w:color w:val="FFFFFF" w:themeColor="background1"/>
                              </w:rPr>
                              <w:t xml:space="preserve">USO DE ROD BREAKER </w:t>
                            </w:r>
                            <w:r w:rsidR="000C712F">
                              <w:rPr>
                                <w:rFonts w:ascii="Arial" w:hAnsi="Arial" w:cs="Arial"/>
                                <w:b/>
                                <w:bCs/>
                                <w:iCs/>
                                <w:color w:val="FFFFFF" w:themeColor="background1"/>
                              </w:rPr>
                              <w:t>Y</w:t>
                            </w:r>
                            <w:r w:rsidR="00E1302D">
                              <w:rPr>
                                <w:rFonts w:ascii="Arial" w:hAnsi="Arial" w:cs="Arial"/>
                                <w:b/>
                                <w:bCs/>
                                <w:iCs/>
                                <w:color w:val="FFFFFF" w:themeColor="background1"/>
                              </w:rPr>
                              <w:t xml:space="preserve"> ROD HANDLER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312CE" id="_x0000_t202" coordsize="21600,21600" o:spt="202" path="m,l,21600r21600,l21600,xe">
                <v:stroke joinstyle="miter"/>
                <v:path gradientshapeok="t" o:connecttype="rect"/>
              </v:shapetype>
              <v:shape id="Text Box 2" o:spid="_x0000_s1026" type="#_x0000_t202" style="position:absolute;margin-left:-.6pt;margin-top:116.05pt;width:456.7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" filled="f" stroked="f">
                <v:textbox>
                  <w:txbxContent>
                    <w:p w14:paraId="5424D7DA" w14:textId="463D2146" w:rsidR="004F3B5A" w:rsidRPr="00A87648" w:rsidRDefault="00A853D7" w:rsidP="004F3B5A">
                      <w:pPr>
                        <w:rPr>
                          <w:b/>
                          <w:color w:val="FFFFFF" w:themeColor="background1"/>
                          <w:sz w:val="40"/>
                          <w:szCs w:val="40"/>
                          <w14:shadow w14:blurRad="50800" w14:dist="38100" w14:dir="2700000" w14:sx="100000" w14:sy="100000" w14:kx="0" w14:ky="0" w14:algn="tl">
                            <w14:srgbClr w14:val="000000">
                              <w14:alpha w14:val="60000"/>
                            </w14:srgbClr>
                          </w14:shadow>
                        </w:rPr>
                      </w:pPr>
                      <w:r>
                        <w:rPr>
                          <w:rFonts w:ascii="Arial" w:hAnsi="Arial" w:cs="Arial"/>
                          <w:b/>
                          <w:bCs/>
                          <w:iCs/>
                          <w:color w:val="FFFFFF" w:themeColor="background1"/>
                        </w:rPr>
                        <w:t xml:space="preserve">PROCEDIMIENTO </w:t>
                      </w:r>
                      <w:r w:rsidR="004F3B5A" w:rsidRPr="004F3B5A">
                        <w:rPr>
                          <w:rFonts w:ascii="Arial" w:hAnsi="Arial" w:cs="Arial"/>
                          <w:b/>
                          <w:bCs/>
                          <w:iCs/>
                          <w:color w:val="FFFFFF" w:themeColor="background1"/>
                        </w:rPr>
                        <w:t xml:space="preserve">PARA </w:t>
                      </w:r>
                      <w:r w:rsidR="00E1302D">
                        <w:rPr>
                          <w:rFonts w:ascii="Arial" w:hAnsi="Arial" w:cs="Arial"/>
                          <w:b/>
                          <w:bCs/>
                          <w:iCs/>
                          <w:color w:val="FFFFFF" w:themeColor="background1"/>
                        </w:rPr>
                        <w:t xml:space="preserve">USO DE ROD BREAKER </w:t>
                      </w:r>
                      <w:r w:rsidR="000C712F">
                        <w:rPr>
                          <w:rFonts w:ascii="Arial" w:hAnsi="Arial" w:cs="Arial"/>
                          <w:b/>
                          <w:bCs/>
                          <w:iCs/>
                          <w:color w:val="FFFFFF" w:themeColor="background1"/>
                        </w:rPr>
                        <w:t>Y</w:t>
                      </w:r>
                      <w:r w:rsidR="00E1302D">
                        <w:rPr>
                          <w:rFonts w:ascii="Arial" w:hAnsi="Arial" w:cs="Arial"/>
                          <w:b/>
                          <w:bCs/>
                          <w:iCs/>
                          <w:color w:val="FFFFFF" w:themeColor="background1"/>
                        </w:rPr>
                        <w:t xml:space="preserve"> ROD HANDLER</w:t>
                      </w:r>
                    </w:p>
                  </w:txbxContent>
                </v:textbox>
              </v:shape>
            </w:pict>
          </mc:Fallback>
        </mc:AlternateContent>
      </w:r>
      <w:bookmarkStart w:id="1" w:name="_Hlk80351139"/>
      <w:r w:rsidR="004F3B5A">
        <w:rPr>
          <w:noProof/>
        </w:rPr>
        <w:drawing>
          <wp:inline distT="0" distB="0" distL="0" distR="0" wp14:anchorId="466963C2" wp14:editId="79A17E8D">
            <wp:extent cx="5806440" cy="18440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6440" cy="1844040"/>
                    </a:xfrm>
                    <a:prstGeom prst="rect">
                      <a:avLst/>
                    </a:prstGeom>
                    <a:noFill/>
                    <a:ln>
                      <a:noFill/>
                    </a:ln>
                  </pic:spPr>
                </pic:pic>
              </a:graphicData>
            </a:graphic>
          </wp:inline>
        </w:drawing>
      </w:r>
      <w:bookmarkEnd w:id="1"/>
      <w:r w:rsidR="004F3B5A" w:rsidRPr="00EB7280">
        <w:rPr>
          <w:rFonts w:ascii="Arial Narrow" w:hAnsi="Arial Narrow" w:cs="Calibri"/>
          <w:b/>
          <w:bCs/>
          <w:i/>
          <w:iCs/>
          <w:color w:val="244061"/>
          <w:lang w:val="es-EC"/>
        </w:rPr>
        <w:t xml:space="preserve">       EC-OP-PR-</w:t>
      </w:r>
      <w:r w:rsidR="00A44587">
        <w:rPr>
          <w:rFonts w:ascii="Arial Narrow" w:hAnsi="Arial Narrow" w:cs="Calibri"/>
          <w:b/>
          <w:bCs/>
          <w:i/>
          <w:iCs/>
          <w:color w:val="244061"/>
          <w:lang w:val="es-EC"/>
        </w:rPr>
        <w:t>19</w:t>
      </w:r>
      <w:r w:rsidR="004F3B5A" w:rsidRPr="00EB7280">
        <w:rPr>
          <w:rFonts w:ascii="Arial Narrow" w:hAnsi="Arial Narrow" w:cs="Calibri"/>
          <w:b/>
          <w:bCs/>
          <w:i/>
          <w:iCs/>
          <w:color w:val="244061"/>
          <w:lang w:val="es-EC"/>
        </w:rPr>
        <w:t xml:space="preserve">            </w:t>
      </w:r>
      <w:r w:rsidR="004F3B5A" w:rsidRPr="00EB7280">
        <w:rPr>
          <w:rFonts w:ascii="Arial Narrow" w:hAnsi="Arial Narrow" w:cs="Calibri"/>
          <w:b/>
          <w:bCs/>
          <w:i/>
          <w:iCs/>
          <w:color w:val="244061"/>
          <w:lang w:val="es-EC"/>
        </w:rPr>
        <w:tab/>
      </w:r>
      <w:r w:rsidR="004F3B5A" w:rsidRPr="00EB7280">
        <w:rPr>
          <w:rFonts w:ascii="Arial Narrow" w:hAnsi="Arial Narrow" w:cs="Calibri"/>
          <w:b/>
          <w:bCs/>
          <w:i/>
          <w:iCs/>
          <w:color w:val="244061"/>
          <w:lang w:val="es-EC"/>
        </w:rPr>
        <w:tab/>
        <w:t xml:space="preserve">        </w:t>
      </w:r>
      <w:r w:rsidR="004036DF" w:rsidRPr="00EB7280">
        <w:rPr>
          <w:rFonts w:ascii="Arial Narrow" w:hAnsi="Arial Narrow" w:cs="Calibri"/>
          <w:b/>
          <w:bCs/>
          <w:i/>
          <w:iCs/>
          <w:color w:val="244061"/>
          <w:lang w:val="es-EC"/>
        </w:rPr>
        <w:t xml:space="preserve"> </w:t>
      </w:r>
      <w:r w:rsidR="00EA55FD">
        <w:rPr>
          <w:rFonts w:ascii="Arial Narrow" w:hAnsi="Arial Narrow" w:cs="Calibri"/>
          <w:b/>
          <w:bCs/>
          <w:i/>
          <w:iCs/>
          <w:color w:val="244061"/>
          <w:lang w:val="es-EC"/>
        </w:rPr>
        <w:t xml:space="preserve">  </w:t>
      </w:r>
      <w:r w:rsidR="004036DF" w:rsidRPr="00EB7280">
        <w:rPr>
          <w:rFonts w:ascii="Arial Narrow" w:hAnsi="Arial Narrow" w:cs="Calibri"/>
          <w:b/>
          <w:bCs/>
          <w:i/>
          <w:iCs/>
          <w:color w:val="244061"/>
          <w:lang w:val="es-EC"/>
        </w:rPr>
        <w:t xml:space="preserve">      </w:t>
      </w:r>
      <w:r w:rsidR="004F3B5A" w:rsidRPr="00EB7280">
        <w:rPr>
          <w:rFonts w:ascii="Arial Narrow" w:hAnsi="Arial Narrow" w:cs="Calibri"/>
          <w:b/>
          <w:bCs/>
          <w:i/>
          <w:iCs/>
          <w:color w:val="244061"/>
          <w:lang w:val="es-EC"/>
        </w:rPr>
        <w:t xml:space="preserve">  </w:t>
      </w:r>
      <w:r w:rsidR="00624E2A">
        <w:rPr>
          <w:rFonts w:ascii="Arial Narrow" w:hAnsi="Arial Narrow" w:cs="Calibri"/>
          <w:b/>
          <w:bCs/>
          <w:i/>
          <w:iCs/>
          <w:color w:val="244061"/>
          <w:lang w:val="es-EC"/>
        </w:rPr>
        <w:t xml:space="preserve">   </w:t>
      </w:r>
      <w:r w:rsidR="004F3B5A" w:rsidRPr="00EB7280">
        <w:rPr>
          <w:rFonts w:ascii="Arial Narrow" w:hAnsi="Arial Narrow" w:cs="Calibri"/>
          <w:b/>
          <w:bCs/>
          <w:i/>
          <w:iCs/>
          <w:color w:val="244061"/>
          <w:lang w:val="es-EC"/>
        </w:rPr>
        <w:t xml:space="preserve">REV- 0                                           </w:t>
      </w:r>
      <w:r w:rsidR="00624E2A">
        <w:rPr>
          <w:rFonts w:ascii="Arial Narrow" w:hAnsi="Arial Narrow" w:cs="Calibri"/>
          <w:b/>
          <w:bCs/>
          <w:i/>
          <w:iCs/>
          <w:color w:val="244061"/>
          <w:lang w:val="es-EC"/>
        </w:rPr>
        <w:t xml:space="preserve">   </w:t>
      </w:r>
      <w:r w:rsidR="00000F2F">
        <w:rPr>
          <w:rFonts w:ascii="Arial Narrow" w:hAnsi="Arial Narrow" w:cs="Calibri"/>
          <w:b/>
          <w:bCs/>
          <w:i/>
          <w:iCs/>
          <w:color w:val="244061"/>
          <w:lang w:val="es-EC"/>
        </w:rPr>
        <w:t>26-</w:t>
      </w:r>
      <w:r w:rsidR="00624E2A">
        <w:rPr>
          <w:rFonts w:ascii="Arial Narrow" w:hAnsi="Arial Narrow" w:cs="Calibri"/>
          <w:b/>
          <w:bCs/>
          <w:i/>
          <w:iCs/>
          <w:color w:val="244061"/>
          <w:lang w:val="es-EC"/>
        </w:rPr>
        <w:t>ENERO</w:t>
      </w:r>
      <w:r w:rsidR="004F3B5A" w:rsidRPr="00EB7280">
        <w:rPr>
          <w:rFonts w:ascii="Arial Narrow" w:hAnsi="Arial Narrow" w:cs="Calibri"/>
          <w:b/>
          <w:bCs/>
          <w:i/>
          <w:iCs/>
          <w:color w:val="244061"/>
          <w:lang w:val="es-EC"/>
        </w:rPr>
        <w:t>-202</w:t>
      </w:r>
      <w:r w:rsidR="00683492">
        <w:rPr>
          <w:rFonts w:ascii="Arial Narrow" w:hAnsi="Arial Narrow" w:cs="Calibri"/>
          <w:b/>
          <w:bCs/>
          <w:i/>
          <w:iCs/>
          <w:color w:val="244061"/>
          <w:lang w:val="es-EC"/>
        </w:rPr>
        <w:t>3</w:t>
      </w:r>
      <w:r w:rsidR="004F3B5A" w:rsidRPr="00EB7280">
        <w:rPr>
          <w:rFonts w:ascii="Arial Narrow" w:hAnsi="Arial Narrow" w:cs="Calibri"/>
          <w:b/>
          <w:bCs/>
          <w:i/>
          <w:iCs/>
          <w:color w:val="244061"/>
          <w:lang w:val="es-EC"/>
        </w:rPr>
        <w:tab/>
        <w:t xml:space="preserve">                                                </w:t>
      </w:r>
    </w:p>
    <w:p w14:paraId="2D81D027" w14:textId="263EB2AB" w:rsidR="00A87CB3" w:rsidRPr="00A87CB3" w:rsidRDefault="00A87CB3" w:rsidP="00F232E7">
      <w:pPr>
        <w:spacing w:line="276" w:lineRule="auto"/>
        <w:rPr>
          <w:rFonts w:ascii="Arial Narrow" w:hAnsi="Arial Narrow" w:cs="Calibri"/>
        </w:rPr>
      </w:pPr>
    </w:p>
    <w:p w14:paraId="57985BC2" w14:textId="7C19E7A8" w:rsidR="00AB6703" w:rsidRPr="00273549" w:rsidRDefault="00AB6703" w:rsidP="00E74B6F">
      <w:pPr>
        <w:pStyle w:val="Ttulo1"/>
        <w:numPr>
          <w:ilvl w:val="0"/>
          <w:numId w:val="5"/>
        </w:numPr>
        <w:spacing w:line="276" w:lineRule="auto"/>
        <w:ind w:hanging="501"/>
        <w:rPr>
          <w:rFonts w:ascii="Arial Narrow" w:hAnsi="Arial Narrow" w:cs="Arial"/>
          <w:szCs w:val="22"/>
        </w:rPr>
      </w:pPr>
      <w:bookmarkStart w:id="2" w:name="_Hlk118991107"/>
      <w:r w:rsidRPr="00273549">
        <w:rPr>
          <w:rFonts w:ascii="Arial Narrow" w:hAnsi="Arial Narrow" w:cs="Arial"/>
          <w:szCs w:val="22"/>
        </w:rPr>
        <w:lastRenderedPageBreak/>
        <w:t>OBJETIVO</w:t>
      </w:r>
    </w:p>
    <w:p w14:paraId="08D91B62" w14:textId="77777777" w:rsidR="002A2638" w:rsidRPr="00273549" w:rsidRDefault="002A2638" w:rsidP="00F232E7">
      <w:pPr>
        <w:spacing w:line="276" w:lineRule="auto"/>
        <w:rPr>
          <w:rFonts w:ascii="Arial Narrow" w:hAnsi="Arial Narrow"/>
          <w:sz w:val="22"/>
          <w:szCs w:val="22"/>
        </w:rPr>
      </w:pPr>
    </w:p>
    <w:p w14:paraId="0B04FACB" w14:textId="7E3BE809" w:rsidR="00AB6703" w:rsidRPr="00273549" w:rsidRDefault="00AB6703" w:rsidP="00187B52">
      <w:pPr>
        <w:spacing w:line="276" w:lineRule="auto"/>
        <w:jc w:val="both"/>
        <w:rPr>
          <w:rFonts w:ascii="Arial Narrow" w:hAnsi="Arial Narrow" w:cs="Arial"/>
          <w:sz w:val="22"/>
          <w:szCs w:val="22"/>
          <w:lang w:val="es-CO"/>
        </w:rPr>
      </w:pPr>
      <w:r w:rsidRPr="00273549">
        <w:rPr>
          <w:rFonts w:ascii="Arial Narrow" w:hAnsi="Arial Narrow" w:cs="Arial"/>
          <w:sz w:val="22"/>
          <w:szCs w:val="22"/>
          <w:lang w:val="es-CO"/>
        </w:rPr>
        <w:t>Establecer, implementar y mantener el adecuado procedimiento para</w:t>
      </w:r>
      <w:r w:rsidR="00C92427" w:rsidRPr="00273549">
        <w:rPr>
          <w:rFonts w:ascii="Arial Narrow" w:hAnsi="Arial Narrow" w:cs="Arial"/>
          <w:sz w:val="22"/>
          <w:szCs w:val="22"/>
          <w:lang w:val="es-CO"/>
        </w:rPr>
        <w:t xml:space="preserve"> el</w:t>
      </w:r>
      <w:r w:rsidR="00F56E04" w:rsidRPr="00273549">
        <w:rPr>
          <w:rFonts w:ascii="Arial Narrow" w:hAnsi="Arial Narrow" w:cs="Arial"/>
          <w:sz w:val="22"/>
          <w:szCs w:val="22"/>
          <w:lang w:val="es-CO"/>
        </w:rPr>
        <w:t xml:space="preserve"> uso del </w:t>
      </w:r>
      <w:r w:rsidR="005041C0" w:rsidRPr="00273549">
        <w:rPr>
          <w:rFonts w:ascii="Arial Narrow" w:hAnsi="Arial Narrow" w:cs="Arial"/>
          <w:sz w:val="22"/>
          <w:szCs w:val="22"/>
          <w:lang w:val="es-CO"/>
        </w:rPr>
        <w:t>equipo auxiliar</w:t>
      </w:r>
      <w:r w:rsidR="00F56E04" w:rsidRPr="00273549">
        <w:rPr>
          <w:rFonts w:ascii="Arial Narrow" w:hAnsi="Arial Narrow" w:cs="Arial"/>
          <w:sz w:val="22"/>
          <w:szCs w:val="22"/>
          <w:lang w:val="es-CO"/>
        </w:rPr>
        <w:t xml:space="preserve"> rod breaker</w:t>
      </w:r>
      <w:r w:rsidR="00E35C1F" w:rsidRPr="00273549">
        <w:rPr>
          <w:rFonts w:ascii="Arial Narrow" w:hAnsi="Arial Narrow" w:cs="Arial"/>
          <w:sz w:val="22"/>
          <w:szCs w:val="22"/>
          <w:lang w:val="es-CO"/>
        </w:rPr>
        <w:t xml:space="preserve"> y</w:t>
      </w:r>
      <w:r w:rsidR="00F56E04" w:rsidRPr="00273549">
        <w:rPr>
          <w:rFonts w:ascii="Arial Narrow" w:hAnsi="Arial Narrow" w:cs="Arial"/>
          <w:sz w:val="22"/>
          <w:szCs w:val="22"/>
          <w:lang w:val="es-CO"/>
        </w:rPr>
        <w:t xml:space="preserve"> rod handler</w:t>
      </w:r>
      <w:r w:rsidRPr="00273549">
        <w:rPr>
          <w:rFonts w:ascii="Arial Narrow" w:hAnsi="Arial Narrow" w:cs="Arial"/>
          <w:sz w:val="22"/>
          <w:szCs w:val="22"/>
          <w:lang w:val="es-CO"/>
        </w:rPr>
        <w:t xml:space="preserve"> teniendo en cuenta las medidas de seguridad y promov</w:t>
      </w:r>
      <w:r w:rsidR="00E35C1F" w:rsidRPr="00273549">
        <w:rPr>
          <w:rFonts w:ascii="Arial Narrow" w:hAnsi="Arial Narrow" w:cs="Arial"/>
          <w:sz w:val="22"/>
          <w:szCs w:val="22"/>
          <w:lang w:val="es-CO"/>
        </w:rPr>
        <w:t>iendo</w:t>
      </w:r>
      <w:r w:rsidRPr="00273549">
        <w:rPr>
          <w:rFonts w:ascii="Arial Narrow" w:hAnsi="Arial Narrow" w:cs="Arial"/>
          <w:sz w:val="22"/>
          <w:szCs w:val="22"/>
          <w:lang w:val="es-CO"/>
        </w:rPr>
        <w:t xml:space="preserve"> el trabajo seguro, eliminando los factores de riesgo que ponen en peligro la salud y seguridad en el trabajo.</w:t>
      </w:r>
    </w:p>
    <w:p w14:paraId="6E68DD00" w14:textId="77777777" w:rsidR="00AB6703" w:rsidRPr="00273549" w:rsidRDefault="00AB6703" w:rsidP="00187B52">
      <w:pPr>
        <w:spacing w:line="276" w:lineRule="auto"/>
        <w:jc w:val="both"/>
        <w:rPr>
          <w:rFonts w:ascii="Arial Narrow" w:hAnsi="Arial Narrow" w:cs="Arial"/>
          <w:sz w:val="22"/>
          <w:szCs w:val="22"/>
          <w:lang w:val="es-CO"/>
        </w:rPr>
      </w:pPr>
    </w:p>
    <w:p w14:paraId="59160500" w14:textId="09381B83" w:rsidR="00AB6703" w:rsidRPr="00273549" w:rsidRDefault="00AB6703" w:rsidP="00E74B6F">
      <w:pPr>
        <w:pStyle w:val="Ttulo1"/>
        <w:numPr>
          <w:ilvl w:val="0"/>
          <w:numId w:val="5"/>
        </w:numPr>
        <w:spacing w:line="276" w:lineRule="auto"/>
        <w:ind w:hanging="501"/>
        <w:rPr>
          <w:rFonts w:ascii="Arial Narrow" w:hAnsi="Arial Narrow" w:cs="Arial"/>
          <w:szCs w:val="22"/>
          <w:lang w:val="es-ES_tradnl"/>
        </w:rPr>
      </w:pPr>
      <w:r w:rsidRPr="00273549">
        <w:rPr>
          <w:rFonts w:ascii="Arial Narrow" w:hAnsi="Arial Narrow" w:cs="Arial"/>
          <w:szCs w:val="22"/>
          <w:lang w:val="es-ES_tradnl"/>
        </w:rPr>
        <w:t>ALCANCE</w:t>
      </w:r>
    </w:p>
    <w:p w14:paraId="4884396C" w14:textId="77777777" w:rsidR="00A91038" w:rsidRPr="00273549" w:rsidRDefault="00A91038" w:rsidP="00187B52">
      <w:pPr>
        <w:spacing w:line="276" w:lineRule="auto"/>
        <w:rPr>
          <w:rFonts w:ascii="Arial Narrow" w:hAnsi="Arial Narrow"/>
          <w:sz w:val="22"/>
          <w:szCs w:val="22"/>
          <w:lang w:val="es-ES_tradnl"/>
        </w:rPr>
      </w:pPr>
    </w:p>
    <w:p w14:paraId="6EDDF97F" w14:textId="4E3D18D7" w:rsidR="00052AC8" w:rsidRPr="00273549" w:rsidRDefault="00E35C1F" w:rsidP="00187B52">
      <w:pPr>
        <w:spacing w:line="276" w:lineRule="auto"/>
        <w:jc w:val="both"/>
        <w:rPr>
          <w:rFonts w:ascii="Arial Narrow" w:hAnsi="Arial Narrow" w:cs="Arial"/>
          <w:sz w:val="22"/>
          <w:szCs w:val="22"/>
        </w:rPr>
      </w:pPr>
      <w:bookmarkStart w:id="3" w:name="_Hlk120095938"/>
      <w:r w:rsidRPr="00273549">
        <w:rPr>
          <w:rFonts w:ascii="Arial Narrow" w:hAnsi="Arial Narrow" w:cs="Arial"/>
          <w:sz w:val="22"/>
          <w:szCs w:val="22"/>
        </w:rPr>
        <w:t>Este procedimiento es aplicable para todos los perforistas, ayudantes y supervisores de proyectos de Kluane Drilling Ecuador S.A. que operen equipos con la herramienta especializada, para el desacople(romper) de uniones de tubería de la sarta que forman la columna de perforación</w:t>
      </w:r>
      <w:r w:rsidR="00ED1424" w:rsidRPr="00273549">
        <w:rPr>
          <w:rFonts w:ascii="Arial Narrow" w:hAnsi="Arial Narrow" w:cs="Arial"/>
          <w:sz w:val="22"/>
          <w:szCs w:val="22"/>
        </w:rPr>
        <w:t xml:space="preserve"> (rod breaker)</w:t>
      </w:r>
      <w:r w:rsidR="005041C0" w:rsidRPr="00273549">
        <w:rPr>
          <w:rFonts w:ascii="Arial Narrow" w:hAnsi="Arial Narrow" w:cs="Arial"/>
          <w:sz w:val="22"/>
          <w:szCs w:val="22"/>
        </w:rPr>
        <w:t xml:space="preserve"> y </w:t>
      </w:r>
      <w:r w:rsidR="00E9390D" w:rsidRPr="00273549">
        <w:rPr>
          <w:rFonts w:ascii="Arial Narrow" w:hAnsi="Arial Narrow" w:cs="Arial"/>
          <w:sz w:val="22"/>
          <w:szCs w:val="22"/>
        </w:rPr>
        <w:t xml:space="preserve">para </w:t>
      </w:r>
      <w:r w:rsidR="00BB568D" w:rsidRPr="00273549">
        <w:rPr>
          <w:rFonts w:ascii="Arial Narrow" w:hAnsi="Arial Narrow" w:cs="Arial"/>
          <w:sz w:val="22"/>
          <w:szCs w:val="22"/>
        </w:rPr>
        <w:t>a</w:t>
      </w:r>
      <w:r w:rsidR="00ED1424" w:rsidRPr="00273549">
        <w:rPr>
          <w:rFonts w:ascii="Arial Narrow" w:hAnsi="Arial Narrow" w:cs="Arial"/>
          <w:sz w:val="22"/>
          <w:szCs w:val="22"/>
        </w:rPr>
        <w:t xml:space="preserve">ñadir </w:t>
      </w:r>
      <w:r w:rsidR="005B4EA2" w:rsidRPr="00273549">
        <w:rPr>
          <w:rFonts w:ascii="Arial Narrow" w:hAnsi="Arial Narrow" w:cs="Arial"/>
          <w:sz w:val="22"/>
          <w:szCs w:val="22"/>
        </w:rPr>
        <w:t>y extraer tubos de la columna de perforación, evitando el contacto directo persona-tubería (rod handler).</w:t>
      </w:r>
      <w:r w:rsidR="00ED1424" w:rsidRPr="00273549">
        <w:rPr>
          <w:rFonts w:ascii="Arial Narrow" w:hAnsi="Arial Narrow" w:cs="Arial"/>
          <w:sz w:val="22"/>
          <w:szCs w:val="22"/>
        </w:rPr>
        <w:t xml:space="preserve"> </w:t>
      </w:r>
    </w:p>
    <w:bookmarkEnd w:id="3"/>
    <w:p w14:paraId="5B0CE47B" w14:textId="77777777" w:rsidR="00AB6703" w:rsidRPr="00273549" w:rsidRDefault="00AB6703" w:rsidP="00F232E7">
      <w:pPr>
        <w:spacing w:line="276" w:lineRule="auto"/>
        <w:jc w:val="both"/>
        <w:rPr>
          <w:rFonts w:ascii="Arial Narrow" w:hAnsi="Arial Narrow" w:cs="Arial"/>
          <w:sz w:val="22"/>
          <w:szCs w:val="22"/>
          <w:lang w:val="es-CO"/>
        </w:rPr>
      </w:pPr>
    </w:p>
    <w:p w14:paraId="1CBD2F3F" w14:textId="77777777" w:rsidR="00AB6703" w:rsidRPr="00273549" w:rsidRDefault="00AB6703" w:rsidP="00E74B6F">
      <w:pPr>
        <w:pStyle w:val="Ttulo1"/>
        <w:numPr>
          <w:ilvl w:val="0"/>
          <w:numId w:val="5"/>
        </w:numPr>
        <w:spacing w:line="276" w:lineRule="auto"/>
        <w:ind w:hanging="501"/>
        <w:rPr>
          <w:rFonts w:ascii="Arial Narrow" w:hAnsi="Arial Narrow" w:cs="Arial"/>
          <w:szCs w:val="22"/>
          <w:lang w:val="es-ES_tradnl"/>
        </w:rPr>
      </w:pPr>
      <w:r w:rsidRPr="00273549">
        <w:rPr>
          <w:rFonts w:ascii="Arial Narrow" w:hAnsi="Arial Narrow" w:cs="Arial"/>
          <w:szCs w:val="22"/>
          <w:lang w:val="es-ES_tradnl"/>
        </w:rPr>
        <w:t>RESPONSABLES</w:t>
      </w:r>
    </w:p>
    <w:p w14:paraId="20CA46A6" w14:textId="77777777" w:rsidR="00AB6703" w:rsidRPr="00273549" w:rsidRDefault="00AB6703" w:rsidP="00F232E7">
      <w:pPr>
        <w:spacing w:line="276" w:lineRule="auto"/>
        <w:rPr>
          <w:rFonts w:ascii="Arial Narrow" w:hAnsi="Arial Narrow" w:cs="Arial"/>
          <w:sz w:val="22"/>
          <w:szCs w:val="22"/>
          <w:lang w:val="es-ES_tradnl"/>
        </w:rPr>
      </w:pPr>
    </w:p>
    <w:p w14:paraId="0B052214" w14:textId="6D74C08A" w:rsidR="00AB6703" w:rsidRPr="00273549" w:rsidRDefault="00AB6703" w:rsidP="00F232E7">
      <w:pPr>
        <w:spacing w:line="276" w:lineRule="auto"/>
        <w:jc w:val="both"/>
        <w:rPr>
          <w:rFonts w:ascii="Arial Narrow" w:hAnsi="Arial Narrow" w:cs="Arial"/>
          <w:sz w:val="22"/>
          <w:szCs w:val="22"/>
          <w:lang w:val="es-MX"/>
        </w:rPr>
      </w:pPr>
      <w:r w:rsidRPr="00273549">
        <w:rPr>
          <w:rFonts w:ascii="Arial Narrow" w:hAnsi="Arial Narrow" w:cs="Arial"/>
          <w:b/>
          <w:sz w:val="22"/>
          <w:szCs w:val="22"/>
          <w:lang w:val="es-MX"/>
        </w:rPr>
        <w:t>Gerente de operaciones</w:t>
      </w:r>
      <w:r w:rsidRPr="00273549">
        <w:rPr>
          <w:rFonts w:ascii="Arial Narrow" w:hAnsi="Arial Narrow" w:cs="Arial"/>
          <w:sz w:val="22"/>
          <w:szCs w:val="22"/>
          <w:lang w:val="es-MX"/>
        </w:rPr>
        <w:t>: Garantizar que se provean los medios necesarios para el cumplimiento de las actividades descritas en el presente procedimiento.</w:t>
      </w:r>
    </w:p>
    <w:p w14:paraId="330B523D" w14:textId="77777777" w:rsidR="002A2638" w:rsidRPr="00273549" w:rsidRDefault="002A2638" w:rsidP="00F232E7">
      <w:pPr>
        <w:spacing w:line="276" w:lineRule="auto"/>
        <w:rPr>
          <w:rFonts w:ascii="Arial Narrow" w:hAnsi="Arial Narrow" w:cs="Arial"/>
          <w:sz w:val="22"/>
          <w:szCs w:val="22"/>
          <w:lang w:val="es-MX"/>
        </w:rPr>
      </w:pPr>
    </w:p>
    <w:p w14:paraId="5EF90F96" w14:textId="545EBB69" w:rsidR="00AB6703" w:rsidRPr="00273549" w:rsidRDefault="000702DB" w:rsidP="00F232E7">
      <w:pPr>
        <w:spacing w:line="276" w:lineRule="auto"/>
        <w:jc w:val="both"/>
        <w:rPr>
          <w:rFonts w:ascii="Arial Narrow" w:hAnsi="Arial Narrow" w:cs="Arial"/>
          <w:sz w:val="22"/>
          <w:szCs w:val="22"/>
          <w:lang w:val="es-ES_tradnl"/>
        </w:rPr>
      </w:pPr>
      <w:r w:rsidRPr="00273549">
        <w:rPr>
          <w:rFonts w:ascii="Arial Narrow" w:hAnsi="Arial Narrow" w:cs="Arial"/>
          <w:b/>
          <w:sz w:val="22"/>
          <w:szCs w:val="22"/>
          <w:lang w:val="es-ES_tradnl"/>
        </w:rPr>
        <w:t>Gerente</w:t>
      </w:r>
      <w:r w:rsidR="00AB6703" w:rsidRPr="00273549">
        <w:rPr>
          <w:rFonts w:ascii="Arial Narrow" w:hAnsi="Arial Narrow" w:cs="Arial"/>
          <w:b/>
          <w:sz w:val="22"/>
          <w:szCs w:val="22"/>
          <w:lang w:val="es-ES_tradnl"/>
        </w:rPr>
        <w:t xml:space="preserve"> HSE</w:t>
      </w:r>
      <w:r w:rsidR="00AB6703" w:rsidRPr="00273549">
        <w:rPr>
          <w:rFonts w:ascii="Arial Narrow" w:hAnsi="Arial Narrow" w:cs="Arial"/>
          <w:sz w:val="22"/>
          <w:szCs w:val="22"/>
          <w:lang w:val="es-ES_tradnl"/>
        </w:rPr>
        <w:t>: Es responsable de:</w:t>
      </w:r>
    </w:p>
    <w:p w14:paraId="51488F66" w14:textId="77777777" w:rsidR="002A2638" w:rsidRPr="00273549" w:rsidRDefault="002A2638" w:rsidP="00F232E7">
      <w:pPr>
        <w:spacing w:line="276" w:lineRule="auto"/>
        <w:jc w:val="both"/>
        <w:rPr>
          <w:rFonts w:ascii="Arial Narrow" w:hAnsi="Arial Narrow" w:cs="Arial"/>
          <w:sz w:val="22"/>
          <w:szCs w:val="22"/>
          <w:lang w:val="es-ES_tradnl"/>
        </w:rPr>
      </w:pPr>
    </w:p>
    <w:p w14:paraId="13D7E1C9" w14:textId="77777777" w:rsidR="00AB6703" w:rsidRPr="00273549" w:rsidRDefault="00AB6703" w:rsidP="00F232E7">
      <w:pPr>
        <w:pStyle w:val="Prrafodelista"/>
        <w:numPr>
          <w:ilvl w:val="0"/>
          <w:numId w:val="6"/>
        </w:numPr>
        <w:spacing w:line="276" w:lineRule="auto"/>
        <w:jc w:val="both"/>
        <w:rPr>
          <w:rFonts w:ascii="Arial Narrow" w:hAnsi="Arial Narrow" w:cs="Arial"/>
          <w:sz w:val="22"/>
          <w:szCs w:val="22"/>
          <w:lang w:val="es-MX"/>
        </w:rPr>
      </w:pPr>
      <w:r w:rsidRPr="00273549">
        <w:rPr>
          <w:rFonts w:ascii="Arial Narrow" w:hAnsi="Arial Narrow" w:cs="Arial"/>
          <w:sz w:val="22"/>
          <w:szCs w:val="22"/>
          <w:lang w:val="es-MX"/>
        </w:rPr>
        <w:t>Asesorar en la identificación de peligros, evaluación de riesgos y medidas de control para el buen entendimiento de los contenidos en este documento.</w:t>
      </w:r>
    </w:p>
    <w:p w14:paraId="5BFD8BE6" w14:textId="77777777" w:rsidR="00AB6703" w:rsidRPr="00273549" w:rsidRDefault="00AB6703" w:rsidP="00F232E7">
      <w:pPr>
        <w:pStyle w:val="Prrafodelista"/>
        <w:numPr>
          <w:ilvl w:val="0"/>
          <w:numId w:val="6"/>
        </w:numPr>
        <w:spacing w:line="276" w:lineRule="auto"/>
        <w:jc w:val="both"/>
        <w:rPr>
          <w:rFonts w:ascii="Arial Narrow" w:hAnsi="Arial Narrow" w:cs="Arial"/>
          <w:sz w:val="22"/>
          <w:szCs w:val="22"/>
          <w:lang w:val="es-MX"/>
        </w:rPr>
      </w:pPr>
      <w:r w:rsidRPr="00273549">
        <w:rPr>
          <w:rFonts w:ascii="Arial Narrow" w:hAnsi="Arial Narrow" w:cs="Arial"/>
          <w:sz w:val="22"/>
          <w:szCs w:val="22"/>
          <w:lang w:val="es-MX"/>
        </w:rPr>
        <w:t xml:space="preserve"> Apoyar a la supervisión respectiva solicitante. </w:t>
      </w:r>
    </w:p>
    <w:p w14:paraId="28ECD305" w14:textId="77777777" w:rsidR="00AB6703" w:rsidRPr="00273549" w:rsidRDefault="00AB6703" w:rsidP="00F232E7">
      <w:pPr>
        <w:pStyle w:val="Prrafodelista"/>
        <w:numPr>
          <w:ilvl w:val="0"/>
          <w:numId w:val="6"/>
        </w:numPr>
        <w:spacing w:line="276" w:lineRule="auto"/>
        <w:jc w:val="both"/>
        <w:rPr>
          <w:rFonts w:ascii="Arial Narrow" w:hAnsi="Arial Narrow" w:cs="Arial"/>
          <w:sz w:val="22"/>
          <w:szCs w:val="22"/>
          <w:lang w:val="es-MX"/>
        </w:rPr>
      </w:pPr>
      <w:r w:rsidRPr="00273549">
        <w:rPr>
          <w:rFonts w:ascii="Arial Narrow" w:hAnsi="Arial Narrow" w:cs="Arial"/>
          <w:sz w:val="22"/>
          <w:szCs w:val="22"/>
          <w:lang w:val="es-MX"/>
        </w:rPr>
        <w:t>Controlar que se cumplan las exigencias indicadas en el presente procedimiento.</w:t>
      </w:r>
    </w:p>
    <w:p w14:paraId="20681FD7" w14:textId="77777777" w:rsidR="00AB6703" w:rsidRPr="00273549" w:rsidRDefault="00AB6703" w:rsidP="00F232E7">
      <w:pPr>
        <w:spacing w:line="276" w:lineRule="auto"/>
        <w:jc w:val="both"/>
        <w:rPr>
          <w:rFonts w:ascii="Arial Narrow" w:hAnsi="Arial Narrow" w:cs="Arial"/>
          <w:sz w:val="22"/>
          <w:szCs w:val="22"/>
          <w:lang w:val="es-MX"/>
        </w:rPr>
      </w:pPr>
    </w:p>
    <w:p w14:paraId="559A3759" w14:textId="33D2C21E" w:rsidR="00AB6703" w:rsidRPr="00273549" w:rsidRDefault="00AB6703" w:rsidP="00F232E7">
      <w:pPr>
        <w:spacing w:line="276" w:lineRule="auto"/>
        <w:jc w:val="both"/>
        <w:rPr>
          <w:rFonts w:ascii="Arial Narrow" w:hAnsi="Arial Narrow" w:cs="Arial"/>
          <w:sz w:val="22"/>
          <w:szCs w:val="22"/>
        </w:rPr>
      </w:pPr>
      <w:r w:rsidRPr="00273549">
        <w:rPr>
          <w:rFonts w:ascii="Arial Narrow" w:hAnsi="Arial Narrow" w:cs="Arial"/>
          <w:b/>
          <w:sz w:val="22"/>
          <w:szCs w:val="22"/>
          <w:lang w:val="es-ES_tradnl"/>
        </w:rPr>
        <w:t>Supervisor</w:t>
      </w:r>
      <w:r w:rsidR="00B729F4" w:rsidRPr="00273549">
        <w:rPr>
          <w:rFonts w:ascii="Arial Narrow" w:hAnsi="Arial Narrow" w:cs="Arial"/>
          <w:b/>
          <w:sz w:val="22"/>
          <w:szCs w:val="22"/>
          <w:lang w:val="es-ES_tradnl"/>
        </w:rPr>
        <w:t xml:space="preserve"> de operaciones</w:t>
      </w:r>
      <w:r w:rsidRPr="00273549">
        <w:rPr>
          <w:rFonts w:ascii="Arial Narrow" w:hAnsi="Arial Narrow" w:cs="Arial"/>
          <w:b/>
          <w:sz w:val="22"/>
          <w:szCs w:val="22"/>
          <w:lang w:val="es-ES_tradnl"/>
        </w:rPr>
        <w:t xml:space="preserve">: </w:t>
      </w:r>
      <w:r w:rsidRPr="00273549">
        <w:rPr>
          <w:rFonts w:ascii="Arial Narrow" w:hAnsi="Arial Narrow" w:cs="Arial"/>
          <w:sz w:val="22"/>
          <w:szCs w:val="22"/>
          <w:lang w:val="es-ES_tradnl"/>
        </w:rPr>
        <w:t xml:space="preserve">Es responsable </w:t>
      </w:r>
      <w:r w:rsidRPr="00273549">
        <w:rPr>
          <w:rFonts w:ascii="Arial Narrow" w:hAnsi="Arial Narrow" w:cs="Arial"/>
          <w:sz w:val="22"/>
          <w:szCs w:val="22"/>
        </w:rPr>
        <w:t xml:space="preserve">de verificar el cumplimiento de las acciones descritas en este documento y llevar los controles </w:t>
      </w:r>
      <w:r w:rsidR="00C92427" w:rsidRPr="00273549">
        <w:rPr>
          <w:rFonts w:ascii="Arial Narrow" w:hAnsi="Arial Narrow" w:cs="Arial"/>
          <w:sz w:val="22"/>
          <w:szCs w:val="22"/>
        </w:rPr>
        <w:t xml:space="preserve">de </w:t>
      </w:r>
      <w:r w:rsidR="002A2638" w:rsidRPr="00273549">
        <w:rPr>
          <w:rFonts w:ascii="Arial Narrow" w:hAnsi="Arial Narrow" w:cs="Arial"/>
          <w:sz w:val="22"/>
          <w:szCs w:val="22"/>
        </w:rPr>
        <w:t>sondajes con agua surgente</w:t>
      </w:r>
      <w:r w:rsidR="00C92427" w:rsidRPr="00273549">
        <w:rPr>
          <w:rFonts w:ascii="Arial Narrow" w:hAnsi="Arial Narrow" w:cs="Arial"/>
          <w:sz w:val="22"/>
          <w:szCs w:val="22"/>
        </w:rPr>
        <w:t xml:space="preserve"> teniendo en cuanta sus registros del terreno</w:t>
      </w:r>
      <w:r w:rsidR="0094389C" w:rsidRPr="00273549">
        <w:rPr>
          <w:rFonts w:ascii="Arial Narrow" w:hAnsi="Arial Narrow" w:cs="Arial"/>
          <w:sz w:val="22"/>
          <w:szCs w:val="22"/>
        </w:rPr>
        <w:t>.</w:t>
      </w:r>
    </w:p>
    <w:p w14:paraId="5B5E9138" w14:textId="77777777" w:rsidR="000702DB" w:rsidRPr="00273549" w:rsidRDefault="000702DB" w:rsidP="00F232E7">
      <w:pPr>
        <w:spacing w:line="276" w:lineRule="auto"/>
        <w:jc w:val="both"/>
        <w:rPr>
          <w:rFonts w:ascii="Arial Narrow" w:hAnsi="Arial Narrow" w:cs="Arial"/>
          <w:sz w:val="22"/>
          <w:szCs w:val="22"/>
        </w:rPr>
      </w:pPr>
    </w:p>
    <w:p w14:paraId="2FD6A2DB" w14:textId="67B2173E" w:rsidR="000702DB" w:rsidRPr="00273549" w:rsidRDefault="000702DB" w:rsidP="00F232E7">
      <w:pPr>
        <w:spacing w:line="276" w:lineRule="auto"/>
        <w:jc w:val="both"/>
        <w:rPr>
          <w:rFonts w:ascii="Arial Narrow" w:hAnsi="Arial Narrow" w:cs="Arial"/>
          <w:b/>
          <w:sz w:val="22"/>
          <w:szCs w:val="22"/>
        </w:rPr>
      </w:pPr>
      <w:r w:rsidRPr="00273549">
        <w:rPr>
          <w:rFonts w:ascii="Arial Narrow" w:hAnsi="Arial Narrow" w:cs="Arial"/>
          <w:b/>
          <w:sz w:val="22"/>
          <w:szCs w:val="22"/>
        </w:rPr>
        <w:t>Responsable HSE:</w:t>
      </w:r>
    </w:p>
    <w:p w14:paraId="36328189" w14:textId="77777777" w:rsidR="002A2638" w:rsidRPr="00273549" w:rsidRDefault="002A2638" w:rsidP="00F232E7">
      <w:pPr>
        <w:spacing w:line="276" w:lineRule="auto"/>
        <w:jc w:val="both"/>
        <w:rPr>
          <w:rFonts w:ascii="Arial Narrow" w:hAnsi="Arial Narrow" w:cs="Arial"/>
          <w:b/>
          <w:sz w:val="22"/>
          <w:szCs w:val="22"/>
        </w:rPr>
      </w:pPr>
    </w:p>
    <w:p w14:paraId="738CE4DE" w14:textId="0CEAC529" w:rsidR="00B729F4" w:rsidRPr="00273549" w:rsidRDefault="00B729F4" w:rsidP="00F232E7">
      <w:pPr>
        <w:pStyle w:val="Prrafodelista"/>
        <w:numPr>
          <w:ilvl w:val="0"/>
          <w:numId w:val="7"/>
        </w:numPr>
        <w:spacing w:line="276" w:lineRule="auto"/>
        <w:jc w:val="both"/>
        <w:rPr>
          <w:rFonts w:ascii="Arial Narrow" w:hAnsi="Arial Narrow" w:cs="Arial"/>
          <w:sz w:val="22"/>
          <w:szCs w:val="22"/>
          <w:lang w:val="es-EC"/>
        </w:rPr>
      </w:pPr>
      <w:r w:rsidRPr="00273549">
        <w:rPr>
          <w:rFonts w:ascii="Arial Narrow" w:hAnsi="Arial Narrow" w:cs="Arial"/>
          <w:sz w:val="22"/>
          <w:szCs w:val="22"/>
          <w:lang w:val="es-EC"/>
        </w:rPr>
        <w:t xml:space="preserve">Dar soporte a la </w:t>
      </w:r>
      <w:r w:rsidR="00052AC8" w:rsidRPr="00273549">
        <w:rPr>
          <w:rFonts w:ascii="Arial Narrow" w:hAnsi="Arial Narrow" w:cs="Arial"/>
          <w:sz w:val="22"/>
          <w:szCs w:val="22"/>
          <w:lang w:val="es-EC"/>
        </w:rPr>
        <w:t>s</w:t>
      </w:r>
      <w:r w:rsidRPr="00273549">
        <w:rPr>
          <w:rFonts w:ascii="Arial Narrow" w:hAnsi="Arial Narrow" w:cs="Arial"/>
          <w:sz w:val="22"/>
          <w:szCs w:val="22"/>
          <w:lang w:val="es-EC"/>
        </w:rPr>
        <w:t>upervisión respectiva solicitante. Controlar que se cumplan las exigencias indicadas en el presente procedimiento.</w:t>
      </w:r>
    </w:p>
    <w:p w14:paraId="7F3516AD" w14:textId="32B3EFB2" w:rsidR="00B729F4" w:rsidRPr="00273549" w:rsidRDefault="00B729F4" w:rsidP="00F232E7">
      <w:pPr>
        <w:pStyle w:val="Prrafodelista"/>
        <w:numPr>
          <w:ilvl w:val="0"/>
          <w:numId w:val="7"/>
        </w:numPr>
        <w:spacing w:line="276" w:lineRule="auto"/>
        <w:jc w:val="both"/>
        <w:rPr>
          <w:rFonts w:ascii="Arial Narrow" w:hAnsi="Arial Narrow" w:cs="Arial"/>
          <w:sz w:val="22"/>
          <w:szCs w:val="22"/>
          <w:lang w:val="es-EC"/>
        </w:rPr>
      </w:pPr>
      <w:r w:rsidRPr="00273549">
        <w:rPr>
          <w:rFonts w:ascii="Arial Narrow" w:hAnsi="Arial Narrow" w:cs="Arial"/>
          <w:sz w:val="22"/>
          <w:szCs w:val="22"/>
          <w:lang w:val="es-EC"/>
        </w:rPr>
        <w:t>Acompañará a la realización del ATS para una identificación adecuada de los riesgos y la determinación de las medidas de control al riesgo con el fin de evitar la ocurrencia de accidentes</w:t>
      </w:r>
    </w:p>
    <w:p w14:paraId="3BFF5B74" w14:textId="77777777" w:rsidR="00B729F4" w:rsidRPr="00273549" w:rsidRDefault="00B729F4" w:rsidP="00F232E7">
      <w:pPr>
        <w:spacing w:line="276" w:lineRule="auto"/>
        <w:jc w:val="both"/>
        <w:rPr>
          <w:rFonts w:ascii="Arial Narrow" w:hAnsi="Arial Narrow" w:cs="Arial"/>
          <w:sz w:val="22"/>
          <w:szCs w:val="22"/>
          <w:lang w:val="es-MX"/>
        </w:rPr>
      </w:pPr>
    </w:p>
    <w:p w14:paraId="0DC527C3" w14:textId="31D71086" w:rsidR="00B729F4" w:rsidRPr="00273549" w:rsidRDefault="00AB6703" w:rsidP="00F232E7">
      <w:pPr>
        <w:spacing w:line="276" w:lineRule="auto"/>
        <w:jc w:val="both"/>
        <w:rPr>
          <w:rFonts w:ascii="Arial Narrow" w:hAnsi="Arial Narrow" w:cs="Calibri"/>
          <w:sz w:val="22"/>
          <w:szCs w:val="22"/>
          <w:lang w:val="es-MX"/>
        </w:rPr>
      </w:pPr>
      <w:r w:rsidRPr="00273549">
        <w:rPr>
          <w:rFonts w:ascii="Arial Narrow" w:hAnsi="Arial Narrow" w:cs="Arial"/>
          <w:b/>
          <w:bCs/>
          <w:sz w:val="22"/>
          <w:szCs w:val="22"/>
        </w:rPr>
        <w:t>Perforista:</w:t>
      </w:r>
    </w:p>
    <w:p w14:paraId="76015328" w14:textId="77777777" w:rsidR="00E35C1F" w:rsidRPr="00273549" w:rsidRDefault="00E35C1F" w:rsidP="00F232E7">
      <w:pPr>
        <w:spacing w:line="276" w:lineRule="auto"/>
        <w:jc w:val="both"/>
        <w:rPr>
          <w:rFonts w:ascii="Arial Narrow" w:hAnsi="Arial Narrow" w:cs="Calibri"/>
          <w:sz w:val="22"/>
          <w:szCs w:val="22"/>
          <w:lang w:val="es-MX"/>
        </w:rPr>
      </w:pPr>
    </w:p>
    <w:p w14:paraId="74707D0E" w14:textId="398972B3" w:rsidR="00EA2469" w:rsidRPr="00273549" w:rsidRDefault="00EA2469" w:rsidP="00F232E7">
      <w:pPr>
        <w:numPr>
          <w:ilvl w:val="0"/>
          <w:numId w:val="4"/>
        </w:numPr>
        <w:spacing w:line="276" w:lineRule="auto"/>
        <w:jc w:val="both"/>
        <w:rPr>
          <w:rStyle w:val="hps"/>
          <w:rFonts w:ascii="Arial Narrow" w:hAnsi="Arial Narrow" w:cstheme="minorHAnsi"/>
          <w:sz w:val="22"/>
          <w:szCs w:val="22"/>
        </w:rPr>
      </w:pPr>
      <w:bookmarkStart w:id="4" w:name="_Hlk120095355"/>
      <w:r w:rsidRPr="00273549">
        <w:rPr>
          <w:rStyle w:val="hps"/>
          <w:rFonts w:ascii="Arial Narrow" w:hAnsi="Arial Narrow" w:cstheme="minorHAnsi"/>
          <w:sz w:val="22"/>
          <w:szCs w:val="22"/>
        </w:rPr>
        <w:t>Cumplir con los estándares de seguridad para un correcto desempeño de las labores descritas en el presente documento.</w:t>
      </w:r>
    </w:p>
    <w:p w14:paraId="69020CAD" w14:textId="378CA036" w:rsidR="002D13C1" w:rsidRPr="00273549" w:rsidRDefault="002D13C1" w:rsidP="00F232E7">
      <w:pPr>
        <w:numPr>
          <w:ilvl w:val="0"/>
          <w:numId w:val="4"/>
        </w:numPr>
        <w:spacing w:line="276" w:lineRule="auto"/>
        <w:jc w:val="both"/>
        <w:rPr>
          <w:rFonts w:ascii="Arial Narrow" w:hAnsi="Arial Narrow" w:cs="Arial"/>
          <w:color w:val="000000"/>
          <w:sz w:val="22"/>
          <w:szCs w:val="22"/>
          <w:lang w:val="es-CO" w:eastAsia="es-CO"/>
        </w:rPr>
      </w:pPr>
      <w:r w:rsidRPr="00273549">
        <w:rPr>
          <w:rFonts w:ascii="Arial Narrow" w:hAnsi="Arial Narrow" w:cs="Arial"/>
          <w:color w:val="000000"/>
          <w:sz w:val="22"/>
          <w:szCs w:val="22"/>
          <w:lang w:val="es-CO" w:eastAsia="es-CO"/>
        </w:rPr>
        <w:lastRenderedPageBreak/>
        <w:t>Acatar las instrucciones realizadas por superiores a cargo.</w:t>
      </w:r>
    </w:p>
    <w:p w14:paraId="5944343C" w14:textId="2F59658C" w:rsidR="00AB6703" w:rsidRPr="00273549" w:rsidRDefault="00E35C1F" w:rsidP="00F232E7">
      <w:pPr>
        <w:pStyle w:val="Prrafodelista"/>
        <w:numPr>
          <w:ilvl w:val="0"/>
          <w:numId w:val="4"/>
        </w:numPr>
        <w:spacing w:line="276" w:lineRule="auto"/>
        <w:rPr>
          <w:rFonts w:ascii="Arial Narrow" w:hAnsi="Arial Narrow" w:cs="Arial"/>
          <w:color w:val="000000"/>
          <w:sz w:val="22"/>
          <w:szCs w:val="22"/>
          <w:lang w:val="es-CO" w:eastAsia="es-CO"/>
        </w:rPr>
      </w:pPr>
      <w:r w:rsidRPr="00273549">
        <w:rPr>
          <w:rFonts w:ascii="Arial Narrow" w:hAnsi="Arial Narrow" w:cs="Arial"/>
          <w:color w:val="000000"/>
          <w:sz w:val="22"/>
          <w:szCs w:val="22"/>
          <w:lang w:val="es-CO" w:eastAsia="es-CO"/>
        </w:rPr>
        <w:t>Informar cualquier anomalía, acto inseguro o condición subestándar que pudiera poner en riesgo su seguridad o la de sus compañeros.</w:t>
      </w:r>
    </w:p>
    <w:p w14:paraId="2894B797" w14:textId="4CCE58CB" w:rsidR="00AB6703" w:rsidRPr="00273549" w:rsidRDefault="00AB6703" w:rsidP="00F232E7">
      <w:pPr>
        <w:pStyle w:val="Default"/>
        <w:numPr>
          <w:ilvl w:val="0"/>
          <w:numId w:val="4"/>
        </w:numPr>
        <w:spacing w:after="13" w:line="276" w:lineRule="auto"/>
        <w:jc w:val="both"/>
        <w:rPr>
          <w:rFonts w:ascii="Arial Narrow" w:hAnsi="Arial Narrow" w:cs="Arial"/>
          <w:sz w:val="22"/>
          <w:szCs w:val="22"/>
        </w:rPr>
      </w:pPr>
      <w:r w:rsidRPr="00273549">
        <w:rPr>
          <w:rFonts w:ascii="Arial Narrow" w:hAnsi="Arial Narrow" w:cs="Arial"/>
          <w:sz w:val="22"/>
          <w:szCs w:val="22"/>
        </w:rPr>
        <w:t xml:space="preserve">Elaborar el ATS (Análisis de trabajo seguro), para el desarrollo de la actividad. </w:t>
      </w:r>
    </w:p>
    <w:p w14:paraId="23313CFD" w14:textId="21B0FE31" w:rsidR="003D6815" w:rsidRPr="00273549" w:rsidRDefault="003D6815" w:rsidP="00F232E7">
      <w:pPr>
        <w:numPr>
          <w:ilvl w:val="0"/>
          <w:numId w:val="4"/>
        </w:numPr>
        <w:spacing w:line="276" w:lineRule="auto"/>
        <w:jc w:val="both"/>
        <w:rPr>
          <w:rFonts w:ascii="Arial Narrow" w:hAnsi="Arial Narrow" w:cs="Arial"/>
          <w:color w:val="000000"/>
          <w:sz w:val="22"/>
          <w:szCs w:val="22"/>
          <w:lang w:val="es-CO" w:eastAsia="es-CO"/>
        </w:rPr>
      </w:pPr>
      <w:r w:rsidRPr="00273549">
        <w:rPr>
          <w:rFonts w:ascii="Arial Narrow" w:hAnsi="Arial Narrow" w:cs="Arial"/>
          <w:color w:val="000000"/>
          <w:sz w:val="22"/>
          <w:szCs w:val="22"/>
          <w:lang w:val="es-CO" w:eastAsia="es-CO"/>
        </w:rPr>
        <w:t>Uso adecuado del equipo de protección personal.</w:t>
      </w:r>
    </w:p>
    <w:p w14:paraId="6C53F4DE" w14:textId="7128CEE5" w:rsidR="00AB6703" w:rsidRPr="00273549" w:rsidRDefault="00AB6703" w:rsidP="00F232E7">
      <w:pPr>
        <w:pStyle w:val="Default"/>
        <w:numPr>
          <w:ilvl w:val="0"/>
          <w:numId w:val="4"/>
        </w:numPr>
        <w:spacing w:line="276" w:lineRule="auto"/>
        <w:jc w:val="both"/>
        <w:rPr>
          <w:rFonts w:ascii="Arial Narrow" w:hAnsi="Arial Narrow" w:cs="Arial"/>
          <w:sz w:val="22"/>
          <w:szCs w:val="22"/>
        </w:rPr>
      </w:pPr>
      <w:r w:rsidRPr="00273549">
        <w:rPr>
          <w:rFonts w:ascii="Arial Narrow" w:hAnsi="Arial Narrow" w:cs="Arial"/>
          <w:sz w:val="22"/>
          <w:szCs w:val="22"/>
        </w:rPr>
        <w:t>Re</w:t>
      </w:r>
      <w:r w:rsidR="00E327D6" w:rsidRPr="00273549">
        <w:rPr>
          <w:rFonts w:ascii="Arial Narrow" w:hAnsi="Arial Narrow" w:cs="Arial"/>
          <w:sz w:val="22"/>
          <w:szCs w:val="22"/>
        </w:rPr>
        <w:t>portar las</w:t>
      </w:r>
      <w:r w:rsidRPr="00273549">
        <w:rPr>
          <w:rFonts w:ascii="Arial Narrow" w:hAnsi="Arial Narrow" w:cs="Arial"/>
          <w:sz w:val="22"/>
          <w:szCs w:val="22"/>
        </w:rPr>
        <w:t xml:space="preserve"> mejoras</w:t>
      </w:r>
      <w:r w:rsidR="00E327D6" w:rsidRPr="00273549">
        <w:rPr>
          <w:rFonts w:ascii="Arial Narrow" w:hAnsi="Arial Narrow" w:cs="Arial"/>
          <w:sz w:val="22"/>
          <w:szCs w:val="22"/>
        </w:rPr>
        <w:t xml:space="preserve"> aplicables</w:t>
      </w:r>
      <w:r w:rsidRPr="00273549">
        <w:rPr>
          <w:rFonts w:ascii="Arial Narrow" w:hAnsi="Arial Narrow" w:cs="Arial"/>
          <w:sz w:val="22"/>
          <w:szCs w:val="22"/>
        </w:rPr>
        <w:t xml:space="preserve"> al procedimiento </w:t>
      </w:r>
      <w:r w:rsidR="00E35C1F" w:rsidRPr="00273549">
        <w:rPr>
          <w:rFonts w:ascii="Arial Narrow" w:hAnsi="Arial Narrow" w:cs="Arial"/>
          <w:sz w:val="22"/>
          <w:szCs w:val="22"/>
        </w:rPr>
        <w:t>de acuerdo con</w:t>
      </w:r>
      <w:r w:rsidRPr="00273549">
        <w:rPr>
          <w:rFonts w:ascii="Arial Narrow" w:hAnsi="Arial Narrow" w:cs="Arial"/>
          <w:sz w:val="22"/>
          <w:szCs w:val="22"/>
        </w:rPr>
        <w:t xml:space="preserve"> </w:t>
      </w:r>
      <w:r w:rsidR="00E35C1F" w:rsidRPr="00273549">
        <w:rPr>
          <w:rFonts w:ascii="Arial Narrow" w:hAnsi="Arial Narrow" w:cs="Arial"/>
          <w:sz w:val="22"/>
          <w:szCs w:val="22"/>
        </w:rPr>
        <w:t xml:space="preserve">las </w:t>
      </w:r>
      <w:r w:rsidRPr="00273549">
        <w:rPr>
          <w:rFonts w:ascii="Arial Narrow" w:hAnsi="Arial Narrow" w:cs="Arial"/>
          <w:sz w:val="22"/>
          <w:szCs w:val="22"/>
        </w:rPr>
        <w:t xml:space="preserve">necesidades de terreno. </w:t>
      </w:r>
    </w:p>
    <w:bookmarkEnd w:id="4"/>
    <w:p w14:paraId="6BE5E0C2" w14:textId="77777777" w:rsidR="00AB6703" w:rsidRPr="00273549" w:rsidRDefault="00AB6703" w:rsidP="00F232E7">
      <w:pPr>
        <w:pStyle w:val="Default"/>
        <w:spacing w:line="276" w:lineRule="auto"/>
        <w:ind w:left="720"/>
        <w:jc w:val="both"/>
        <w:rPr>
          <w:rFonts w:ascii="Arial Narrow" w:hAnsi="Arial Narrow" w:cs="Arial"/>
          <w:sz w:val="22"/>
          <w:szCs w:val="22"/>
        </w:rPr>
      </w:pPr>
    </w:p>
    <w:p w14:paraId="60B0EC08" w14:textId="7B838F6F" w:rsidR="00B729F4" w:rsidRPr="00273549" w:rsidRDefault="00AB6703" w:rsidP="00F232E7">
      <w:pPr>
        <w:spacing w:line="276" w:lineRule="auto"/>
        <w:jc w:val="both"/>
        <w:rPr>
          <w:rFonts w:ascii="Arial Narrow" w:hAnsi="Arial Narrow" w:cs="Arial"/>
          <w:bCs/>
          <w:sz w:val="22"/>
          <w:szCs w:val="22"/>
          <w:lang w:val="es-EC"/>
        </w:rPr>
      </w:pPr>
      <w:r w:rsidRPr="00273549">
        <w:rPr>
          <w:rFonts w:ascii="Arial Narrow" w:hAnsi="Arial Narrow" w:cs="Arial"/>
          <w:b/>
          <w:bCs/>
          <w:sz w:val="22"/>
          <w:szCs w:val="22"/>
        </w:rPr>
        <w:t>A</w:t>
      </w:r>
      <w:r w:rsidR="00B729F4" w:rsidRPr="00273549">
        <w:rPr>
          <w:rFonts w:ascii="Arial Narrow" w:hAnsi="Arial Narrow" w:cs="Arial"/>
          <w:b/>
          <w:bCs/>
          <w:sz w:val="22"/>
          <w:szCs w:val="22"/>
        </w:rPr>
        <w:t>yudantes de perforación</w:t>
      </w:r>
      <w:r w:rsidRPr="00273549">
        <w:rPr>
          <w:rFonts w:ascii="Arial Narrow" w:hAnsi="Arial Narrow" w:cs="Arial"/>
          <w:b/>
          <w:bCs/>
          <w:sz w:val="22"/>
          <w:szCs w:val="22"/>
        </w:rPr>
        <w:t xml:space="preserve">: </w:t>
      </w:r>
      <w:r w:rsidR="00B729F4" w:rsidRPr="00273549">
        <w:rPr>
          <w:rFonts w:ascii="Arial Narrow" w:hAnsi="Arial Narrow" w:cs="Arial"/>
          <w:bCs/>
          <w:sz w:val="22"/>
          <w:szCs w:val="22"/>
          <w:lang w:val="es-EC"/>
        </w:rPr>
        <w:t>Cumplirán con las obligaciones y parámetros que contenga el presente documento, e incentivarán el interés de comprensión y aplicación en todos sus compañeros, siendo responsables de realizar bien y en forma correcta la tarea diaria encomendada ocupando correctamente los recursos facilitados.</w:t>
      </w:r>
    </w:p>
    <w:p w14:paraId="7E5BEAD6" w14:textId="77777777" w:rsidR="00B729F4" w:rsidRPr="00273549" w:rsidRDefault="00B729F4" w:rsidP="00F232E7">
      <w:pPr>
        <w:spacing w:line="276" w:lineRule="auto"/>
        <w:jc w:val="both"/>
        <w:rPr>
          <w:rFonts w:ascii="Arial Narrow" w:hAnsi="Arial Narrow" w:cs="Arial"/>
          <w:bCs/>
          <w:sz w:val="22"/>
          <w:szCs w:val="22"/>
          <w:lang w:val="es-EC"/>
        </w:rPr>
      </w:pPr>
      <w:r w:rsidRPr="00273549">
        <w:rPr>
          <w:rFonts w:ascii="Arial Narrow" w:hAnsi="Arial Narrow" w:cs="Arial"/>
          <w:bCs/>
          <w:sz w:val="22"/>
          <w:szCs w:val="22"/>
          <w:lang w:val="es-EC"/>
        </w:rPr>
        <w:t>Cualquier anomalía en el recurso material o condición Subestándar que sea detectada se comunicará de forma inmediata al supervisor directo, quien tendrá que tomar las medidas correctivas que el caso demande.</w:t>
      </w:r>
    </w:p>
    <w:p w14:paraId="3AB1CF0C" w14:textId="22318465" w:rsidR="00AB6703" w:rsidRPr="00273549" w:rsidRDefault="00AB6703" w:rsidP="00F232E7">
      <w:pPr>
        <w:spacing w:line="276" w:lineRule="auto"/>
        <w:jc w:val="both"/>
        <w:rPr>
          <w:rFonts w:ascii="Arial Narrow" w:hAnsi="Arial Narrow" w:cs="Arial"/>
          <w:bCs/>
          <w:sz w:val="22"/>
          <w:szCs w:val="22"/>
        </w:rPr>
      </w:pPr>
    </w:p>
    <w:p w14:paraId="3D5A8BCC" w14:textId="77777777" w:rsidR="00AB6703" w:rsidRPr="00273549" w:rsidRDefault="00AB6703" w:rsidP="00E74B6F">
      <w:pPr>
        <w:pStyle w:val="Ttulo1"/>
        <w:numPr>
          <w:ilvl w:val="0"/>
          <w:numId w:val="5"/>
        </w:numPr>
        <w:spacing w:line="276" w:lineRule="auto"/>
        <w:ind w:hanging="501"/>
        <w:rPr>
          <w:rFonts w:ascii="Arial Narrow" w:hAnsi="Arial Narrow" w:cs="Arial"/>
          <w:szCs w:val="22"/>
          <w:lang w:val="es-ES_tradnl"/>
        </w:rPr>
      </w:pPr>
      <w:r w:rsidRPr="00273549">
        <w:rPr>
          <w:rFonts w:ascii="Arial Narrow" w:hAnsi="Arial Narrow" w:cs="Arial"/>
          <w:szCs w:val="22"/>
          <w:lang w:val="es-ES_tradnl"/>
        </w:rPr>
        <w:t>DEFINICIONES</w:t>
      </w:r>
    </w:p>
    <w:p w14:paraId="142D0CBC" w14:textId="77777777" w:rsidR="004F4844" w:rsidRPr="00273549" w:rsidRDefault="004F4844" w:rsidP="00F232E7">
      <w:pPr>
        <w:spacing w:line="276" w:lineRule="auto"/>
        <w:jc w:val="both"/>
        <w:rPr>
          <w:rFonts w:ascii="Arial Narrow" w:hAnsi="Arial Narrow" w:cs="Arial"/>
          <w:b/>
          <w:bCs/>
          <w:sz w:val="22"/>
          <w:szCs w:val="22"/>
        </w:rPr>
      </w:pPr>
    </w:p>
    <w:p w14:paraId="4C4786A7" w14:textId="0620001A" w:rsidR="00AB6703" w:rsidRPr="00273549" w:rsidRDefault="00AB6703" w:rsidP="00F232E7">
      <w:pPr>
        <w:spacing w:line="276" w:lineRule="auto"/>
        <w:jc w:val="both"/>
        <w:rPr>
          <w:rFonts w:ascii="Arial Narrow" w:hAnsi="Arial Narrow" w:cs="Arial"/>
          <w:bCs/>
          <w:sz w:val="22"/>
          <w:szCs w:val="22"/>
        </w:rPr>
      </w:pPr>
      <w:r w:rsidRPr="00273549">
        <w:rPr>
          <w:rFonts w:ascii="Arial Narrow" w:hAnsi="Arial Narrow" w:cs="Arial"/>
          <w:b/>
          <w:bCs/>
          <w:sz w:val="22"/>
          <w:szCs w:val="22"/>
        </w:rPr>
        <w:t xml:space="preserve">Observación de trabajo seguro: </w:t>
      </w:r>
      <w:r w:rsidRPr="00273549">
        <w:rPr>
          <w:rFonts w:ascii="Arial Narrow" w:hAnsi="Arial Narrow" w:cs="Arial"/>
          <w:bCs/>
          <w:sz w:val="22"/>
          <w:szCs w:val="22"/>
        </w:rPr>
        <w:t xml:space="preserve">Proceso de evaluación y monitoreo, el cual permite que el prevencionista de </w:t>
      </w:r>
      <w:r w:rsidR="00731B69" w:rsidRPr="00273549">
        <w:rPr>
          <w:rFonts w:ascii="Arial Narrow" w:hAnsi="Arial Narrow" w:cs="Arial"/>
          <w:bCs/>
          <w:sz w:val="22"/>
          <w:szCs w:val="22"/>
        </w:rPr>
        <w:t>seguridad</w:t>
      </w:r>
      <w:r w:rsidRPr="00273549">
        <w:rPr>
          <w:rFonts w:ascii="Arial Narrow" w:hAnsi="Arial Narrow" w:cs="Arial"/>
          <w:bCs/>
          <w:sz w:val="22"/>
          <w:szCs w:val="22"/>
        </w:rPr>
        <w:t xml:space="preserve"> constate que el AST se estén llevando a cabo en los términos de este </w:t>
      </w:r>
      <w:r w:rsidR="00B42428">
        <w:rPr>
          <w:rFonts w:ascii="Arial Narrow" w:hAnsi="Arial Narrow" w:cs="Arial"/>
          <w:bCs/>
          <w:sz w:val="22"/>
          <w:szCs w:val="22"/>
        </w:rPr>
        <w:t>documento</w:t>
      </w:r>
      <w:r w:rsidRPr="00273549">
        <w:rPr>
          <w:rFonts w:ascii="Arial Narrow" w:hAnsi="Arial Narrow" w:cs="Arial"/>
          <w:bCs/>
          <w:sz w:val="22"/>
          <w:szCs w:val="22"/>
        </w:rPr>
        <w:t>.</w:t>
      </w:r>
    </w:p>
    <w:p w14:paraId="6F058CC8" w14:textId="77777777" w:rsidR="00AB6703" w:rsidRPr="00273549" w:rsidRDefault="00AB6703" w:rsidP="00F232E7">
      <w:pPr>
        <w:spacing w:line="276" w:lineRule="auto"/>
        <w:jc w:val="both"/>
        <w:rPr>
          <w:rFonts w:ascii="Arial Narrow" w:hAnsi="Arial Narrow" w:cs="Arial"/>
          <w:bCs/>
          <w:sz w:val="22"/>
          <w:szCs w:val="22"/>
        </w:rPr>
      </w:pPr>
      <w:r w:rsidRPr="00273549">
        <w:rPr>
          <w:rFonts w:ascii="Arial Narrow" w:hAnsi="Arial Narrow" w:cs="Arial"/>
          <w:bCs/>
          <w:sz w:val="22"/>
          <w:szCs w:val="22"/>
        </w:rPr>
        <w:t>La observación de trabajo seguro se estará llevando a cabo por el prevencionista HSE en proyecto con el objetivo de que se valide y cerciore que las medidas de seguridad son claras y son del conocimiento de todo el personal operativo.</w:t>
      </w:r>
    </w:p>
    <w:p w14:paraId="4879291A" w14:textId="77777777" w:rsidR="004F4844" w:rsidRPr="00273549" w:rsidRDefault="004F4844" w:rsidP="00F232E7">
      <w:pPr>
        <w:spacing w:line="276" w:lineRule="auto"/>
        <w:jc w:val="both"/>
        <w:rPr>
          <w:rFonts w:ascii="Arial Narrow" w:hAnsi="Arial Narrow" w:cs="Arial"/>
          <w:b/>
          <w:bCs/>
          <w:sz w:val="22"/>
          <w:szCs w:val="22"/>
        </w:rPr>
      </w:pPr>
    </w:p>
    <w:p w14:paraId="42F6C5E0" w14:textId="3CB009EA" w:rsidR="00AB6703" w:rsidRPr="00273549" w:rsidRDefault="00AB6703" w:rsidP="00F232E7">
      <w:pPr>
        <w:spacing w:line="276" w:lineRule="auto"/>
        <w:jc w:val="both"/>
        <w:rPr>
          <w:rFonts w:ascii="Arial Narrow" w:hAnsi="Arial Narrow" w:cs="Arial"/>
          <w:bCs/>
          <w:sz w:val="22"/>
          <w:szCs w:val="22"/>
        </w:rPr>
      </w:pPr>
      <w:r w:rsidRPr="00273549">
        <w:rPr>
          <w:rFonts w:ascii="Arial Narrow" w:hAnsi="Arial Narrow" w:cs="Arial"/>
          <w:b/>
          <w:bCs/>
          <w:sz w:val="22"/>
          <w:szCs w:val="22"/>
        </w:rPr>
        <w:t xml:space="preserve">Charla de 5 minutos: </w:t>
      </w:r>
      <w:r w:rsidRPr="00273549">
        <w:rPr>
          <w:rFonts w:ascii="Arial Narrow" w:hAnsi="Arial Narrow" w:cs="Arial"/>
          <w:bCs/>
          <w:sz w:val="22"/>
          <w:szCs w:val="22"/>
        </w:rPr>
        <w:t>Charla sobre temas de seguridad básicos y relacionados a las actividades propias de la operación.</w:t>
      </w:r>
    </w:p>
    <w:p w14:paraId="1D12857F" w14:textId="77777777" w:rsidR="00731B69" w:rsidRPr="00273549" w:rsidRDefault="00731B69" w:rsidP="00F232E7">
      <w:pPr>
        <w:spacing w:line="276" w:lineRule="auto"/>
        <w:jc w:val="both"/>
        <w:rPr>
          <w:rFonts w:ascii="Arial Narrow" w:hAnsi="Arial Narrow" w:cs="Arial"/>
          <w:b/>
          <w:sz w:val="22"/>
          <w:szCs w:val="22"/>
        </w:rPr>
      </w:pPr>
    </w:p>
    <w:p w14:paraId="225F2A7E" w14:textId="77777777" w:rsidR="00731B69" w:rsidRPr="00273549" w:rsidRDefault="00731B69" w:rsidP="00F232E7">
      <w:pPr>
        <w:spacing w:line="276" w:lineRule="auto"/>
        <w:jc w:val="both"/>
        <w:rPr>
          <w:rFonts w:ascii="Arial Narrow" w:hAnsi="Arial Narrow" w:cs="Arial"/>
          <w:bCs/>
          <w:sz w:val="22"/>
          <w:szCs w:val="22"/>
        </w:rPr>
      </w:pPr>
      <w:bookmarkStart w:id="5" w:name="_Hlk119404410"/>
      <w:r w:rsidRPr="00273549">
        <w:rPr>
          <w:rFonts w:ascii="Arial Narrow" w:hAnsi="Arial Narrow" w:cs="Arial"/>
          <w:b/>
          <w:sz w:val="22"/>
          <w:szCs w:val="22"/>
        </w:rPr>
        <w:t>Rod Breaker:</w:t>
      </w:r>
      <w:r w:rsidRPr="00273549">
        <w:rPr>
          <w:rFonts w:ascii="Arial Narrow" w:hAnsi="Arial Narrow" w:cs="Arial"/>
          <w:bCs/>
          <w:sz w:val="22"/>
          <w:szCs w:val="22"/>
        </w:rPr>
        <w:t xml:space="preserve"> Herramienta hidráulica en forma de pinza que sirve para desacoplar (desenroscar) la unión de los tubos de la columna de perforación durante el proceso de perforación.</w:t>
      </w:r>
    </w:p>
    <w:p w14:paraId="5DD4DCA7" w14:textId="77777777" w:rsidR="00C40D04" w:rsidRPr="00273549" w:rsidRDefault="00C40D04" w:rsidP="00F232E7">
      <w:pPr>
        <w:spacing w:line="276" w:lineRule="auto"/>
        <w:jc w:val="both"/>
        <w:rPr>
          <w:rFonts w:ascii="Arial Narrow" w:hAnsi="Arial Narrow" w:cs="Arial"/>
          <w:bCs/>
          <w:sz w:val="22"/>
          <w:szCs w:val="22"/>
        </w:rPr>
      </w:pPr>
    </w:p>
    <w:p w14:paraId="4E780B77" w14:textId="5790384E" w:rsidR="00C40D04" w:rsidRPr="00273549" w:rsidRDefault="00C40D04" w:rsidP="00F232E7">
      <w:pPr>
        <w:spacing w:line="276" w:lineRule="auto"/>
        <w:rPr>
          <w:rFonts w:ascii="Arial Narrow" w:hAnsi="Arial Narrow" w:cs="Arial"/>
          <w:bCs/>
          <w:sz w:val="22"/>
          <w:szCs w:val="22"/>
        </w:rPr>
      </w:pPr>
      <w:r w:rsidRPr="00273549">
        <w:rPr>
          <w:rFonts w:ascii="Arial Narrow" w:hAnsi="Arial Narrow" w:cs="Arial"/>
          <w:b/>
          <w:sz w:val="22"/>
          <w:szCs w:val="22"/>
        </w:rPr>
        <w:t xml:space="preserve">Rod Handler: </w:t>
      </w:r>
      <w:r w:rsidRPr="00273549">
        <w:rPr>
          <w:rFonts w:ascii="Arial Narrow" w:hAnsi="Arial Narrow" w:cs="Arial"/>
          <w:bCs/>
          <w:sz w:val="22"/>
          <w:szCs w:val="22"/>
        </w:rPr>
        <w:t>Herramienta hidráulica en forma de pinzas que sirve para poner y retirar la tubería en la columna de perforación y cabezal de rotación durante el proceso de perforación.</w:t>
      </w:r>
    </w:p>
    <w:p w14:paraId="08DCFB6E" w14:textId="77777777" w:rsidR="00C40D04" w:rsidRPr="00273549" w:rsidRDefault="00C40D04" w:rsidP="00F232E7">
      <w:pPr>
        <w:spacing w:line="276" w:lineRule="auto"/>
        <w:jc w:val="both"/>
        <w:rPr>
          <w:rFonts w:ascii="Arial Narrow" w:hAnsi="Arial Narrow"/>
          <w:sz w:val="22"/>
          <w:szCs w:val="22"/>
        </w:rPr>
      </w:pPr>
    </w:p>
    <w:p w14:paraId="20A65A8B" w14:textId="2803ADE4" w:rsidR="00C40D04" w:rsidRPr="00273549" w:rsidRDefault="00C40D04" w:rsidP="00F232E7">
      <w:pPr>
        <w:pStyle w:val="NormalWeb"/>
        <w:spacing w:before="0" w:beforeAutospacing="0" w:after="0" w:afterAutospacing="0" w:line="276" w:lineRule="auto"/>
        <w:jc w:val="both"/>
        <w:rPr>
          <w:rFonts w:ascii="Arial Narrow" w:hAnsi="Arial Narrow"/>
          <w:sz w:val="22"/>
          <w:szCs w:val="22"/>
        </w:rPr>
      </w:pPr>
      <w:r w:rsidRPr="00273549">
        <w:rPr>
          <w:rFonts w:ascii="Arial Narrow" w:hAnsi="Arial Narrow" w:cs="Calibri"/>
          <w:b/>
          <w:bCs/>
          <w:sz w:val="22"/>
          <w:szCs w:val="22"/>
        </w:rPr>
        <w:t xml:space="preserve">Mordaza: </w:t>
      </w:r>
      <w:r w:rsidRPr="00273549">
        <w:rPr>
          <w:rFonts w:ascii="Arial Narrow" w:hAnsi="Arial Narrow" w:cs="Calibri"/>
          <w:sz w:val="22"/>
          <w:szCs w:val="22"/>
        </w:rPr>
        <w:t>Pieza metálica con insertos de tungsteno que se adaptan a la forma de la tubería y que tiene como propósito sujetar la columna de perforación por medio de los cilindros de foot clamp.</w:t>
      </w:r>
    </w:p>
    <w:p w14:paraId="37EDDC58" w14:textId="77777777" w:rsidR="00731B69" w:rsidRPr="00273549" w:rsidRDefault="00731B69" w:rsidP="00F232E7">
      <w:pPr>
        <w:spacing w:line="276" w:lineRule="auto"/>
        <w:jc w:val="both"/>
        <w:rPr>
          <w:rFonts w:ascii="Arial Narrow" w:hAnsi="Arial Narrow" w:cs="Arial"/>
          <w:bCs/>
          <w:sz w:val="22"/>
          <w:szCs w:val="22"/>
        </w:rPr>
      </w:pPr>
    </w:p>
    <w:p w14:paraId="3B2AFB21" w14:textId="77777777" w:rsidR="00731B69" w:rsidRPr="00273549" w:rsidRDefault="00731B69" w:rsidP="00F232E7">
      <w:pPr>
        <w:spacing w:line="276" w:lineRule="auto"/>
        <w:jc w:val="both"/>
        <w:rPr>
          <w:rFonts w:ascii="Arial Narrow" w:hAnsi="Arial Narrow" w:cs="Arial"/>
          <w:bCs/>
          <w:sz w:val="22"/>
          <w:szCs w:val="22"/>
        </w:rPr>
      </w:pPr>
      <w:r w:rsidRPr="00273549">
        <w:rPr>
          <w:rFonts w:ascii="Arial Narrow" w:hAnsi="Arial Narrow" w:cs="Arial"/>
          <w:b/>
          <w:sz w:val="22"/>
          <w:szCs w:val="22"/>
        </w:rPr>
        <w:t>Columna de perforación:</w:t>
      </w:r>
      <w:r w:rsidRPr="00273549">
        <w:rPr>
          <w:rFonts w:ascii="Arial Narrow" w:hAnsi="Arial Narrow" w:cs="Arial"/>
          <w:bCs/>
          <w:sz w:val="22"/>
          <w:szCs w:val="22"/>
        </w:rPr>
        <w:t xml:space="preserve"> Es la unión que forman la sarta de tubería que da profundidad a la barrena de perforación de un pozo.</w:t>
      </w:r>
    </w:p>
    <w:p w14:paraId="7AF0EEB0" w14:textId="77777777" w:rsidR="00731B69" w:rsidRPr="00273549" w:rsidRDefault="00731B69" w:rsidP="00F232E7">
      <w:pPr>
        <w:spacing w:line="276" w:lineRule="auto"/>
        <w:jc w:val="both"/>
        <w:rPr>
          <w:rFonts w:ascii="Arial Narrow" w:hAnsi="Arial Narrow" w:cs="Arial"/>
          <w:bCs/>
          <w:sz w:val="22"/>
          <w:szCs w:val="22"/>
        </w:rPr>
      </w:pPr>
    </w:p>
    <w:p w14:paraId="66880192" w14:textId="35117CFF" w:rsidR="00AB6703" w:rsidRPr="00273549" w:rsidRDefault="00731B69" w:rsidP="00F232E7">
      <w:pPr>
        <w:spacing w:line="276" w:lineRule="auto"/>
        <w:jc w:val="both"/>
        <w:rPr>
          <w:rFonts w:ascii="Arial Narrow" w:hAnsi="Arial Narrow" w:cs="Arial"/>
          <w:bCs/>
          <w:sz w:val="22"/>
          <w:szCs w:val="22"/>
        </w:rPr>
      </w:pPr>
      <w:r w:rsidRPr="00273549">
        <w:rPr>
          <w:rFonts w:ascii="Arial Narrow" w:hAnsi="Arial Narrow" w:cs="Arial"/>
          <w:b/>
          <w:sz w:val="22"/>
          <w:szCs w:val="22"/>
        </w:rPr>
        <w:t>Pin sub:</w:t>
      </w:r>
      <w:r w:rsidRPr="00273549">
        <w:rPr>
          <w:rFonts w:ascii="Arial Narrow" w:hAnsi="Arial Narrow" w:cs="Arial"/>
          <w:bCs/>
          <w:sz w:val="22"/>
          <w:szCs w:val="22"/>
        </w:rPr>
        <w:t xml:space="preserve"> Pieza metálica con rosca hembra y rosca macho conocido como perno adaptador, que permite transferir la energía del cabezal de rotación a la columna de perforación.</w:t>
      </w:r>
    </w:p>
    <w:p w14:paraId="2609846E" w14:textId="77777777" w:rsidR="00731B69" w:rsidRPr="00273549" w:rsidRDefault="00731B69" w:rsidP="00F232E7">
      <w:pPr>
        <w:spacing w:line="276" w:lineRule="auto"/>
        <w:jc w:val="both"/>
        <w:rPr>
          <w:rFonts w:ascii="Arial Narrow" w:hAnsi="Arial Narrow" w:cs="Arial"/>
          <w:bCs/>
          <w:sz w:val="22"/>
          <w:szCs w:val="22"/>
        </w:rPr>
      </w:pPr>
    </w:p>
    <w:bookmarkEnd w:id="5"/>
    <w:p w14:paraId="68419AEC" w14:textId="77777777" w:rsidR="00B37BEA" w:rsidRDefault="00FC401F" w:rsidP="00E74B6F">
      <w:pPr>
        <w:pStyle w:val="Ttulo1"/>
        <w:numPr>
          <w:ilvl w:val="0"/>
          <w:numId w:val="5"/>
        </w:numPr>
        <w:spacing w:line="276" w:lineRule="auto"/>
        <w:ind w:hanging="501"/>
        <w:rPr>
          <w:rFonts w:ascii="Arial Narrow" w:hAnsi="Arial Narrow" w:cs="Arial"/>
          <w:szCs w:val="22"/>
        </w:rPr>
      </w:pPr>
      <w:r w:rsidRPr="00273549">
        <w:rPr>
          <w:rFonts w:ascii="Arial Narrow" w:hAnsi="Arial Narrow" w:cs="Arial"/>
          <w:szCs w:val="22"/>
        </w:rPr>
        <w:lastRenderedPageBreak/>
        <w:t xml:space="preserve">DESARROLLO DEL PROCEDIMIENTO </w:t>
      </w:r>
    </w:p>
    <w:p w14:paraId="6DE9DD61" w14:textId="77777777" w:rsidR="00E74B6F" w:rsidRPr="00E74B6F" w:rsidRDefault="00E74B6F" w:rsidP="00E74B6F"/>
    <w:p w14:paraId="6D790837" w14:textId="7F33213F" w:rsidR="008A1275" w:rsidRPr="00B37BEA" w:rsidRDefault="008A1275" w:rsidP="00E74B6F">
      <w:pPr>
        <w:pStyle w:val="Ttulo1"/>
        <w:numPr>
          <w:ilvl w:val="1"/>
          <w:numId w:val="47"/>
        </w:numPr>
        <w:tabs>
          <w:tab w:val="clear" w:pos="360"/>
        </w:tabs>
        <w:spacing w:line="276" w:lineRule="auto"/>
        <w:rPr>
          <w:rFonts w:ascii="Arial Narrow" w:hAnsi="Arial Narrow" w:cs="Arial"/>
          <w:szCs w:val="22"/>
        </w:rPr>
      </w:pPr>
      <w:r w:rsidRPr="00B37BEA">
        <w:rPr>
          <w:rFonts w:ascii="Arial Narrow" w:hAnsi="Arial Narrow" w:cs="Arial"/>
          <w:szCs w:val="22"/>
        </w:rPr>
        <w:t>DESCRIPCIÓN DE USO DE</w:t>
      </w:r>
      <w:r w:rsidR="00196995" w:rsidRPr="00B37BEA">
        <w:rPr>
          <w:rFonts w:ascii="Arial Narrow" w:hAnsi="Arial Narrow" w:cs="Arial"/>
          <w:szCs w:val="22"/>
        </w:rPr>
        <w:t>L</w:t>
      </w:r>
      <w:r w:rsidR="00850BD8" w:rsidRPr="00B37BEA">
        <w:rPr>
          <w:rFonts w:ascii="Arial Narrow" w:hAnsi="Arial Narrow" w:cs="Arial"/>
          <w:szCs w:val="22"/>
        </w:rPr>
        <w:t xml:space="preserve"> </w:t>
      </w:r>
      <w:r w:rsidRPr="00B37BEA">
        <w:rPr>
          <w:rFonts w:ascii="Arial Narrow" w:hAnsi="Arial Narrow" w:cs="Arial"/>
          <w:szCs w:val="22"/>
        </w:rPr>
        <w:t>ROD BREAKER</w:t>
      </w:r>
    </w:p>
    <w:p w14:paraId="47B83062" w14:textId="77777777" w:rsidR="00E74B6F" w:rsidRDefault="00E74B6F" w:rsidP="00E74B6F">
      <w:pPr>
        <w:spacing w:line="276" w:lineRule="auto"/>
        <w:rPr>
          <w:rFonts w:ascii="Arial Narrow" w:hAnsi="Arial Narrow"/>
          <w:b/>
          <w:bCs/>
          <w:sz w:val="22"/>
          <w:szCs w:val="22"/>
        </w:rPr>
      </w:pPr>
    </w:p>
    <w:p w14:paraId="53E05F83" w14:textId="2BD93AF9" w:rsidR="008A1275" w:rsidRPr="00E74B6F" w:rsidRDefault="008A1275" w:rsidP="00E74B6F">
      <w:pPr>
        <w:spacing w:line="276" w:lineRule="auto"/>
        <w:rPr>
          <w:rFonts w:ascii="Arial Narrow" w:hAnsi="Arial Narrow"/>
          <w:b/>
          <w:bCs/>
          <w:sz w:val="22"/>
          <w:szCs w:val="22"/>
        </w:rPr>
      </w:pPr>
      <w:r w:rsidRPr="00E74B6F">
        <w:rPr>
          <w:rFonts w:ascii="Arial Narrow" w:hAnsi="Arial Narrow"/>
          <w:b/>
          <w:bCs/>
          <w:sz w:val="22"/>
          <w:szCs w:val="22"/>
        </w:rPr>
        <w:t>Botones</w:t>
      </w:r>
      <w:r w:rsidR="00686CED" w:rsidRPr="00E74B6F">
        <w:rPr>
          <w:rFonts w:ascii="Arial Narrow" w:hAnsi="Arial Narrow"/>
          <w:b/>
          <w:bCs/>
          <w:sz w:val="22"/>
          <w:szCs w:val="22"/>
        </w:rPr>
        <w:t xml:space="preserve"> pan</w:t>
      </w:r>
      <w:r w:rsidR="00196995" w:rsidRPr="00E74B6F">
        <w:rPr>
          <w:rFonts w:ascii="Arial Narrow" w:hAnsi="Arial Narrow"/>
          <w:b/>
          <w:bCs/>
          <w:sz w:val="22"/>
          <w:szCs w:val="22"/>
        </w:rPr>
        <w:t>el de control</w:t>
      </w:r>
    </w:p>
    <w:p w14:paraId="57439F03" w14:textId="77777777" w:rsidR="008C1904" w:rsidRPr="00273549" w:rsidRDefault="008C1904" w:rsidP="00F232E7">
      <w:pPr>
        <w:spacing w:line="276" w:lineRule="auto"/>
        <w:rPr>
          <w:rFonts w:ascii="Arial Narrow" w:hAnsi="Arial Narrow"/>
          <w:b/>
          <w:bCs/>
          <w:sz w:val="22"/>
          <w:szCs w:val="22"/>
        </w:rPr>
      </w:pPr>
    </w:p>
    <w:p w14:paraId="171DA890" w14:textId="6135203B" w:rsidR="008A1275" w:rsidRPr="00273549" w:rsidRDefault="008A1275" w:rsidP="00F232E7">
      <w:pPr>
        <w:pStyle w:val="Prrafodelista"/>
        <w:numPr>
          <w:ilvl w:val="0"/>
          <w:numId w:val="10"/>
        </w:numPr>
        <w:spacing w:line="276" w:lineRule="auto"/>
        <w:rPr>
          <w:rFonts w:ascii="Arial Narrow" w:hAnsi="Arial Narrow"/>
          <w:sz w:val="22"/>
          <w:szCs w:val="22"/>
        </w:rPr>
      </w:pPr>
      <w:r w:rsidRPr="00273549">
        <w:rPr>
          <w:rFonts w:ascii="Arial Narrow" w:hAnsi="Arial Narrow"/>
          <w:sz w:val="22"/>
          <w:szCs w:val="22"/>
        </w:rPr>
        <w:t xml:space="preserve">Arriba: </w:t>
      </w:r>
      <w:r w:rsidR="000A04C1" w:rsidRPr="00273549">
        <w:rPr>
          <w:rFonts w:ascii="Arial Narrow" w:hAnsi="Arial Narrow"/>
          <w:sz w:val="22"/>
          <w:szCs w:val="22"/>
        </w:rPr>
        <w:t>Sirve para elevar el rod breake</w:t>
      </w:r>
      <w:r w:rsidR="00436AED" w:rsidRPr="00273549">
        <w:rPr>
          <w:rFonts w:ascii="Arial Narrow" w:hAnsi="Arial Narrow"/>
          <w:sz w:val="22"/>
          <w:szCs w:val="22"/>
        </w:rPr>
        <w:t>r.</w:t>
      </w:r>
    </w:p>
    <w:p w14:paraId="1379BDDE" w14:textId="4E22734A" w:rsidR="008A1275" w:rsidRPr="00273549" w:rsidRDefault="008A1275" w:rsidP="00F232E7">
      <w:pPr>
        <w:pStyle w:val="Prrafodelista"/>
        <w:numPr>
          <w:ilvl w:val="0"/>
          <w:numId w:val="10"/>
        </w:numPr>
        <w:spacing w:line="276" w:lineRule="auto"/>
        <w:rPr>
          <w:rFonts w:ascii="Arial Narrow" w:hAnsi="Arial Narrow"/>
          <w:sz w:val="22"/>
          <w:szCs w:val="22"/>
        </w:rPr>
      </w:pPr>
      <w:r w:rsidRPr="00273549">
        <w:rPr>
          <w:rFonts w:ascii="Arial Narrow" w:hAnsi="Arial Narrow"/>
          <w:sz w:val="22"/>
          <w:szCs w:val="22"/>
        </w:rPr>
        <w:t>Abajo:</w:t>
      </w:r>
      <w:r w:rsidR="000A04C1" w:rsidRPr="00273549">
        <w:rPr>
          <w:rFonts w:ascii="Arial Narrow" w:hAnsi="Arial Narrow"/>
          <w:sz w:val="22"/>
          <w:szCs w:val="22"/>
        </w:rPr>
        <w:t xml:space="preserve"> Sirve para bajar el rod breaker</w:t>
      </w:r>
      <w:r w:rsidR="00436AED" w:rsidRPr="00273549">
        <w:rPr>
          <w:rFonts w:ascii="Arial Narrow" w:hAnsi="Arial Narrow"/>
          <w:sz w:val="22"/>
          <w:szCs w:val="22"/>
        </w:rPr>
        <w:t>.</w:t>
      </w:r>
    </w:p>
    <w:p w14:paraId="75340C7D" w14:textId="2B988CB9" w:rsidR="008A1275" w:rsidRPr="00273549" w:rsidRDefault="008A1275" w:rsidP="00F232E7">
      <w:pPr>
        <w:pStyle w:val="Prrafodelista"/>
        <w:numPr>
          <w:ilvl w:val="0"/>
          <w:numId w:val="10"/>
        </w:numPr>
        <w:spacing w:line="276" w:lineRule="auto"/>
        <w:rPr>
          <w:rFonts w:ascii="Arial Narrow" w:hAnsi="Arial Narrow"/>
          <w:sz w:val="22"/>
          <w:szCs w:val="22"/>
        </w:rPr>
      </w:pPr>
      <w:r w:rsidRPr="00273549">
        <w:rPr>
          <w:rFonts w:ascii="Arial Narrow" w:hAnsi="Arial Narrow"/>
          <w:sz w:val="22"/>
          <w:szCs w:val="22"/>
        </w:rPr>
        <w:t>Romper unión:</w:t>
      </w:r>
      <w:r w:rsidR="00436AED" w:rsidRPr="00273549">
        <w:rPr>
          <w:rFonts w:ascii="Arial Narrow" w:hAnsi="Arial Narrow"/>
          <w:sz w:val="22"/>
          <w:szCs w:val="22"/>
        </w:rPr>
        <w:t xml:space="preserve"> Sirve para dar rotación hacia la izquierda y aflojar la unión entre</w:t>
      </w:r>
      <w:r w:rsidR="001B6A1C" w:rsidRPr="00273549">
        <w:rPr>
          <w:rFonts w:ascii="Arial Narrow" w:hAnsi="Arial Narrow"/>
          <w:sz w:val="22"/>
          <w:szCs w:val="22"/>
        </w:rPr>
        <w:t xml:space="preserve"> </w:t>
      </w:r>
      <w:r w:rsidR="00436AED" w:rsidRPr="00273549">
        <w:rPr>
          <w:rFonts w:ascii="Arial Narrow" w:hAnsi="Arial Narrow"/>
          <w:sz w:val="22"/>
          <w:szCs w:val="22"/>
        </w:rPr>
        <w:t>tubería o perno</w:t>
      </w:r>
      <w:r w:rsidR="001B6A1C" w:rsidRPr="00273549">
        <w:rPr>
          <w:rFonts w:ascii="Arial Narrow" w:hAnsi="Arial Narrow"/>
          <w:sz w:val="22"/>
          <w:szCs w:val="22"/>
        </w:rPr>
        <w:t xml:space="preserve"> tubería.</w:t>
      </w:r>
    </w:p>
    <w:p w14:paraId="73DCBDE6" w14:textId="10FC2CD2" w:rsidR="008A1275" w:rsidRPr="00273549" w:rsidRDefault="008A1275" w:rsidP="00F232E7">
      <w:pPr>
        <w:pStyle w:val="Prrafodelista"/>
        <w:numPr>
          <w:ilvl w:val="0"/>
          <w:numId w:val="10"/>
        </w:numPr>
        <w:spacing w:line="276" w:lineRule="auto"/>
        <w:rPr>
          <w:rFonts w:ascii="Arial Narrow" w:hAnsi="Arial Narrow"/>
          <w:sz w:val="22"/>
          <w:szCs w:val="22"/>
        </w:rPr>
      </w:pPr>
      <w:r w:rsidRPr="00273549">
        <w:rPr>
          <w:rFonts w:ascii="Arial Narrow" w:hAnsi="Arial Narrow"/>
          <w:sz w:val="22"/>
          <w:szCs w:val="22"/>
        </w:rPr>
        <w:t>Hacer unión:</w:t>
      </w:r>
      <w:r w:rsidR="00436AED" w:rsidRPr="00273549">
        <w:rPr>
          <w:rFonts w:ascii="Arial Narrow" w:hAnsi="Arial Narrow"/>
          <w:sz w:val="22"/>
          <w:szCs w:val="22"/>
        </w:rPr>
        <w:t xml:space="preserve"> Sirve para dar rotación hacia la derecha</w:t>
      </w:r>
      <w:r w:rsidR="001B6A1C" w:rsidRPr="00273549">
        <w:rPr>
          <w:rFonts w:ascii="Arial Narrow" w:hAnsi="Arial Narrow"/>
          <w:sz w:val="22"/>
          <w:szCs w:val="22"/>
        </w:rPr>
        <w:t xml:space="preserve"> y ajustar la unión entre tubería o perno tubería.</w:t>
      </w:r>
    </w:p>
    <w:p w14:paraId="5C37B577" w14:textId="1AADC164" w:rsidR="008A1275" w:rsidRPr="00273549" w:rsidRDefault="008A1275" w:rsidP="00F232E7">
      <w:pPr>
        <w:pStyle w:val="Prrafodelista"/>
        <w:numPr>
          <w:ilvl w:val="0"/>
          <w:numId w:val="10"/>
        </w:numPr>
        <w:spacing w:line="276" w:lineRule="auto"/>
        <w:rPr>
          <w:rFonts w:ascii="Arial Narrow" w:hAnsi="Arial Narrow"/>
          <w:sz w:val="22"/>
          <w:szCs w:val="22"/>
        </w:rPr>
      </w:pPr>
      <w:r w:rsidRPr="00273549">
        <w:rPr>
          <w:rFonts w:ascii="Arial Narrow" w:hAnsi="Arial Narrow"/>
          <w:sz w:val="22"/>
          <w:szCs w:val="22"/>
        </w:rPr>
        <w:t>Punto inicial</w:t>
      </w:r>
      <w:r w:rsidRPr="00273549">
        <w:rPr>
          <w:rFonts w:ascii="Arial Narrow" w:hAnsi="Arial Narrow"/>
          <w:b/>
          <w:bCs/>
          <w:sz w:val="22"/>
          <w:szCs w:val="22"/>
        </w:rPr>
        <w:t>:</w:t>
      </w:r>
      <w:r w:rsidR="00AD0CB9" w:rsidRPr="00273549">
        <w:rPr>
          <w:rFonts w:ascii="Arial Narrow" w:hAnsi="Arial Narrow"/>
          <w:b/>
          <w:bCs/>
          <w:sz w:val="22"/>
          <w:szCs w:val="22"/>
        </w:rPr>
        <w:t xml:space="preserve"> </w:t>
      </w:r>
      <w:r w:rsidR="00AD0CB9" w:rsidRPr="00273549">
        <w:rPr>
          <w:rFonts w:ascii="Arial Narrow" w:hAnsi="Arial Narrow"/>
          <w:sz w:val="22"/>
          <w:szCs w:val="22"/>
        </w:rPr>
        <w:t>Sirve para retornar el rod breaker hasta la posición cero.</w:t>
      </w:r>
    </w:p>
    <w:p w14:paraId="53CDB03D" w14:textId="38095396" w:rsidR="00DA142B" w:rsidRPr="00273549" w:rsidRDefault="00DA142B" w:rsidP="00F232E7">
      <w:pPr>
        <w:pStyle w:val="Prrafodelista"/>
        <w:numPr>
          <w:ilvl w:val="0"/>
          <w:numId w:val="10"/>
        </w:numPr>
        <w:spacing w:line="276" w:lineRule="auto"/>
        <w:rPr>
          <w:rFonts w:ascii="Arial Narrow" w:hAnsi="Arial Narrow"/>
          <w:sz w:val="22"/>
          <w:szCs w:val="22"/>
        </w:rPr>
      </w:pPr>
      <w:r w:rsidRPr="00273549">
        <w:rPr>
          <w:rFonts w:ascii="Arial Narrow" w:hAnsi="Arial Narrow"/>
          <w:sz w:val="22"/>
          <w:szCs w:val="22"/>
        </w:rPr>
        <w:t xml:space="preserve">Perilla presión mordaza: </w:t>
      </w:r>
      <w:r w:rsidR="00686CED" w:rsidRPr="00273549">
        <w:rPr>
          <w:rFonts w:ascii="Arial Narrow" w:hAnsi="Arial Narrow"/>
          <w:sz w:val="22"/>
          <w:szCs w:val="22"/>
        </w:rPr>
        <w:t>Sirve para regular la presión según la necesidad de la operación.</w:t>
      </w:r>
    </w:p>
    <w:p w14:paraId="141D4BC7" w14:textId="77777777" w:rsidR="00E74B6F" w:rsidRDefault="001E0A84" w:rsidP="00E74B6F">
      <w:pPr>
        <w:pStyle w:val="Prrafodelista"/>
        <w:numPr>
          <w:ilvl w:val="0"/>
          <w:numId w:val="10"/>
        </w:numPr>
        <w:spacing w:line="276" w:lineRule="auto"/>
        <w:rPr>
          <w:rFonts w:ascii="Arial Narrow" w:hAnsi="Arial Narrow"/>
          <w:sz w:val="22"/>
          <w:szCs w:val="22"/>
        </w:rPr>
      </w:pPr>
      <w:r w:rsidRPr="00273549">
        <w:rPr>
          <w:rFonts w:ascii="Arial Narrow" w:hAnsi="Arial Narrow"/>
          <w:sz w:val="22"/>
          <w:szCs w:val="22"/>
        </w:rPr>
        <w:t xml:space="preserve">Parada de emergencia: </w:t>
      </w:r>
      <w:r w:rsidR="00493548" w:rsidRPr="00273549">
        <w:rPr>
          <w:rFonts w:ascii="Arial Narrow" w:hAnsi="Arial Narrow"/>
          <w:sz w:val="22"/>
          <w:szCs w:val="22"/>
        </w:rPr>
        <w:t>Detiene únicamente el funcionamiento de la herramienta rod breaker.</w:t>
      </w:r>
    </w:p>
    <w:p w14:paraId="04491179" w14:textId="77777777" w:rsidR="00E74B6F" w:rsidRDefault="00E74B6F" w:rsidP="00E74B6F">
      <w:pPr>
        <w:pStyle w:val="Prrafodelista"/>
        <w:spacing w:line="276" w:lineRule="auto"/>
        <w:ind w:left="720"/>
        <w:rPr>
          <w:rFonts w:ascii="Arial Narrow" w:hAnsi="Arial Narrow"/>
          <w:sz w:val="22"/>
          <w:szCs w:val="22"/>
        </w:rPr>
      </w:pPr>
    </w:p>
    <w:p w14:paraId="5270821D" w14:textId="5ECB303C" w:rsidR="004A7A9B" w:rsidRPr="00E74B6F" w:rsidRDefault="004A7A9B" w:rsidP="00E74B6F">
      <w:pPr>
        <w:spacing w:line="276" w:lineRule="auto"/>
        <w:rPr>
          <w:rFonts w:ascii="Arial Narrow" w:hAnsi="Arial Narrow"/>
          <w:sz w:val="22"/>
          <w:szCs w:val="22"/>
        </w:rPr>
      </w:pPr>
      <w:r w:rsidRPr="00E74B6F">
        <w:rPr>
          <w:rFonts w:ascii="Arial Narrow" w:hAnsi="Arial Narrow"/>
          <w:b/>
          <w:bCs/>
          <w:sz w:val="22"/>
          <w:szCs w:val="22"/>
        </w:rPr>
        <w:t>Indicadores</w:t>
      </w:r>
    </w:p>
    <w:p w14:paraId="743A8194" w14:textId="77777777" w:rsidR="004A7A9B" w:rsidRPr="00273549" w:rsidRDefault="004A7A9B" w:rsidP="00F232E7">
      <w:pPr>
        <w:spacing w:line="276" w:lineRule="auto"/>
        <w:rPr>
          <w:rFonts w:ascii="Arial Narrow" w:hAnsi="Arial Narrow"/>
          <w:b/>
          <w:bCs/>
          <w:sz w:val="22"/>
          <w:szCs w:val="22"/>
        </w:rPr>
      </w:pPr>
    </w:p>
    <w:p w14:paraId="617D61B8" w14:textId="60CFE090" w:rsidR="004A7A9B" w:rsidRPr="00273549" w:rsidRDefault="004A7A9B" w:rsidP="00F232E7">
      <w:pPr>
        <w:pStyle w:val="Prrafodelista"/>
        <w:numPr>
          <w:ilvl w:val="0"/>
          <w:numId w:val="12"/>
        </w:numPr>
        <w:spacing w:line="276" w:lineRule="auto"/>
        <w:rPr>
          <w:rFonts w:ascii="Arial Narrow" w:hAnsi="Arial Narrow"/>
          <w:sz w:val="22"/>
          <w:szCs w:val="22"/>
        </w:rPr>
      </w:pPr>
      <w:r w:rsidRPr="00273549">
        <w:rPr>
          <w:rFonts w:ascii="Arial Narrow" w:hAnsi="Arial Narrow"/>
          <w:sz w:val="22"/>
          <w:szCs w:val="22"/>
        </w:rPr>
        <w:t>Luz verde:</w:t>
      </w:r>
      <w:r w:rsidR="007D40C3" w:rsidRPr="00273549">
        <w:rPr>
          <w:rFonts w:ascii="Arial Narrow" w:hAnsi="Arial Narrow"/>
          <w:sz w:val="22"/>
          <w:szCs w:val="22"/>
        </w:rPr>
        <w:t xml:space="preserve"> </w:t>
      </w:r>
      <w:r w:rsidR="00DC2782" w:rsidRPr="00273549">
        <w:rPr>
          <w:rFonts w:ascii="Arial Narrow" w:hAnsi="Arial Narrow"/>
          <w:sz w:val="22"/>
          <w:szCs w:val="22"/>
        </w:rPr>
        <w:t>Herramienta l</w:t>
      </w:r>
      <w:r w:rsidR="007D40C3" w:rsidRPr="00273549">
        <w:rPr>
          <w:rFonts w:ascii="Arial Narrow" w:hAnsi="Arial Narrow"/>
          <w:sz w:val="22"/>
          <w:szCs w:val="22"/>
        </w:rPr>
        <w:t>ist</w:t>
      </w:r>
      <w:r w:rsidR="00DC2782" w:rsidRPr="00273549">
        <w:rPr>
          <w:rFonts w:ascii="Arial Narrow" w:hAnsi="Arial Narrow"/>
          <w:sz w:val="22"/>
          <w:szCs w:val="22"/>
        </w:rPr>
        <w:t>a</w:t>
      </w:r>
      <w:r w:rsidR="007D40C3" w:rsidRPr="00273549">
        <w:rPr>
          <w:rFonts w:ascii="Arial Narrow" w:hAnsi="Arial Narrow"/>
          <w:sz w:val="22"/>
          <w:szCs w:val="22"/>
        </w:rPr>
        <w:t xml:space="preserve"> para operar</w:t>
      </w:r>
      <w:r w:rsidR="00DC2782" w:rsidRPr="00273549">
        <w:rPr>
          <w:rFonts w:ascii="Arial Narrow" w:hAnsi="Arial Narrow"/>
          <w:sz w:val="22"/>
          <w:szCs w:val="22"/>
        </w:rPr>
        <w:t>.</w:t>
      </w:r>
    </w:p>
    <w:p w14:paraId="50FF36F9" w14:textId="21E6D93E" w:rsidR="004A7A9B" w:rsidRPr="00273549" w:rsidRDefault="004A7A9B" w:rsidP="00F232E7">
      <w:pPr>
        <w:pStyle w:val="Prrafodelista"/>
        <w:numPr>
          <w:ilvl w:val="0"/>
          <w:numId w:val="12"/>
        </w:numPr>
        <w:spacing w:line="276" w:lineRule="auto"/>
        <w:rPr>
          <w:rFonts w:ascii="Arial Narrow" w:hAnsi="Arial Narrow"/>
          <w:sz w:val="22"/>
          <w:szCs w:val="22"/>
        </w:rPr>
      </w:pPr>
      <w:r w:rsidRPr="00273549">
        <w:rPr>
          <w:rFonts w:ascii="Arial Narrow" w:hAnsi="Arial Narrow"/>
          <w:sz w:val="22"/>
          <w:szCs w:val="22"/>
        </w:rPr>
        <w:t>Luz roja:</w:t>
      </w:r>
      <w:r w:rsidR="007D40C3" w:rsidRPr="00273549">
        <w:rPr>
          <w:rFonts w:ascii="Arial Narrow" w:hAnsi="Arial Narrow"/>
          <w:sz w:val="22"/>
          <w:szCs w:val="22"/>
        </w:rPr>
        <w:t xml:space="preserve"> Falla </w:t>
      </w:r>
      <w:r w:rsidR="0074539C" w:rsidRPr="00273549">
        <w:rPr>
          <w:rFonts w:ascii="Arial Narrow" w:hAnsi="Arial Narrow"/>
          <w:sz w:val="22"/>
          <w:szCs w:val="22"/>
        </w:rPr>
        <w:t>en la herramienta</w:t>
      </w:r>
      <w:r w:rsidR="00DC2782" w:rsidRPr="00273549">
        <w:rPr>
          <w:rFonts w:ascii="Arial Narrow" w:hAnsi="Arial Narrow"/>
          <w:sz w:val="22"/>
          <w:szCs w:val="22"/>
        </w:rPr>
        <w:t>.</w:t>
      </w:r>
    </w:p>
    <w:p w14:paraId="6E0D688B" w14:textId="47A7B567" w:rsidR="008C1904" w:rsidRPr="00273549" w:rsidRDefault="008C1904" w:rsidP="00F232E7">
      <w:pPr>
        <w:spacing w:line="276" w:lineRule="auto"/>
        <w:rPr>
          <w:rFonts w:ascii="Arial Narrow" w:hAnsi="Arial Narrow"/>
          <w:b/>
          <w:bCs/>
          <w:sz w:val="22"/>
          <w:szCs w:val="22"/>
        </w:rPr>
      </w:pPr>
    </w:p>
    <w:p w14:paraId="4DF20C99" w14:textId="77777777" w:rsidR="00B42428" w:rsidRDefault="00F36B82" w:rsidP="00F232E7">
      <w:pPr>
        <w:keepNext/>
        <w:spacing w:line="276" w:lineRule="auto"/>
        <w:jc w:val="center"/>
      </w:pPr>
      <w:r w:rsidRPr="00273549">
        <w:rPr>
          <w:rFonts w:ascii="Arial Narrow" w:hAnsi="Arial Narrow"/>
          <w:noProof/>
          <w:sz w:val="22"/>
          <w:szCs w:val="22"/>
        </w:rPr>
        <w:drawing>
          <wp:inline distT="0" distB="0" distL="0" distR="0" wp14:anchorId="784775D4" wp14:editId="0ECD8FBD">
            <wp:extent cx="2781291" cy="3240000"/>
            <wp:effectExtent l="0" t="0" r="635" b="0"/>
            <wp:docPr id="2" name="Imagen 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con confianza media"/>
                    <pic:cNvPicPr/>
                  </pic:nvPicPr>
                  <pic:blipFill>
                    <a:blip r:embed="rId10"/>
                    <a:stretch>
                      <a:fillRect/>
                    </a:stretch>
                  </pic:blipFill>
                  <pic:spPr>
                    <a:xfrm>
                      <a:off x="0" y="0"/>
                      <a:ext cx="2781291" cy="3240000"/>
                    </a:xfrm>
                    <a:prstGeom prst="rect">
                      <a:avLst/>
                    </a:prstGeom>
                  </pic:spPr>
                </pic:pic>
              </a:graphicData>
            </a:graphic>
          </wp:inline>
        </w:drawing>
      </w:r>
    </w:p>
    <w:p w14:paraId="393A2E47" w14:textId="30DC1A60" w:rsidR="00A44587" w:rsidRPr="00187B52" w:rsidRDefault="00B42428" w:rsidP="00F232E7">
      <w:pPr>
        <w:pStyle w:val="Descripcin"/>
        <w:spacing w:line="276" w:lineRule="auto"/>
        <w:jc w:val="center"/>
        <w:rPr>
          <w:rFonts w:ascii="Arial Narrow" w:hAnsi="Arial Narrow"/>
          <w:b/>
          <w:bCs/>
          <w:color w:val="auto"/>
          <w:sz w:val="22"/>
          <w:szCs w:val="22"/>
          <w:lang w:val="en-US"/>
        </w:rPr>
      </w:pPr>
      <w:r w:rsidRPr="00187B52">
        <w:rPr>
          <w:rFonts w:ascii="Arial Narrow" w:hAnsi="Arial Narrow"/>
          <w:color w:val="auto"/>
          <w:lang w:val="en-US"/>
        </w:rPr>
        <w:t xml:space="preserve">Imagen </w:t>
      </w:r>
      <w:r w:rsidRPr="00187B52">
        <w:rPr>
          <w:rFonts w:ascii="Arial Narrow" w:hAnsi="Arial Narrow"/>
          <w:color w:val="auto"/>
        </w:rPr>
        <w:fldChar w:fldCharType="begin"/>
      </w:r>
      <w:r w:rsidRPr="00187B52">
        <w:rPr>
          <w:rFonts w:ascii="Arial Narrow" w:hAnsi="Arial Narrow"/>
          <w:color w:val="auto"/>
          <w:lang w:val="en-US"/>
        </w:rPr>
        <w:instrText xml:space="preserve"> SEQ Imagen \* ARABIC </w:instrText>
      </w:r>
      <w:r w:rsidRPr="00187B52">
        <w:rPr>
          <w:rFonts w:ascii="Arial Narrow" w:hAnsi="Arial Narrow"/>
          <w:color w:val="auto"/>
        </w:rPr>
        <w:fldChar w:fldCharType="separate"/>
      </w:r>
      <w:r w:rsidR="00337687">
        <w:rPr>
          <w:rFonts w:ascii="Arial Narrow" w:hAnsi="Arial Narrow"/>
          <w:noProof/>
          <w:color w:val="auto"/>
          <w:lang w:val="en-US"/>
        </w:rPr>
        <w:t>1</w:t>
      </w:r>
      <w:r w:rsidRPr="00187B52">
        <w:rPr>
          <w:rFonts w:ascii="Arial Narrow" w:hAnsi="Arial Narrow"/>
          <w:color w:val="auto"/>
        </w:rPr>
        <w:fldChar w:fldCharType="end"/>
      </w:r>
      <w:r w:rsidRPr="00187B52">
        <w:rPr>
          <w:rFonts w:ascii="Arial Narrow" w:hAnsi="Arial Narrow"/>
          <w:color w:val="auto"/>
          <w:lang w:val="en-US"/>
        </w:rPr>
        <w:t xml:space="preserve"> Panel de control rod breaker</w:t>
      </w:r>
    </w:p>
    <w:p w14:paraId="66F4468E" w14:textId="77777777" w:rsidR="00781DD5" w:rsidRPr="00B42428" w:rsidRDefault="00781DD5" w:rsidP="00F232E7">
      <w:pPr>
        <w:spacing w:line="276" w:lineRule="auto"/>
        <w:jc w:val="center"/>
        <w:rPr>
          <w:rFonts w:ascii="Arial Narrow" w:hAnsi="Arial Narrow"/>
          <w:b/>
          <w:bCs/>
          <w:sz w:val="22"/>
          <w:szCs w:val="22"/>
          <w:lang w:val="en-US"/>
        </w:rPr>
      </w:pPr>
    </w:p>
    <w:p w14:paraId="77857271" w14:textId="77132079" w:rsidR="00781DD5" w:rsidRPr="00E74B6F" w:rsidRDefault="00785A71" w:rsidP="00E74B6F">
      <w:pPr>
        <w:spacing w:line="276" w:lineRule="auto"/>
        <w:rPr>
          <w:rFonts w:ascii="Arial Narrow" w:hAnsi="Arial Narrow"/>
          <w:b/>
          <w:bCs/>
          <w:sz w:val="22"/>
          <w:szCs w:val="22"/>
        </w:rPr>
      </w:pPr>
      <w:r w:rsidRPr="00E74B6F">
        <w:rPr>
          <w:rFonts w:ascii="Arial Narrow" w:hAnsi="Arial Narrow"/>
          <w:b/>
          <w:bCs/>
          <w:sz w:val="22"/>
          <w:szCs w:val="22"/>
        </w:rPr>
        <w:lastRenderedPageBreak/>
        <w:t>Uso de rod breaker para aflojar tubería de perforación</w:t>
      </w:r>
    </w:p>
    <w:p w14:paraId="4F4D1C5C" w14:textId="77777777" w:rsidR="00781DD5" w:rsidRPr="00273549" w:rsidRDefault="00781DD5" w:rsidP="00F232E7">
      <w:pPr>
        <w:spacing w:line="276" w:lineRule="auto"/>
        <w:jc w:val="center"/>
        <w:rPr>
          <w:rFonts w:ascii="Arial Narrow" w:hAnsi="Arial Narrow"/>
          <w:b/>
          <w:bCs/>
          <w:sz w:val="22"/>
          <w:szCs w:val="22"/>
        </w:rPr>
      </w:pPr>
    </w:p>
    <w:p w14:paraId="06BA8F45" w14:textId="77777777" w:rsidR="002710A5" w:rsidRPr="00273549" w:rsidRDefault="002710A5" w:rsidP="00F232E7">
      <w:pPr>
        <w:pStyle w:val="NormalWeb"/>
        <w:numPr>
          <w:ilvl w:val="0"/>
          <w:numId w:val="13"/>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shd w:val="clear" w:color="auto" w:fill="FFFFFF"/>
        </w:rPr>
        <w:t>Antes de dar inicio al turno, el perforista realiza la inspección de plataforma e inspecciona la instalación hidráulica del Rod Breaker, estado de mangueras hidráulicas, electroválvulas, mandos y estructura.</w:t>
      </w:r>
    </w:p>
    <w:p w14:paraId="4408856E" w14:textId="48076B5F" w:rsidR="004A7A9B" w:rsidRPr="00273549" w:rsidRDefault="004A7A9B" w:rsidP="00F232E7">
      <w:pPr>
        <w:pStyle w:val="NormalWeb"/>
        <w:numPr>
          <w:ilvl w:val="0"/>
          <w:numId w:val="13"/>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Se posiciona el rod breaker mediante los pulsa</w:t>
      </w:r>
      <w:r w:rsidR="007D40C3" w:rsidRPr="00273549">
        <w:rPr>
          <w:rFonts w:ascii="Arial Narrow" w:hAnsi="Arial Narrow" w:cs="Arial"/>
          <w:sz w:val="22"/>
          <w:szCs w:val="22"/>
        </w:rPr>
        <w:t>dores</w:t>
      </w:r>
      <w:r w:rsidRPr="00273549">
        <w:rPr>
          <w:rFonts w:ascii="Arial Narrow" w:hAnsi="Arial Narrow" w:cs="Arial"/>
          <w:sz w:val="22"/>
          <w:szCs w:val="22"/>
        </w:rPr>
        <w:t xml:space="preserve"> arriba y abajo para ubicar en el cuerpo del tubo.</w:t>
      </w:r>
    </w:p>
    <w:p w14:paraId="4083221C" w14:textId="34C6C5A5" w:rsidR="003F0943" w:rsidRPr="00273549" w:rsidRDefault="004A7A9B" w:rsidP="00F232E7">
      <w:pPr>
        <w:pStyle w:val="NormalWeb"/>
        <w:numPr>
          <w:ilvl w:val="0"/>
          <w:numId w:val="13"/>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Verifique</w:t>
      </w:r>
      <w:r w:rsidR="001C0083" w:rsidRPr="00273549">
        <w:rPr>
          <w:rFonts w:ascii="Arial Narrow" w:hAnsi="Arial Narrow" w:cs="Arial"/>
          <w:sz w:val="22"/>
          <w:szCs w:val="22"/>
        </w:rPr>
        <w:t xml:space="preserve"> que</w:t>
      </w:r>
      <w:r w:rsidRPr="00273549">
        <w:rPr>
          <w:rFonts w:ascii="Arial Narrow" w:hAnsi="Arial Narrow" w:cs="Arial"/>
          <w:sz w:val="22"/>
          <w:szCs w:val="22"/>
        </w:rPr>
        <w:t xml:space="preserve"> el swi</w:t>
      </w:r>
      <w:r w:rsidR="001C0083" w:rsidRPr="00273549">
        <w:rPr>
          <w:rFonts w:ascii="Arial Narrow" w:hAnsi="Arial Narrow" w:cs="Arial"/>
          <w:sz w:val="22"/>
          <w:szCs w:val="22"/>
        </w:rPr>
        <w:t>t</w:t>
      </w:r>
      <w:r w:rsidRPr="00273549">
        <w:rPr>
          <w:rFonts w:ascii="Arial Narrow" w:hAnsi="Arial Narrow" w:cs="Arial"/>
          <w:sz w:val="22"/>
          <w:szCs w:val="22"/>
        </w:rPr>
        <w:t>ch selector este en posición</w:t>
      </w:r>
      <w:r w:rsidR="00B42428">
        <w:rPr>
          <w:rFonts w:ascii="Arial Narrow" w:hAnsi="Arial Narrow" w:cs="Arial"/>
          <w:sz w:val="22"/>
          <w:szCs w:val="22"/>
        </w:rPr>
        <w:t xml:space="preserve"> </w:t>
      </w:r>
      <w:r w:rsidRPr="00273549">
        <w:rPr>
          <w:rFonts w:ascii="Arial Narrow" w:hAnsi="Arial Narrow" w:cs="Arial"/>
          <w:sz w:val="22"/>
          <w:szCs w:val="22"/>
        </w:rPr>
        <w:t>alto</w:t>
      </w:r>
      <w:r w:rsidR="00B42428">
        <w:rPr>
          <w:rFonts w:ascii="Arial Narrow" w:hAnsi="Arial Narrow" w:cs="Arial"/>
          <w:sz w:val="22"/>
          <w:szCs w:val="22"/>
        </w:rPr>
        <w:t>, perno</w:t>
      </w:r>
      <w:r w:rsidRPr="00273549">
        <w:rPr>
          <w:rFonts w:ascii="Arial Narrow" w:hAnsi="Arial Narrow" w:cs="Arial"/>
          <w:sz w:val="22"/>
          <w:szCs w:val="22"/>
        </w:rPr>
        <w:t xml:space="preserve"> o bajo según sea requerido</w:t>
      </w:r>
      <w:r w:rsidR="001C0083" w:rsidRPr="00273549">
        <w:rPr>
          <w:rFonts w:ascii="Arial Narrow" w:hAnsi="Arial Narrow" w:cs="Arial"/>
          <w:sz w:val="22"/>
          <w:szCs w:val="22"/>
        </w:rPr>
        <w:t>:</w:t>
      </w:r>
      <w:r w:rsidRPr="00273549">
        <w:rPr>
          <w:rFonts w:ascii="Arial Narrow" w:hAnsi="Arial Narrow" w:cs="Arial"/>
          <w:sz w:val="22"/>
          <w:szCs w:val="22"/>
        </w:rPr>
        <w:t xml:space="preserve"> </w:t>
      </w:r>
    </w:p>
    <w:p w14:paraId="7D608ABD" w14:textId="12C51AC7" w:rsidR="003F0943" w:rsidRDefault="004A7A9B" w:rsidP="00F232E7">
      <w:pPr>
        <w:pStyle w:val="NormalWeb"/>
        <w:numPr>
          <w:ilvl w:val="0"/>
          <w:numId w:val="14"/>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alto= mayor torque</w:t>
      </w:r>
    </w:p>
    <w:p w14:paraId="2EA0FFDD" w14:textId="043A27F1" w:rsidR="00B42428" w:rsidRPr="00273549" w:rsidRDefault="00B42428" w:rsidP="00F232E7">
      <w:pPr>
        <w:pStyle w:val="NormalWeb"/>
        <w:numPr>
          <w:ilvl w:val="0"/>
          <w:numId w:val="14"/>
        </w:numPr>
        <w:spacing w:before="0" w:beforeAutospacing="0" w:after="0" w:afterAutospacing="0" w:line="276" w:lineRule="auto"/>
        <w:jc w:val="both"/>
        <w:textAlignment w:val="baseline"/>
        <w:rPr>
          <w:rFonts w:ascii="Arial Narrow" w:hAnsi="Arial Narrow" w:cs="Arial"/>
          <w:sz w:val="22"/>
          <w:szCs w:val="22"/>
        </w:rPr>
      </w:pPr>
      <w:r>
        <w:rPr>
          <w:rFonts w:ascii="Arial Narrow" w:hAnsi="Arial Narrow" w:cs="Arial"/>
          <w:sz w:val="22"/>
          <w:szCs w:val="22"/>
        </w:rPr>
        <w:t>perno= mayor torque</w:t>
      </w:r>
    </w:p>
    <w:p w14:paraId="15F3B20B" w14:textId="14B09481" w:rsidR="004A7A9B" w:rsidRPr="00273549" w:rsidRDefault="004A7A9B" w:rsidP="00F232E7">
      <w:pPr>
        <w:pStyle w:val="NormalWeb"/>
        <w:numPr>
          <w:ilvl w:val="0"/>
          <w:numId w:val="14"/>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bajo= menor torque</w:t>
      </w:r>
    </w:p>
    <w:p w14:paraId="410204BF" w14:textId="77777777" w:rsidR="004A7A9B" w:rsidRPr="00273549" w:rsidRDefault="004A7A9B" w:rsidP="00F232E7">
      <w:pPr>
        <w:pStyle w:val="NormalWeb"/>
        <w:numPr>
          <w:ilvl w:val="0"/>
          <w:numId w:val="13"/>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Mantenga presionado el pulsante aflojar para que el rod breaker inicie con la función de aflojado de tubería hasta que regrese a su posición inicial.</w:t>
      </w:r>
    </w:p>
    <w:p w14:paraId="37DA6AFB" w14:textId="0913CDE6" w:rsidR="00DA65B0" w:rsidRDefault="00DA65B0" w:rsidP="00F232E7">
      <w:pPr>
        <w:pStyle w:val="NormalWeb"/>
        <w:spacing w:before="0" w:beforeAutospacing="0" w:after="0" w:afterAutospacing="0" w:line="276" w:lineRule="auto"/>
        <w:ind w:left="720"/>
        <w:jc w:val="both"/>
        <w:textAlignment w:val="baseline"/>
        <w:rPr>
          <w:rFonts w:ascii="Arial Narrow" w:hAnsi="Arial Narrow"/>
          <w:i/>
          <w:iCs/>
          <w:sz w:val="22"/>
          <w:szCs w:val="22"/>
        </w:rPr>
      </w:pPr>
      <w:r w:rsidRPr="00273549">
        <w:rPr>
          <w:rFonts w:ascii="Arial Narrow" w:hAnsi="Arial Narrow"/>
          <w:i/>
          <w:iCs/>
          <w:sz w:val="22"/>
          <w:szCs w:val="22"/>
        </w:rPr>
        <w:t>*En caso de que no se complete el recorrido de la función de deberá regresar el conjunto de mordazas hacia la posición inicial mediante el pulsante punto inicial.</w:t>
      </w:r>
    </w:p>
    <w:p w14:paraId="57CEA6BA" w14:textId="06AFF70F" w:rsidR="00B42428" w:rsidRDefault="00B42428" w:rsidP="00F232E7">
      <w:pPr>
        <w:pStyle w:val="NormalWeb"/>
        <w:spacing w:before="0" w:beforeAutospacing="0" w:after="0" w:afterAutospacing="0" w:line="276" w:lineRule="auto"/>
        <w:ind w:left="720"/>
        <w:jc w:val="both"/>
        <w:textAlignment w:val="baseline"/>
        <w:rPr>
          <w:rFonts w:ascii="Arial Narrow" w:hAnsi="Arial Narrow"/>
          <w:i/>
          <w:iCs/>
          <w:sz w:val="22"/>
          <w:szCs w:val="22"/>
        </w:rPr>
      </w:pPr>
    </w:p>
    <w:p w14:paraId="3B0A7E1A" w14:textId="77777777" w:rsidR="00B42428" w:rsidRDefault="00B42428" w:rsidP="00F232E7">
      <w:pPr>
        <w:pStyle w:val="NormalWeb"/>
        <w:keepNext/>
        <w:spacing w:before="0" w:beforeAutospacing="0" w:after="0" w:afterAutospacing="0" w:line="276" w:lineRule="auto"/>
        <w:ind w:left="720"/>
        <w:jc w:val="center"/>
        <w:textAlignment w:val="baseline"/>
      </w:pPr>
      <w:r w:rsidRPr="00273549">
        <w:rPr>
          <w:rFonts w:ascii="Arial Narrow" w:hAnsi="Arial Narrow"/>
          <w:noProof/>
          <w:sz w:val="22"/>
          <w:szCs w:val="22"/>
          <w:lang w:val="es-CO"/>
        </w:rPr>
        <w:drawing>
          <wp:inline distT="0" distB="0" distL="0" distR="0" wp14:anchorId="0B5A9297" wp14:editId="5C4C65A6">
            <wp:extent cx="2840911" cy="288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0911" cy="2880000"/>
                    </a:xfrm>
                    <a:prstGeom prst="rect">
                      <a:avLst/>
                    </a:prstGeom>
                    <a:noFill/>
                  </pic:spPr>
                </pic:pic>
              </a:graphicData>
            </a:graphic>
          </wp:inline>
        </w:drawing>
      </w:r>
    </w:p>
    <w:p w14:paraId="27A5BA84" w14:textId="76770E7F" w:rsidR="00B42428" w:rsidRPr="00187B52" w:rsidRDefault="00B42428" w:rsidP="00F232E7">
      <w:pPr>
        <w:pStyle w:val="Descripcin"/>
        <w:spacing w:line="276" w:lineRule="auto"/>
        <w:jc w:val="center"/>
        <w:rPr>
          <w:rFonts w:ascii="Arial Narrow" w:hAnsi="Arial Narrow"/>
          <w:color w:val="auto"/>
        </w:rPr>
      </w:pPr>
      <w:r w:rsidRPr="00187B52">
        <w:rPr>
          <w:rFonts w:ascii="Arial Narrow" w:hAnsi="Arial Narrow"/>
          <w:color w:val="auto"/>
        </w:rPr>
        <w:t xml:space="preserve">Imagen </w:t>
      </w:r>
      <w:r w:rsidRPr="00187B52">
        <w:rPr>
          <w:rFonts w:ascii="Arial Narrow" w:hAnsi="Arial Narrow"/>
          <w:color w:val="auto"/>
        </w:rPr>
        <w:fldChar w:fldCharType="begin"/>
      </w:r>
      <w:r w:rsidRPr="00187B52">
        <w:rPr>
          <w:rFonts w:ascii="Arial Narrow" w:hAnsi="Arial Narrow"/>
          <w:color w:val="auto"/>
        </w:rPr>
        <w:instrText xml:space="preserve"> SEQ Imagen \* ARABIC </w:instrText>
      </w:r>
      <w:r w:rsidRPr="00187B52">
        <w:rPr>
          <w:rFonts w:ascii="Arial Narrow" w:hAnsi="Arial Narrow"/>
          <w:color w:val="auto"/>
        </w:rPr>
        <w:fldChar w:fldCharType="separate"/>
      </w:r>
      <w:r w:rsidR="00337687">
        <w:rPr>
          <w:rFonts w:ascii="Arial Narrow" w:hAnsi="Arial Narrow"/>
          <w:noProof/>
          <w:color w:val="auto"/>
        </w:rPr>
        <w:t>2</w:t>
      </w:r>
      <w:r w:rsidRPr="00187B52">
        <w:rPr>
          <w:rFonts w:ascii="Arial Narrow" w:hAnsi="Arial Narrow"/>
          <w:color w:val="auto"/>
        </w:rPr>
        <w:fldChar w:fldCharType="end"/>
      </w:r>
      <w:r w:rsidRPr="00187B52">
        <w:rPr>
          <w:rFonts w:ascii="Arial Narrow" w:hAnsi="Arial Narrow"/>
          <w:color w:val="auto"/>
        </w:rPr>
        <w:t xml:space="preserve"> Herramienta rod breaker</w:t>
      </w:r>
    </w:p>
    <w:p w14:paraId="6889E209" w14:textId="48FF36CF" w:rsidR="00981E55" w:rsidRPr="00273549" w:rsidRDefault="00631FA0" w:rsidP="00E74B6F">
      <w:pPr>
        <w:pStyle w:val="Ttulo2"/>
        <w:numPr>
          <w:ilvl w:val="0"/>
          <w:numId w:val="0"/>
        </w:numPr>
        <w:spacing w:line="276" w:lineRule="auto"/>
        <w:jc w:val="both"/>
        <w:textAlignment w:val="baseline"/>
        <w:rPr>
          <w:rFonts w:ascii="Arial Narrow" w:hAnsi="Arial Narrow" w:cs="Times New Roman"/>
          <w:lang w:val="es-ES"/>
        </w:rPr>
      </w:pPr>
      <w:r w:rsidRPr="00273549">
        <w:rPr>
          <w:rFonts w:ascii="Arial Narrow" w:hAnsi="Arial Narrow" w:cs="Times New Roman"/>
          <w:lang w:val="es-ES"/>
        </w:rPr>
        <w:t>Uso de rod breaker para aflojar pin sub</w:t>
      </w:r>
    </w:p>
    <w:p w14:paraId="5C67CFAE" w14:textId="77777777" w:rsidR="00175A08" w:rsidRPr="00273549" w:rsidRDefault="00175A08" w:rsidP="00F232E7">
      <w:pPr>
        <w:spacing w:line="276" w:lineRule="auto"/>
        <w:rPr>
          <w:rFonts w:ascii="Arial Narrow" w:hAnsi="Arial Narrow"/>
          <w:sz w:val="22"/>
          <w:szCs w:val="22"/>
        </w:rPr>
      </w:pPr>
    </w:p>
    <w:p w14:paraId="7E77A023" w14:textId="76E37D07" w:rsidR="00781DD5" w:rsidRPr="00273549" w:rsidRDefault="00175A08" w:rsidP="00F232E7">
      <w:pPr>
        <w:pStyle w:val="Prrafodelista"/>
        <w:numPr>
          <w:ilvl w:val="0"/>
          <w:numId w:val="13"/>
        </w:numPr>
        <w:spacing w:line="276" w:lineRule="auto"/>
        <w:rPr>
          <w:rFonts w:ascii="Arial Narrow" w:hAnsi="Arial Narrow"/>
          <w:sz w:val="22"/>
          <w:szCs w:val="22"/>
          <w:lang w:val="es-CO"/>
        </w:rPr>
      </w:pPr>
      <w:r w:rsidRPr="00273549">
        <w:rPr>
          <w:rFonts w:ascii="Arial Narrow" w:hAnsi="Arial Narrow"/>
          <w:sz w:val="22"/>
          <w:szCs w:val="22"/>
          <w:lang w:val="es-CO"/>
        </w:rPr>
        <w:t>Asegúrese que el pin sub sea el adecuado para el uso del rod breaker (pernos redondos).</w:t>
      </w:r>
    </w:p>
    <w:p w14:paraId="3244B32C" w14:textId="77777777" w:rsidR="006C0A74" w:rsidRPr="00273549" w:rsidRDefault="006C0A74" w:rsidP="00F232E7">
      <w:pPr>
        <w:pStyle w:val="NormalWeb"/>
        <w:numPr>
          <w:ilvl w:val="0"/>
          <w:numId w:val="13"/>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Se posiciona el rod breaker mediante los pulsantes arriba y abajo para ubicar en el cuerpo del pin sub.</w:t>
      </w:r>
    </w:p>
    <w:p w14:paraId="109A5EAD" w14:textId="33533CCF" w:rsidR="006C0A74" w:rsidRPr="00273549" w:rsidRDefault="006C0A74" w:rsidP="00F232E7">
      <w:pPr>
        <w:pStyle w:val="NormalWeb"/>
        <w:numPr>
          <w:ilvl w:val="0"/>
          <w:numId w:val="13"/>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Verifique el switch selector este en posición perno.</w:t>
      </w:r>
    </w:p>
    <w:p w14:paraId="1E904638" w14:textId="77777777" w:rsidR="00656EC6" w:rsidRPr="00273549" w:rsidRDefault="006C0A74" w:rsidP="00F232E7">
      <w:pPr>
        <w:pStyle w:val="NormalWeb"/>
        <w:numPr>
          <w:ilvl w:val="0"/>
          <w:numId w:val="13"/>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Mantenga presionado el pulsante aflojar para que el rod breaker inicie con la función de aflojado de tubería hasta que regrese a su posición inicial.</w:t>
      </w:r>
    </w:p>
    <w:p w14:paraId="1528AE82" w14:textId="1A36BC60" w:rsidR="00656EC6" w:rsidRPr="00273549" w:rsidRDefault="00656EC6" w:rsidP="00F232E7">
      <w:pPr>
        <w:pStyle w:val="NormalWeb"/>
        <w:spacing w:before="0" w:beforeAutospacing="0" w:after="0" w:afterAutospacing="0" w:line="276" w:lineRule="auto"/>
        <w:ind w:left="720"/>
        <w:jc w:val="both"/>
        <w:textAlignment w:val="baseline"/>
        <w:rPr>
          <w:rFonts w:ascii="Arial Narrow" w:hAnsi="Arial Narrow" w:cs="Arial"/>
          <w:i/>
          <w:iCs/>
          <w:sz w:val="22"/>
          <w:szCs w:val="22"/>
        </w:rPr>
      </w:pPr>
      <w:r w:rsidRPr="00273549">
        <w:rPr>
          <w:rFonts w:ascii="Arial Narrow" w:hAnsi="Arial Narrow"/>
          <w:i/>
          <w:iCs/>
          <w:sz w:val="22"/>
          <w:szCs w:val="22"/>
        </w:rPr>
        <w:lastRenderedPageBreak/>
        <w:t xml:space="preserve">*En caso de que no se complete el recorrido de la función </w:t>
      </w:r>
      <w:r w:rsidR="00B42428">
        <w:rPr>
          <w:rFonts w:ascii="Arial Narrow" w:hAnsi="Arial Narrow"/>
          <w:i/>
          <w:iCs/>
          <w:sz w:val="22"/>
          <w:szCs w:val="22"/>
        </w:rPr>
        <w:t>s</w:t>
      </w:r>
      <w:r w:rsidRPr="00273549">
        <w:rPr>
          <w:rFonts w:ascii="Arial Narrow" w:hAnsi="Arial Narrow"/>
          <w:i/>
          <w:iCs/>
          <w:sz w:val="22"/>
          <w:szCs w:val="22"/>
        </w:rPr>
        <w:t>e deberá regresar el conjunto de mordazas hacia la posición inicial mediante el pulsante punto inicial.</w:t>
      </w:r>
    </w:p>
    <w:p w14:paraId="20F7A73B" w14:textId="77777777" w:rsidR="00781DD5" w:rsidRPr="00273549" w:rsidRDefault="00781DD5" w:rsidP="00F232E7">
      <w:pPr>
        <w:spacing w:line="276" w:lineRule="auto"/>
        <w:jc w:val="center"/>
        <w:rPr>
          <w:rFonts w:ascii="Arial Narrow" w:hAnsi="Arial Narrow"/>
          <w:b/>
          <w:bCs/>
          <w:sz w:val="22"/>
          <w:szCs w:val="22"/>
        </w:rPr>
      </w:pPr>
    </w:p>
    <w:p w14:paraId="281409EE" w14:textId="7FA30832" w:rsidR="0057600C" w:rsidRPr="00273549" w:rsidRDefault="00B32F71" w:rsidP="00E74B6F">
      <w:pPr>
        <w:pStyle w:val="Ttulo2"/>
        <w:numPr>
          <w:ilvl w:val="1"/>
          <w:numId w:val="47"/>
        </w:numPr>
        <w:spacing w:line="276" w:lineRule="auto"/>
        <w:jc w:val="both"/>
        <w:textAlignment w:val="baseline"/>
        <w:rPr>
          <w:rFonts w:ascii="Arial Narrow" w:hAnsi="Arial Narrow"/>
          <w:smallCaps/>
          <w:color w:val="000000"/>
        </w:rPr>
      </w:pPr>
      <w:r w:rsidRPr="00273549">
        <w:rPr>
          <w:rFonts w:ascii="Arial Narrow" w:hAnsi="Arial Narrow"/>
          <w:smallCaps/>
          <w:color w:val="000000"/>
        </w:rPr>
        <w:t xml:space="preserve">DESCRIPCIÓN DE </w:t>
      </w:r>
      <w:r w:rsidR="0057600C" w:rsidRPr="00273549">
        <w:rPr>
          <w:rFonts w:ascii="Arial Narrow" w:hAnsi="Arial Narrow"/>
          <w:smallCaps/>
          <w:color w:val="000000"/>
        </w:rPr>
        <w:t>USO DE ROD HANDLER</w:t>
      </w:r>
    </w:p>
    <w:p w14:paraId="5C7DD080" w14:textId="77777777" w:rsidR="00003C02" w:rsidRPr="00273549" w:rsidRDefault="00003C02" w:rsidP="00F232E7">
      <w:pPr>
        <w:spacing w:line="276" w:lineRule="auto"/>
        <w:jc w:val="both"/>
        <w:rPr>
          <w:rFonts w:ascii="Arial Narrow" w:hAnsi="Arial Narrow"/>
          <w:sz w:val="22"/>
          <w:szCs w:val="22"/>
        </w:rPr>
      </w:pPr>
    </w:p>
    <w:p w14:paraId="04C4AC37" w14:textId="795CD680" w:rsidR="00731A79" w:rsidRPr="00273549" w:rsidRDefault="00731A79" w:rsidP="00E74B6F">
      <w:pPr>
        <w:pStyle w:val="Prrafodelista"/>
        <w:numPr>
          <w:ilvl w:val="2"/>
          <w:numId w:val="47"/>
        </w:numPr>
        <w:spacing w:line="276" w:lineRule="auto"/>
        <w:rPr>
          <w:rFonts w:ascii="Arial Narrow" w:hAnsi="Arial Narrow"/>
          <w:b/>
          <w:bCs/>
          <w:sz w:val="22"/>
          <w:szCs w:val="22"/>
        </w:rPr>
      </w:pPr>
      <w:r w:rsidRPr="00273549">
        <w:rPr>
          <w:rFonts w:ascii="Arial Narrow" w:hAnsi="Arial Narrow"/>
          <w:b/>
          <w:bCs/>
          <w:sz w:val="22"/>
          <w:szCs w:val="22"/>
        </w:rPr>
        <w:t>Palancas panel de control</w:t>
      </w:r>
    </w:p>
    <w:p w14:paraId="080F6152" w14:textId="77777777" w:rsidR="00731A79" w:rsidRPr="00273549" w:rsidRDefault="00731A79" w:rsidP="00F232E7">
      <w:pPr>
        <w:spacing w:line="276" w:lineRule="auto"/>
        <w:rPr>
          <w:rFonts w:ascii="Arial Narrow" w:hAnsi="Arial Narrow"/>
          <w:b/>
          <w:bCs/>
          <w:sz w:val="22"/>
          <w:szCs w:val="22"/>
        </w:rPr>
      </w:pPr>
    </w:p>
    <w:p w14:paraId="509F652E" w14:textId="541E0F10" w:rsidR="00DB13B2" w:rsidRPr="00273549" w:rsidRDefault="00DB13B2" w:rsidP="00F232E7">
      <w:pPr>
        <w:pStyle w:val="Prrafodelista"/>
        <w:numPr>
          <w:ilvl w:val="0"/>
          <w:numId w:val="15"/>
        </w:numPr>
        <w:tabs>
          <w:tab w:val="left" w:pos="1985"/>
        </w:tabs>
        <w:spacing w:line="276" w:lineRule="auto"/>
        <w:rPr>
          <w:rFonts w:ascii="Arial Narrow" w:hAnsi="Arial Narrow"/>
          <w:b/>
          <w:bCs/>
          <w:sz w:val="22"/>
          <w:szCs w:val="22"/>
        </w:rPr>
      </w:pPr>
      <w:r w:rsidRPr="00273549">
        <w:rPr>
          <w:rFonts w:ascii="Arial Narrow" w:hAnsi="Arial Narrow"/>
          <w:b/>
          <w:bCs/>
          <w:sz w:val="22"/>
          <w:szCs w:val="22"/>
        </w:rPr>
        <w:t xml:space="preserve">Rotación: </w:t>
      </w:r>
      <w:r w:rsidR="00BA684D" w:rsidRPr="00273549">
        <w:rPr>
          <w:rFonts w:ascii="Arial Narrow" w:hAnsi="Arial Narrow"/>
          <w:sz w:val="22"/>
          <w:szCs w:val="22"/>
        </w:rPr>
        <w:t>En la p</w:t>
      </w:r>
      <w:r w:rsidR="00607F01" w:rsidRPr="00273549">
        <w:rPr>
          <w:rFonts w:ascii="Arial Narrow" w:hAnsi="Arial Narrow"/>
          <w:sz w:val="22"/>
          <w:szCs w:val="22"/>
        </w:rPr>
        <w:t xml:space="preserve">osición </w:t>
      </w:r>
      <w:r w:rsidR="00425F0D" w:rsidRPr="00273549">
        <w:rPr>
          <w:rFonts w:ascii="Arial Narrow" w:hAnsi="Arial Narrow"/>
          <w:sz w:val="22"/>
          <w:szCs w:val="22"/>
        </w:rPr>
        <w:t>superior</w:t>
      </w:r>
      <w:r w:rsidR="004443E4" w:rsidRPr="00273549">
        <w:rPr>
          <w:rFonts w:ascii="Arial Narrow" w:hAnsi="Arial Narrow"/>
          <w:sz w:val="22"/>
          <w:szCs w:val="22"/>
        </w:rPr>
        <w:t xml:space="preserve"> </w:t>
      </w:r>
      <w:r w:rsidR="00D82EED" w:rsidRPr="00273549">
        <w:rPr>
          <w:rFonts w:ascii="Arial Narrow" w:hAnsi="Arial Narrow"/>
          <w:sz w:val="22"/>
          <w:szCs w:val="22"/>
        </w:rPr>
        <w:t>de la palanca</w:t>
      </w:r>
      <w:r w:rsidR="009D1A59" w:rsidRPr="00273549">
        <w:rPr>
          <w:rFonts w:ascii="Arial Narrow" w:hAnsi="Arial Narrow"/>
          <w:sz w:val="22"/>
          <w:szCs w:val="22"/>
        </w:rPr>
        <w:t xml:space="preserve"> </w:t>
      </w:r>
      <w:r w:rsidR="001515B9" w:rsidRPr="00273549">
        <w:rPr>
          <w:rFonts w:ascii="Arial Narrow" w:hAnsi="Arial Narrow"/>
          <w:sz w:val="22"/>
          <w:szCs w:val="22"/>
        </w:rPr>
        <w:t>h</w:t>
      </w:r>
      <w:r w:rsidRPr="00273549">
        <w:rPr>
          <w:rFonts w:ascii="Arial Narrow" w:hAnsi="Arial Narrow"/>
          <w:sz w:val="22"/>
          <w:szCs w:val="22"/>
        </w:rPr>
        <w:t>ace girar la tubería para la derecha</w:t>
      </w:r>
      <w:r w:rsidR="00D82EED" w:rsidRPr="00273549">
        <w:rPr>
          <w:rFonts w:ascii="Arial Narrow" w:hAnsi="Arial Narrow"/>
          <w:sz w:val="22"/>
          <w:szCs w:val="22"/>
        </w:rPr>
        <w:t>,</w:t>
      </w:r>
      <w:r w:rsidRPr="00273549">
        <w:rPr>
          <w:rFonts w:ascii="Arial Narrow" w:hAnsi="Arial Narrow"/>
          <w:sz w:val="22"/>
          <w:szCs w:val="22"/>
        </w:rPr>
        <w:t xml:space="preserve"> en la posición </w:t>
      </w:r>
      <w:r w:rsidR="00D82EED" w:rsidRPr="00273549">
        <w:rPr>
          <w:rFonts w:ascii="Arial Narrow" w:hAnsi="Arial Narrow"/>
          <w:sz w:val="22"/>
          <w:szCs w:val="22"/>
        </w:rPr>
        <w:t xml:space="preserve">inferior hace girar la tubería a la </w:t>
      </w:r>
      <w:r w:rsidR="004856DA" w:rsidRPr="00273549">
        <w:rPr>
          <w:rFonts w:ascii="Arial Narrow" w:hAnsi="Arial Narrow"/>
          <w:sz w:val="22"/>
          <w:szCs w:val="22"/>
        </w:rPr>
        <w:t>izquierda</w:t>
      </w:r>
      <w:r w:rsidR="00BA684D" w:rsidRPr="00273549">
        <w:rPr>
          <w:rFonts w:ascii="Arial Narrow" w:hAnsi="Arial Narrow"/>
          <w:sz w:val="22"/>
          <w:szCs w:val="22"/>
        </w:rPr>
        <w:t>,</w:t>
      </w:r>
      <w:r w:rsidR="004856DA" w:rsidRPr="00273549">
        <w:rPr>
          <w:rFonts w:ascii="Arial Narrow" w:hAnsi="Arial Narrow"/>
          <w:sz w:val="22"/>
          <w:szCs w:val="22"/>
        </w:rPr>
        <w:t xml:space="preserve"> en la posición </w:t>
      </w:r>
      <w:r w:rsidR="00BA684D" w:rsidRPr="00273549">
        <w:rPr>
          <w:rFonts w:ascii="Arial Narrow" w:hAnsi="Arial Narrow"/>
          <w:sz w:val="22"/>
          <w:szCs w:val="22"/>
        </w:rPr>
        <w:t>neutro no</w:t>
      </w:r>
      <w:r w:rsidR="009E3A71" w:rsidRPr="00273549">
        <w:rPr>
          <w:rFonts w:ascii="Arial Narrow" w:hAnsi="Arial Narrow"/>
          <w:sz w:val="22"/>
          <w:szCs w:val="22"/>
        </w:rPr>
        <w:t xml:space="preserve"> realiza ninguna acció</w:t>
      </w:r>
      <w:r w:rsidR="00BA684D" w:rsidRPr="00273549">
        <w:rPr>
          <w:rFonts w:ascii="Arial Narrow" w:hAnsi="Arial Narrow"/>
          <w:sz w:val="22"/>
          <w:szCs w:val="22"/>
        </w:rPr>
        <w:t>n.</w:t>
      </w:r>
    </w:p>
    <w:p w14:paraId="76020BA2" w14:textId="3C447CCC" w:rsidR="009E3A71" w:rsidRPr="00273549" w:rsidRDefault="009E3A71" w:rsidP="00F232E7">
      <w:pPr>
        <w:pStyle w:val="Prrafodelista"/>
        <w:numPr>
          <w:ilvl w:val="0"/>
          <w:numId w:val="15"/>
        </w:numPr>
        <w:spacing w:line="276" w:lineRule="auto"/>
        <w:rPr>
          <w:rFonts w:ascii="Arial Narrow" w:hAnsi="Arial Narrow"/>
          <w:b/>
          <w:bCs/>
          <w:sz w:val="22"/>
          <w:szCs w:val="22"/>
        </w:rPr>
      </w:pPr>
      <w:r w:rsidRPr="00273549">
        <w:rPr>
          <w:rFonts w:ascii="Arial Narrow" w:hAnsi="Arial Narrow"/>
          <w:b/>
          <w:bCs/>
          <w:sz w:val="22"/>
          <w:szCs w:val="22"/>
        </w:rPr>
        <w:t>Mordaza:</w:t>
      </w:r>
      <w:r w:rsidR="00607F01" w:rsidRPr="00273549">
        <w:rPr>
          <w:rFonts w:ascii="Arial Narrow" w:hAnsi="Arial Narrow"/>
          <w:b/>
          <w:bCs/>
          <w:sz w:val="22"/>
          <w:szCs w:val="22"/>
        </w:rPr>
        <w:t xml:space="preserve"> </w:t>
      </w:r>
      <w:r w:rsidR="00BA684D" w:rsidRPr="00273549">
        <w:rPr>
          <w:rFonts w:ascii="Arial Narrow" w:hAnsi="Arial Narrow"/>
          <w:sz w:val="22"/>
          <w:szCs w:val="22"/>
        </w:rPr>
        <w:t>En la posición superior de la palanca cierra la mordaza, en la posición inferior abre la mordaza, en la posición neutro no realiza ninguna acción.</w:t>
      </w:r>
    </w:p>
    <w:p w14:paraId="30F24E03" w14:textId="1DD168C4" w:rsidR="003E41E9" w:rsidRDefault="00BA684D" w:rsidP="00F232E7">
      <w:pPr>
        <w:pStyle w:val="Prrafodelista"/>
        <w:numPr>
          <w:ilvl w:val="0"/>
          <w:numId w:val="15"/>
        </w:numPr>
        <w:spacing w:line="276" w:lineRule="auto"/>
        <w:rPr>
          <w:rFonts w:ascii="Arial Narrow" w:hAnsi="Arial Narrow"/>
          <w:sz w:val="22"/>
          <w:szCs w:val="22"/>
        </w:rPr>
      </w:pPr>
      <w:r w:rsidRPr="00273549">
        <w:rPr>
          <w:rFonts w:ascii="Arial Narrow" w:hAnsi="Arial Narrow"/>
          <w:b/>
          <w:bCs/>
          <w:sz w:val="22"/>
          <w:szCs w:val="22"/>
        </w:rPr>
        <w:t xml:space="preserve">Posición: </w:t>
      </w:r>
      <w:r w:rsidR="002F6BD2" w:rsidRPr="00273549">
        <w:rPr>
          <w:rFonts w:ascii="Arial Narrow" w:hAnsi="Arial Narrow"/>
          <w:sz w:val="22"/>
          <w:szCs w:val="22"/>
        </w:rPr>
        <w:t>Con la palanca r</w:t>
      </w:r>
      <w:r w:rsidRPr="00273549">
        <w:rPr>
          <w:rFonts w:ascii="Arial Narrow" w:hAnsi="Arial Narrow"/>
          <w:sz w:val="22"/>
          <w:szCs w:val="22"/>
        </w:rPr>
        <w:t xml:space="preserve">egula </w:t>
      </w:r>
      <w:r w:rsidR="00146F7A" w:rsidRPr="00273549">
        <w:rPr>
          <w:rFonts w:ascii="Arial Narrow" w:hAnsi="Arial Narrow"/>
          <w:sz w:val="22"/>
          <w:szCs w:val="22"/>
        </w:rPr>
        <w:t>la ubicación de las mordazas acorde a la necesidad, arriba o abajo.</w:t>
      </w:r>
    </w:p>
    <w:p w14:paraId="05ACE70C" w14:textId="77777777" w:rsidR="003E41E9" w:rsidRPr="003E41E9" w:rsidRDefault="003E41E9" w:rsidP="00F232E7">
      <w:pPr>
        <w:pStyle w:val="Prrafodelista"/>
        <w:spacing w:line="276" w:lineRule="auto"/>
        <w:ind w:left="720"/>
        <w:rPr>
          <w:rFonts w:ascii="Arial Narrow" w:hAnsi="Arial Narrow"/>
          <w:sz w:val="22"/>
          <w:szCs w:val="22"/>
        </w:rPr>
      </w:pPr>
    </w:p>
    <w:p w14:paraId="082B7F28" w14:textId="77777777" w:rsidR="00B42428" w:rsidRDefault="00731A79" w:rsidP="00F232E7">
      <w:pPr>
        <w:keepNext/>
        <w:spacing w:line="276" w:lineRule="auto"/>
        <w:jc w:val="center"/>
      </w:pPr>
      <w:r w:rsidRPr="00273549">
        <w:rPr>
          <w:rFonts w:ascii="Arial Narrow" w:hAnsi="Arial Narrow" w:cs="Arial"/>
          <w:noProof/>
          <w:sz w:val="22"/>
          <w:szCs w:val="22"/>
        </w:rPr>
        <w:drawing>
          <wp:inline distT="0" distB="0" distL="0" distR="0" wp14:anchorId="7D7C1D82" wp14:editId="4B781919">
            <wp:extent cx="2463939" cy="288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3939" cy="2880000"/>
                    </a:xfrm>
                    <a:prstGeom prst="rect">
                      <a:avLst/>
                    </a:prstGeom>
                    <a:noFill/>
                    <a:ln>
                      <a:noFill/>
                    </a:ln>
                  </pic:spPr>
                </pic:pic>
              </a:graphicData>
            </a:graphic>
          </wp:inline>
        </w:drawing>
      </w:r>
    </w:p>
    <w:p w14:paraId="6CFA1A20" w14:textId="4A494F25" w:rsidR="00A443C3" w:rsidRPr="00187B52" w:rsidRDefault="00B42428" w:rsidP="00F232E7">
      <w:pPr>
        <w:pStyle w:val="Descripcin"/>
        <w:spacing w:line="276" w:lineRule="auto"/>
        <w:jc w:val="center"/>
        <w:rPr>
          <w:rFonts w:ascii="Arial Narrow" w:hAnsi="Arial Narrow"/>
          <w:color w:val="auto"/>
        </w:rPr>
      </w:pPr>
      <w:r w:rsidRPr="00187B52">
        <w:rPr>
          <w:rFonts w:ascii="Arial Narrow" w:hAnsi="Arial Narrow"/>
          <w:color w:val="auto"/>
        </w:rPr>
        <w:t xml:space="preserve">Imagen </w:t>
      </w:r>
      <w:r w:rsidRPr="00187B52">
        <w:rPr>
          <w:rFonts w:ascii="Arial Narrow" w:hAnsi="Arial Narrow"/>
          <w:color w:val="auto"/>
        </w:rPr>
        <w:fldChar w:fldCharType="begin"/>
      </w:r>
      <w:r w:rsidRPr="00187B52">
        <w:rPr>
          <w:rFonts w:ascii="Arial Narrow" w:hAnsi="Arial Narrow"/>
          <w:color w:val="auto"/>
        </w:rPr>
        <w:instrText xml:space="preserve"> SEQ Imagen \* ARABIC </w:instrText>
      </w:r>
      <w:r w:rsidRPr="00187B52">
        <w:rPr>
          <w:rFonts w:ascii="Arial Narrow" w:hAnsi="Arial Narrow"/>
          <w:color w:val="auto"/>
        </w:rPr>
        <w:fldChar w:fldCharType="separate"/>
      </w:r>
      <w:r w:rsidR="00337687">
        <w:rPr>
          <w:rFonts w:ascii="Arial Narrow" w:hAnsi="Arial Narrow"/>
          <w:noProof/>
          <w:color w:val="auto"/>
        </w:rPr>
        <w:t>3</w:t>
      </w:r>
      <w:r w:rsidRPr="00187B52">
        <w:rPr>
          <w:rFonts w:ascii="Arial Narrow" w:hAnsi="Arial Narrow"/>
          <w:color w:val="auto"/>
        </w:rPr>
        <w:fldChar w:fldCharType="end"/>
      </w:r>
      <w:r w:rsidRPr="00187B52">
        <w:rPr>
          <w:rFonts w:ascii="Arial Narrow" w:hAnsi="Arial Narrow"/>
          <w:color w:val="auto"/>
        </w:rPr>
        <w:t xml:space="preserve"> Panel de control rod handler</w:t>
      </w:r>
    </w:p>
    <w:p w14:paraId="23CDB30C" w14:textId="02CC0960" w:rsidR="0057600C" w:rsidRPr="00273549" w:rsidRDefault="00A443C3" w:rsidP="00E74B6F">
      <w:pPr>
        <w:pStyle w:val="Prrafodelista"/>
        <w:numPr>
          <w:ilvl w:val="2"/>
          <w:numId w:val="47"/>
        </w:numPr>
        <w:spacing w:line="276" w:lineRule="auto"/>
        <w:rPr>
          <w:rFonts w:ascii="Arial Narrow" w:hAnsi="Arial Narrow"/>
          <w:sz w:val="22"/>
          <w:szCs w:val="22"/>
        </w:rPr>
      </w:pPr>
      <w:r w:rsidRPr="00273549">
        <w:rPr>
          <w:rFonts w:ascii="Arial Narrow" w:hAnsi="Arial Narrow"/>
          <w:b/>
          <w:bCs/>
          <w:sz w:val="22"/>
          <w:szCs w:val="22"/>
        </w:rPr>
        <w:t>Uso de rod handler para adición de tubería</w:t>
      </w:r>
      <w:r w:rsidR="0057600C" w:rsidRPr="00273549">
        <w:rPr>
          <w:rFonts w:ascii="Arial Narrow" w:hAnsi="Arial Narrow"/>
          <w:sz w:val="22"/>
          <w:szCs w:val="22"/>
        </w:rPr>
        <w:br/>
      </w:r>
    </w:p>
    <w:p w14:paraId="255AA70E" w14:textId="77777777" w:rsidR="0057600C" w:rsidRPr="00273549" w:rsidRDefault="0057600C" w:rsidP="00F232E7">
      <w:pPr>
        <w:pStyle w:val="NormalWeb"/>
        <w:numPr>
          <w:ilvl w:val="0"/>
          <w:numId w:val="11"/>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shd w:val="clear" w:color="auto" w:fill="FFFFFF"/>
        </w:rPr>
        <w:t>Antes de dar inicio al turno, el perforista realiza la inspección de plataforma e inspecciona la instalación hidráulica del Rod Handler, estado de mangueras hidráulicas, pinzas, mandos y brazos de accionamiento.</w:t>
      </w:r>
    </w:p>
    <w:p w14:paraId="181EF3E5" w14:textId="36A88F78" w:rsidR="00003C02" w:rsidRPr="00273549" w:rsidRDefault="00003C02" w:rsidP="00F232E7">
      <w:pPr>
        <w:pStyle w:val="NormalWeb"/>
        <w:numPr>
          <w:ilvl w:val="0"/>
          <w:numId w:val="11"/>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 xml:space="preserve">El ayudante 1 se posiciona en el mando </w:t>
      </w:r>
      <w:r w:rsidR="00A7175B" w:rsidRPr="00273549">
        <w:rPr>
          <w:rFonts w:ascii="Arial Narrow" w:hAnsi="Arial Narrow" w:cs="Arial"/>
          <w:sz w:val="22"/>
          <w:szCs w:val="22"/>
        </w:rPr>
        <w:t>r</w:t>
      </w:r>
      <w:r w:rsidRPr="00273549">
        <w:rPr>
          <w:rFonts w:ascii="Arial Narrow" w:hAnsi="Arial Narrow" w:cs="Arial"/>
          <w:sz w:val="22"/>
          <w:szCs w:val="22"/>
        </w:rPr>
        <w:t>od handler, acciona la pa</w:t>
      </w:r>
      <w:r w:rsidR="00A7175B" w:rsidRPr="00273549">
        <w:rPr>
          <w:rFonts w:ascii="Arial Narrow" w:hAnsi="Arial Narrow" w:cs="Arial"/>
          <w:sz w:val="22"/>
          <w:szCs w:val="22"/>
        </w:rPr>
        <w:t>la</w:t>
      </w:r>
      <w:r w:rsidRPr="00273549">
        <w:rPr>
          <w:rFonts w:ascii="Arial Narrow" w:hAnsi="Arial Narrow" w:cs="Arial"/>
          <w:sz w:val="22"/>
          <w:szCs w:val="22"/>
        </w:rPr>
        <w:t xml:space="preserve">nca </w:t>
      </w:r>
      <w:r w:rsidR="00D92C99">
        <w:rPr>
          <w:rFonts w:ascii="Arial Narrow" w:hAnsi="Arial Narrow" w:cs="Arial"/>
          <w:sz w:val="22"/>
          <w:szCs w:val="22"/>
        </w:rPr>
        <w:t>MORDAZA</w:t>
      </w:r>
      <w:r w:rsidRPr="00273549">
        <w:rPr>
          <w:rFonts w:ascii="Arial Narrow" w:hAnsi="Arial Narrow" w:cs="Arial"/>
          <w:sz w:val="22"/>
          <w:szCs w:val="22"/>
        </w:rPr>
        <w:t xml:space="preserve"> hacia </w:t>
      </w:r>
      <w:r w:rsidR="0000236E">
        <w:rPr>
          <w:rFonts w:ascii="Arial Narrow" w:hAnsi="Arial Narrow" w:cs="Arial"/>
          <w:color w:val="FF0000"/>
          <w:sz w:val="22"/>
          <w:szCs w:val="22"/>
        </w:rPr>
        <w:t>ABAJO</w:t>
      </w:r>
      <w:r w:rsidRPr="00273549">
        <w:rPr>
          <w:rFonts w:ascii="Arial Narrow" w:hAnsi="Arial Narrow" w:cs="Arial"/>
          <w:sz w:val="22"/>
          <w:szCs w:val="22"/>
        </w:rPr>
        <w:t xml:space="preserve"> para abrir la mordaza.</w:t>
      </w:r>
    </w:p>
    <w:p w14:paraId="38C1C6F3" w14:textId="6540F4EF" w:rsidR="0031171A" w:rsidRPr="0000236E" w:rsidRDefault="00003C02" w:rsidP="00F232E7">
      <w:pPr>
        <w:pStyle w:val="NormalWeb"/>
        <w:numPr>
          <w:ilvl w:val="0"/>
          <w:numId w:val="11"/>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 xml:space="preserve">El </w:t>
      </w:r>
      <w:r w:rsidR="004F476C" w:rsidRPr="00273549">
        <w:rPr>
          <w:rFonts w:ascii="Arial Narrow" w:hAnsi="Arial Narrow" w:cs="Arial"/>
          <w:sz w:val="22"/>
          <w:szCs w:val="22"/>
        </w:rPr>
        <w:t>ayudante</w:t>
      </w:r>
      <w:r w:rsidRPr="00273549">
        <w:rPr>
          <w:rFonts w:ascii="Arial Narrow" w:hAnsi="Arial Narrow" w:cs="Arial"/>
          <w:sz w:val="22"/>
          <w:szCs w:val="22"/>
        </w:rPr>
        <w:t xml:space="preserve"> 2 hace la apertura de la compuerta lateral de la guarda para el uso del rod handler.</w:t>
      </w:r>
    </w:p>
    <w:p w14:paraId="7CFA2A05" w14:textId="4DAB9FF6" w:rsidR="0031171A" w:rsidRPr="00273549" w:rsidRDefault="0031171A" w:rsidP="00F232E7">
      <w:pPr>
        <w:pStyle w:val="NormalWeb"/>
        <w:numPr>
          <w:ilvl w:val="0"/>
          <w:numId w:val="16"/>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 xml:space="preserve">El </w:t>
      </w:r>
      <w:r w:rsidR="004F476C" w:rsidRPr="00273549">
        <w:rPr>
          <w:rFonts w:ascii="Arial Narrow" w:hAnsi="Arial Narrow" w:cs="Arial"/>
          <w:sz w:val="22"/>
          <w:szCs w:val="22"/>
        </w:rPr>
        <w:t>ayudante</w:t>
      </w:r>
      <w:r w:rsidRPr="00273549">
        <w:rPr>
          <w:rFonts w:ascii="Arial Narrow" w:hAnsi="Arial Narrow" w:cs="Arial"/>
          <w:sz w:val="22"/>
          <w:szCs w:val="22"/>
        </w:rPr>
        <w:t xml:space="preserve"> 2 coloca el tubo en el rod handler, descansando sobre la placa base y mordazas.</w:t>
      </w:r>
    </w:p>
    <w:p w14:paraId="0D7FA7DB" w14:textId="77777777" w:rsidR="00541C18" w:rsidRDefault="0031171A" w:rsidP="00F232E7">
      <w:pPr>
        <w:pStyle w:val="NormalWeb"/>
        <w:numPr>
          <w:ilvl w:val="0"/>
          <w:numId w:val="16"/>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lastRenderedPageBreak/>
        <w:t xml:space="preserve">El </w:t>
      </w:r>
      <w:r w:rsidR="004F476C" w:rsidRPr="00273549">
        <w:rPr>
          <w:rFonts w:ascii="Arial Narrow" w:hAnsi="Arial Narrow" w:cs="Arial"/>
          <w:sz w:val="22"/>
          <w:szCs w:val="22"/>
        </w:rPr>
        <w:t>ayudante</w:t>
      </w:r>
      <w:r w:rsidRPr="00273549">
        <w:rPr>
          <w:rFonts w:ascii="Arial Narrow" w:hAnsi="Arial Narrow" w:cs="Arial"/>
          <w:sz w:val="22"/>
          <w:szCs w:val="22"/>
        </w:rPr>
        <w:t xml:space="preserve"> 1 acciona la pa</w:t>
      </w:r>
      <w:r w:rsidR="0000236E">
        <w:rPr>
          <w:rFonts w:ascii="Arial Narrow" w:hAnsi="Arial Narrow" w:cs="Arial"/>
          <w:sz w:val="22"/>
          <w:szCs w:val="22"/>
        </w:rPr>
        <w:t>la</w:t>
      </w:r>
      <w:r w:rsidRPr="00273549">
        <w:rPr>
          <w:rFonts w:ascii="Arial Narrow" w:hAnsi="Arial Narrow" w:cs="Arial"/>
          <w:sz w:val="22"/>
          <w:szCs w:val="22"/>
        </w:rPr>
        <w:t xml:space="preserve">nca </w:t>
      </w:r>
      <w:r w:rsidR="0000236E">
        <w:rPr>
          <w:rFonts w:ascii="Arial Narrow" w:hAnsi="Arial Narrow" w:cs="Arial"/>
          <w:sz w:val="22"/>
          <w:szCs w:val="22"/>
        </w:rPr>
        <w:t>MORDAZA</w:t>
      </w:r>
      <w:r w:rsidRPr="00273549">
        <w:rPr>
          <w:rFonts w:ascii="Arial Narrow" w:hAnsi="Arial Narrow" w:cs="Arial"/>
          <w:sz w:val="22"/>
          <w:szCs w:val="22"/>
        </w:rPr>
        <w:t xml:space="preserve"> hacia </w:t>
      </w:r>
      <w:r w:rsidR="0000236E" w:rsidRPr="0000236E">
        <w:rPr>
          <w:rFonts w:ascii="Arial Narrow" w:hAnsi="Arial Narrow" w:cs="Arial"/>
          <w:color w:val="FF0000"/>
          <w:sz w:val="22"/>
          <w:szCs w:val="22"/>
        </w:rPr>
        <w:t>ARRIBA</w:t>
      </w:r>
      <w:r w:rsidR="0000236E">
        <w:rPr>
          <w:rFonts w:ascii="Arial Narrow" w:hAnsi="Arial Narrow" w:cs="Arial"/>
          <w:sz w:val="22"/>
          <w:szCs w:val="22"/>
        </w:rPr>
        <w:t xml:space="preserve"> </w:t>
      </w:r>
      <w:r w:rsidRPr="00273549">
        <w:rPr>
          <w:rFonts w:ascii="Arial Narrow" w:hAnsi="Arial Narrow" w:cs="Arial"/>
          <w:sz w:val="22"/>
          <w:szCs w:val="22"/>
        </w:rPr>
        <w:t xml:space="preserve">para cerrar o </w:t>
      </w:r>
      <w:r w:rsidR="0000236E" w:rsidRPr="00273549">
        <w:rPr>
          <w:rFonts w:ascii="Arial Narrow" w:hAnsi="Arial Narrow" w:cs="Arial"/>
          <w:sz w:val="22"/>
          <w:szCs w:val="22"/>
        </w:rPr>
        <w:t>activar la</w:t>
      </w:r>
      <w:r w:rsidRPr="00273549">
        <w:rPr>
          <w:rFonts w:ascii="Arial Narrow" w:hAnsi="Arial Narrow" w:cs="Arial"/>
          <w:sz w:val="22"/>
          <w:szCs w:val="22"/>
        </w:rPr>
        <w:t xml:space="preserve"> mordaza sujetándole al tubo</w:t>
      </w:r>
      <w:r w:rsidR="0000236E">
        <w:rPr>
          <w:rFonts w:ascii="Arial Narrow" w:hAnsi="Arial Narrow" w:cs="Arial"/>
          <w:sz w:val="22"/>
          <w:szCs w:val="22"/>
        </w:rPr>
        <w:t>, ver imagen 4</w:t>
      </w:r>
      <w:r w:rsidRPr="00273549">
        <w:rPr>
          <w:rFonts w:ascii="Arial Narrow" w:hAnsi="Arial Narrow" w:cs="Arial"/>
          <w:sz w:val="22"/>
          <w:szCs w:val="22"/>
        </w:rPr>
        <w:t>.</w:t>
      </w:r>
    </w:p>
    <w:p w14:paraId="61F41E75" w14:textId="0A1973E4" w:rsidR="00541C18" w:rsidRPr="00541C18" w:rsidRDefault="0031171A" w:rsidP="00F232E7">
      <w:pPr>
        <w:pStyle w:val="NormalWeb"/>
        <w:spacing w:before="0" w:beforeAutospacing="0" w:after="0" w:afterAutospacing="0" w:line="276" w:lineRule="auto"/>
        <w:ind w:left="360"/>
        <w:jc w:val="center"/>
        <w:textAlignment w:val="baseline"/>
        <w:rPr>
          <w:rFonts w:ascii="Arial Narrow" w:hAnsi="Arial Narrow" w:cs="Arial"/>
          <w:sz w:val="22"/>
          <w:szCs w:val="22"/>
        </w:rPr>
      </w:pPr>
      <w:r w:rsidRPr="00273549">
        <w:rPr>
          <w:rFonts w:ascii="Arial Narrow" w:hAnsi="Arial Narrow"/>
          <w:noProof/>
          <w:sz w:val="22"/>
          <w:szCs w:val="22"/>
        </w:rPr>
        <w:drawing>
          <wp:inline distT="0" distB="0" distL="0" distR="0" wp14:anchorId="2FECD4CC" wp14:editId="059A8F16">
            <wp:extent cx="2862519" cy="2520000"/>
            <wp:effectExtent l="133350" t="114300" r="128905" b="1663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2519"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0A3B71" w14:textId="664199B9" w:rsidR="0000236E" w:rsidRPr="00187B52" w:rsidRDefault="00541C18" w:rsidP="00F232E7">
      <w:pPr>
        <w:pStyle w:val="Descripcin"/>
        <w:spacing w:line="276" w:lineRule="auto"/>
        <w:jc w:val="center"/>
        <w:rPr>
          <w:rFonts w:ascii="Arial Narrow" w:hAnsi="Arial Narrow"/>
          <w:color w:val="auto"/>
        </w:rPr>
      </w:pPr>
      <w:r w:rsidRPr="00187B52">
        <w:rPr>
          <w:rFonts w:ascii="Arial Narrow" w:hAnsi="Arial Narrow"/>
          <w:color w:val="auto"/>
        </w:rPr>
        <w:t xml:space="preserve">Imagen </w:t>
      </w:r>
      <w:r w:rsidRPr="00187B52">
        <w:rPr>
          <w:rFonts w:ascii="Arial Narrow" w:hAnsi="Arial Narrow"/>
          <w:color w:val="auto"/>
        </w:rPr>
        <w:fldChar w:fldCharType="begin"/>
      </w:r>
      <w:r w:rsidRPr="00187B52">
        <w:rPr>
          <w:rFonts w:ascii="Arial Narrow" w:hAnsi="Arial Narrow"/>
          <w:color w:val="auto"/>
        </w:rPr>
        <w:instrText xml:space="preserve"> SEQ Imagen \* ARABIC </w:instrText>
      </w:r>
      <w:r w:rsidRPr="00187B52">
        <w:rPr>
          <w:rFonts w:ascii="Arial Narrow" w:hAnsi="Arial Narrow"/>
          <w:color w:val="auto"/>
        </w:rPr>
        <w:fldChar w:fldCharType="separate"/>
      </w:r>
      <w:r w:rsidR="00337687">
        <w:rPr>
          <w:rFonts w:ascii="Arial Narrow" w:hAnsi="Arial Narrow"/>
          <w:noProof/>
          <w:color w:val="auto"/>
        </w:rPr>
        <w:t>4</w:t>
      </w:r>
      <w:r w:rsidRPr="00187B52">
        <w:rPr>
          <w:rFonts w:ascii="Arial Narrow" w:hAnsi="Arial Narrow"/>
          <w:color w:val="auto"/>
        </w:rPr>
        <w:fldChar w:fldCharType="end"/>
      </w:r>
      <w:r w:rsidRPr="00187B52">
        <w:rPr>
          <w:rFonts w:ascii="Arial Narrow" w:hAnsi="Arial Narrow"/>
          <w:color w:val="auto"/>
        </w:rPr>
        <w:t xml:space="preserve"> Mordaza sujetando al tubo</w:t>
      </w:r>
    </w:p>
    <w:p w14:paraId="5931E3DF" w14:textId="233F86E6" w:rsidR="0031171A" w:rsidRDefault="0031171A" w:rsidP="00F232E7">
      <w:pPr>
        <w:pStyle w:val="NormalWeb"/>
        <w:numPr>
          <w:ilvl w:val="0"/>
          <w:numId w:val="20"/>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 xml:space="preserve">El </w:t>
      </w:r>
      <w:r w:rsidR="004F476C" w:rsidRPr="00273549">
        <w:rPr>
          <w:rFonts w:ascii="Arial Narrow" w:hAnsi="Arial Narrow" w:cs="Arial"/>
          <w:sz w:val="22"/>
          <w:szCs w:val="22"/>
        </w:rPr>
        <w:t>ayudante</w:t>
      </w:r>
      <w:r w:rsidRPr="00273549">
        <w:rPr>
          <w:rFonts w:ascii="Arial Narrow" w:hAnsi="Arial Narrow" w:cs="Arial"/>
          <w:sz w:val="22"/>
          <w:szCs w:val="22"/>
        </w:rPr>
        <w:t xml:space="preserve"> 2 toma el mango del rod handler con las dos manos y ubica el tubo en la columna de perforación y cabezal de rotación. (mantiene puesta sus dos</w:t>
      </w:r>
      <w:r w:rsidR="0000236E">
        <w:rPr>
          <w:rFonts w:ascii="Arial Narrow" w:hAnsi="Arial Narrow" w:cs="Arial"/>
          <w:sz w:val="22"/>
          <w:szCs w:val="22"/>
        </w:rPr>
        <w:t xml:space="preserve"> manos</w:t>
      </w:r>
      <w:r w:rsidRPr="00273549">
        <w:rPr>
          <w:rFonts w:ascii="Arial Narrow" w:hAnsi="Arial Narrow" w:cs="Arial"/>
          <w:sz w:val="22"/>
          <w:szCs w:val="22"/>
        </w:rPr>
        <w:t xml:space="preserve"> en el mango hasta terminar la maniobra)</w:t>
      </w:r>
      <w:r w:rsidR="0000236E">
        <w:rPr>
          <w:rFonts w:ascii="Arial Narrow" w:hAnsi="Arial Narrow" w:cs="Arial"/>
          <w:sz w:val="22"/>
          <w:szCs w:val="22"/>
        </w:rPr>
        <w:t>, ver imagen 5.</w:t>
      </w:r>
    </w:p>
    <w:p w14:paraId="09C3A56F" w14:textId="345A0049" w:rsidR="0000236E" w:rsidRDefault="0000236E" w:rsidP="00F232E7">
      <w:pPr>
        <w:pStyle w:val="NormalWeb"/>
        <w:numPr>
          <w:ilvl w:val="0"/>
          <w:numId w:val="20"/>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 xml:space="preserve">El ayudante 1 acciona la </w:t>
      </w:r>
      <w:r w:rsidR="000679E4">
        <w:rPr>
          <w:rFonts w:ascii="Arial Narrow" w:hAnsi="Arial Narrow" w:cs="Arial"/>
          <w:sz w:val="22"/>
          <w:szCs w:val="22"/>
        </w:rPr>
        <w:t>palanca</w:t>
      </w:r>
      <w:r w:rsidRPr="00273549">
        <w:rPr>
          <w:rFonts w:ascii="Arial Narrow" w:hAnsi="Arial Narrow" w:cs="Arial"/>
          <w:sz w:val="22"/>
          <w:szCs w:val="22"/>
        </w:rPr>
        <w:t xml:space="preserve"> </w:t>
      </w:r>
      <w:r w:rsidR="00541C18">
        <w:rPr>
          <w:rFonts w:ascii="Arial Narrow" w:hAnsi="Arial Narrow" w:cs="Arial"/>
          <w:sz w:val="22"/>
          <w:szCs w:val="22"/>
        </w:rPr>
        <w:t>POSICIÓN</w:t>
      </w:r>
      <w:r w:rsidRPr="00273549">
        <w:rPr>
          <w:rFonts w:ascii="Arial Narrow" w:hAnsi="Arial Narrow" w:cs="Arial"/>
          <w:sz w:val="22"/>
          <w:szCs w:val="22"/>
        </w:rPr>
        <w:t xml:space="preserve"> hacia abajo o arriba para centrar el tubo en la columna de perforación y cabezal de rotación.</w:t>
      </w:r>
    </w:p>
    <w:p w14:paraId="5D8A07A0" w14:textId="77777777" w:rsidR="00541C18" w:rsidRPr="00273549" w:rsidRDefault="00541C18" w:rsidP="00F232E7">
      <w:pPr>
        <w:pStyle w:val="NormalWeb"/>
        <w:numPr>
          <w:ilvl w:val="0"/>
          <w:numId w:val="20"/>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 xml:space="preserve">El ayudante 2 empuja el rod handler para ubicar la barra en la columna de perforación y cabezal de rotación. </w:t>
      </w:r>
    </w:p>
    <w:p w14:paraId="0517E5BC" w14:textId="01665DCB" w:rsidR="00541C18" w:rsidRDefault="00541C18" w:rsidP="00F232E7">
      <w:pPr>
        <w:pStyle w:val="NormalWeb"/>
        <w:numPr>
          <w:ilvl w:val="0"/>
          <w:numId w:val="20"/>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El ayudante 1 acciona la pa</w:t>
      </w:r>
      <w:r>
        <w:rPr>
          <w:rFonts w:ascii="Arial Narrow" w:hAnsi="Arial Narrow" w:cs="Arial"/>
          <w:sz w:val="22"/>
          <w:szCs w:val="22"/>
        </w:rPr>
        <w:t>la</w:t>
      </w:r>
      <w:r w:rsidRPr="00273549">
        <w:rPr>
          <w:rFonts w:ascii="Arial Narrow" w:hAnsi="Arial Narrow" w:cs="Arial"/>
          <w:sz w:val="22"/>
          <w:szCs w:val="22"/>
        </w:rPr>
        <w:t>nca</w:t>
      </w:r>
      <w:r>
        <w:rPr>
          <w:rFonts w:ascii="Arial Narrow" w:hAnsi="Arial Narrow" w:cs="Arial"/>
          <w:sz w:val="22"/>
          <w:szCs w:val="22"/>
        </w:rPr>
        <w:t xml:space="preserve"> ROTACIÓN</w:t>
      </w:r>
      <w:r w:rsidRPr="00273549">
        <w:rPr>
          <w:rFonts w:ascii="Arial Narrow" w:hAnsi="Arial Narrow" w:cs="Arial"/>
          <w:sz w:val="22"/>
          <w:szCs w:val="22"/>
        </w:rPr>
        <w:t xml:space="preserve"> hacia </w:t>
      </w:r>
      <w:r w:rsidRPr="00541C18">
        <w:rPr>
          <w:rFonts w:ascii="Arial Narrow" w:hAnsi="Arial Narrow" w:cs="Arial"/>
          <w:color w:val="FF0000"/>
          <w:sz w:val="22"/>
          <w:szCs w:val="22"/>
        </w:rPr>
        <w:t>A</w:t>
      </w:r>
      <w:r>
        <w:rPr>
          <w:rFonts w:ascii="Arial Narrow" w:hAnsi="Arial Narrow" w:cs="Arial"/>
          <w:color w:val="FF0000"/>
          <w:sz w:val="22"/>
          <w:szCs w:val="22"/>
        </w:rPr>
        <w:t>RRIBA</w:t>
      </w:r>
      <w:r w:rsidRPr="00273549">
        <w:rPr>
          <w:rFonts w:ascii="Arial Narrow" w:hAnsi="Arial Narrow" w:cs="Arial"/>
          <w:sz w:val="22"/>
          <w:szCs w:val="22"/>
        </w:rPr>
        <w:t xml:space="preserve"> para entorchar el tubo en la columna de perforación.</w:t>
      </w:r>
    </w:p>
    <w:p w14:paraId="25CE6615" w14:textId="77777777" w:rsidR="005B7BE3" w:rsidRPr="004A18D5" w:rsidRDefault="005B7BE3" w:rsidP="00F232E7">
      <w:pPr>
        <w:pStyle w:val="NormalWeb"/>
        <w:numPr>
          <w:ilvl w:val="0"/>
          <w:numId w:val="20"/>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El perforista baja el cabezal de rotación para central el pin sub al tubo.</w:t>
      </w:r>
    </w:p>
    <w:p w14:paraId="7A2EE827" w14:textId="77777777" w:rsidR="005B7BE3" w:rsidRDefault="005B7BE3" w:rsidP="00F232E7">
      <w:pPr>
        <w:pStyle w:val="NormalWeb"/>
        <w:numPr>
          <w:ilvl w:val="0"/>
          <w:numId w:val="20"/>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El ayudante 1 acciona la pa</w:t>
      </w:r>
      <w:r>
        <w:rPr>
          <w:rFonts w:ascii="Arial Narrow" w:hAnsi="Arial Narrow" w:cs="Arial"/>
          <w:sz w:val="22"/>
          <w:szCs w:val="22"/>
        </w:rPr>
        <w:t>la</w:t>
      </w:r>
      <w:r w:rsidRPr="00273549">
        <w:rPr>
          <w:rFonts w:ascii="Arial Narrow" w:hAnsi="Arial Narrow" w:cs="Arial"/>
          <w:sz w:val="22"/>
          <w:szCs w:val="22"/>
        </w:rPr>
        <w:t xml:space="preserve">nca </w:t>
      </w:r>
      <w:r>
        <w:rPr>
          <w:rFonts w:ascii="Arial Narrow" w:hAnsi="Arial Narrow" w:cs="Arial"/>
          <w:sz w:val="22"/>
          <w:szCs w:val="22"/>
        </w:rPr>
        <w:t>MORDAZA</w:t>
      </w:r>
      <w:r w:rsidRPr="00273549">
        <w:rPr>
          <w:rFonts w:ascii="Arial Narrow" w:hAnsi="Arial Narrow" w:cs="Arial"/>
          <w:sz w:val="22"/>
          <w:szCs w:val="22"/>
        </w:rPr>
        <w:t xml:space="preserve"> hacia </w:t>
      </w:r>
      <w:r w:rsidRPr="003E41E9">
        <w:rPr>
          <w:rFonts w:ascii="Arial Narrow" w:hAnsi="Arial Narrow" w:cs="Arial"/>
          <w:color w:val="FF0000"/>
          <w:sz w:val="22"/>
          <w:szCs w:val="22"/>
        </w:rPr>
        <w:t>ARRIBA</w:t>
      </w:r>
      <w:r w:rsidRPr="00273549">
        <w:rPr>
          <w:rFonts w:ascii="Arial Narrow" w:hAnsi="Arial Narrow" w:cs="Arial"/>
          <w:sz w:val="22"/>
          <w:szCs w:val="22"/>
        </w:rPr>
        <w:t xml:space="preserve"> para abrir o desactivar la mordaza soltando al tubo en la columna de perforación y cabezal de rotación</w:t>
      </w:r>
      <w:r>
        <w:rPr>
          <w:rFonts w:ascii="Arial Narrow" w:hAnsi="Arial Narrow" w:cs="Arial"/>
          <w:sz w:val="22"/>
          <w:szCs w:val="22"/>
        </w:rPr>
        <w:t>, ver imagen 6.</w:t>
      </w:r>
    </w:p>
    <w:p w14:paraId="1366B87C" w14:textId="618346DB" w:rsidR="005B7BE3" w:rsidRPr="005B7BE3" w:rsidRDefault="005B7BE3" w:rsidP="00F232E7">
      <w:pPr>
        <w:pStyle w:val="NormalWeb"/>
        <w:numPr>
          <w:ilvl w:val="0"/>
          <w:numId w:val="20"/>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 xml:space="preserve">El ayudante 2 retira el </w:t>
      </w:r>
      <w:r>
        <w:rPr>
          <w:rFonts w:ascii="Arial Narrow" w:hAnsi="Arial Narrow" w:cs="Arial"/>
          <w:sz w:val="22"/>
          <w:szCs w:val="22"/>
        </w:rPr>
        <w:t>r</w:t>
      </w:r>
      <w:r w:rsidRPr="00273549">
        <w:rPr>
          <w:rFonts w:ascii="Arial Narrow" w:hAnsi="Arial Narrow" w:cs="Arial"/>
          <w:sz w:val="22"/>
          <w:szCs w:val="22"/>
        </w:rPr>
        <w:t xml:space="preserve">od </w:t>
      </w:r>
      <w:r>
        <w:rPr>
          <w:rFonts w:ascii="Arial Narrow" w:hAnsi="Arial Narrow" w:cs="Arial"/>
          <w:sz w:val="22"/>
          <w:szCs w:val="22"/>
        </w:rPr>
        <w:t>h</w:t>
      </w:r>
      <w:r w:rsidRPr="00273549">
        <w:rPr>
          <w:rFonts w:ascii="Arial Narrow" w:hAnsi="Arial Narrow" w:cs="Arial"/>
          <w:sz w:val="22"/>
          <w:szCs w:val="22"/>
        </w:rPr>
        <w:t>andler de la columna de perforación y ubica en su estado de reposo.</w:t>
      </w:r>
    </w:p>
    <w:p w14:paraId="053DDD06" w14:textId="77777777" w:rsidR="005B7BE3" w:rsidRPr="006542AB" w:rsidRDefault="005B7BE3" w:rsidP="00F232E7">
      <w:pPr>
        <w:pStyle w:val="NormalWeb"/>
        <w:numPr>
          <w:ilvl w:val="0"/>
          <w:numId w:val="20"/>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El ayudante 2 procede a cerrar la compuerta lateral de la guarda de rotación para continuar con la operación.</w:t>
      </w:r>
    </w:p>
    <w:p w14:paraId="4F0FA233" w14:textId="77777777" w:rsidR="005B7BE3" w:rsidRPr="00273549" w:rsidRDefault="005B7BE3" w:rsidP="00F232E7">
      <w:pPr>
        <w:pStyle w:val="NormalWeb"/>
        <w:spacing w:before="0" w:beforeAutospacing="0" w:after="0" w:afterAutospacing="0" w:line="276" w:lineRule="auto"/>
        <w:ind w:left="720"/>
        <w:jc w:val="both"/>
        <w:textAlignment w:val="baseline"/>
        <w:rPr>
          <w:rFonts w:ascii="Arial Narrow" w:hAnsi="Arial Narrow" w:cs="Arial"/>
          <w:sz w:val="22"/>
          <w:szCs w:val="22"/>
        </w:rPr>
      </w:pPr>
    </w:p>
    <w:p w14:paraId="14D57F87" w14:textId="77777777" w:rsidR="00541C18" w:rsidRPr="00273549" w:rsidRDefault="00541C18" w:rsidP="00F232E7">
      <w:pPr>
        <w:pStyle w:val="NormalWeb"/>
        <w:spacing w:before="0" w:beforeAutospacing="0" w:after="0" w:afterAutospacing="0" w:line="276" w:lineRule="auto"/>
        <w:ind w:left="720"/>
        <w:jc w:val="both"/>
        <w:textAlignment w:val="baseline"/>
        <w:rPr>
          <w:rFonts w:ascii="Arial Narrow" w:hAnsi="Arial Narrow" w:cs="Arial"/>
          <w:sz w:val="22"/>
          <w:szCs w:val="22"/>
        </w:rPr>
      </w:pPr>
    </w:p>
    <w:p w14:paraId="5573108E" w14:textId="77777777" w:rsidR="00541C18" w:rsidRDefault="00541C18" w:rsidP="00F232E7">
      <w:pPr>
        <w:keepNext/>
        <w:spacing w:line="276" w:lineRule="auto"/>
        <w:jc w:val="center"/>
      </w:pPr>
      <w:r>
        <w:rPr>
          <w:noProof/>
        </w:rPr>
        <w:lastRenderedPageBreak/>
        <w:drawing>
          <wp:inline distT="0" distB="0" distL="0" distR="0" wp14:anchorId="44D65EC7" wp14:editId="7A9E09BF">
            <wp:extent cx="2586511" cy="2520000"/>
            <wp:effectExtent l="133350" t="114300" r="137795" b="1663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6511"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91BDDD" w14:textId="1D7E7F73" w:rsidR="0000236E" w:rsidRPr="00187B52" w:rsidRDefault="00541C18" w:rsidP="00F232E7">
      <w:pPr>
        <w:pStyle w:val="Descripcin"/>
        <w:spacing w:line="276" w:lineRule="auto"/>
        <w:jc w:val="center"/>
        <w:rPr>
          <w:rFonts w:ascii="Arial Narrow" w:hAnsi="Arial Narrow"/>
          <w:color w:val="auto"/>
        </w:rPr>
      </w:pPr>
      <w:r w:rsidRPr="00187B52">
        <w:rPr>
          <w:rFonts w:ascii="Arial Narrow" w:hAnsi="Arial Narrow"/>
          <w:color w:val="auto"/>
        </w:rPr>
        <w:t xml:space="preserve">Imagen </w:t>
      </w:r>
      <w:r w:rsidRPr="00187B52">
        <w:rPr>
          <w:rFonts w:ascii="Arial Narrow" w:hAnsi="Arial Narrow"/>
          <w:color w:val="auto"/>
        </w:rPr>
        <w:fldChar w:fldCharType="begin"/>
      </w:r>
      <w:r w:rsidRPr="00187B52">
        <w:rPr>
          <w:rFonts w:ascii="Arial Narrow" w:hAnsi="Arial Narrow"/>
          <w:color w:val="auto"/>
        </w:rPr>
        <w:instrText xml:space="preserve"> SEQ Imagen \* ARABIC </w:instrText>
      </w:r>
      <w:r w:rsidRPr="00187B52">
        <w:rPr>
          <w:rFonts w:ascii="Arial Narrow" w:hAnsi="Arial Narrow"/>
          <w:color w:val="auto"/>
        </w:rPr>
        <w:fldChar w:fldCharType="separate"/>
      </w:r>
      <w:r w:rsidR="00337687">
        <w:rPr>
          <w:rFonts w:ascii="Arial Narrow" w:hAnsi="Arial Narrow"/>
          <w:noProof/>
          <w:color w:val="auto"/>
        </w:rPr>
        <w:t>5</w:t>
      </w:r>
      <w:r w:rsidRPr="00187B52">
        <w:rPr>
          <w:rFonts w:ascii="Arial Narrow" w:hAnsi="Arial Narrow"/>
          <w:color w:val="auto"/>
        </w:rPr>
        <w:fldChar w:fldCharType="end"/>
      </w:r>
      <w:r w:rsidRPr="00187B52">
        <w:rPr>
          <w:rFonts w:ascii="Arial Narrow" w:hAnsi="Arial Narrow"/>
          <w:color w:val="auto"/>
        </w:rPr>
        <w:t xml:space="preserve"> Maniobra con el rod handler</w:t>
      </w:r>
    </w:p>
    <w:p w14:paraId="5C14CBD0" w14:textId="77777777" w:rsidR="00B6743E" w:rsidRDefault="00195494" w:rsidP="00F232E7">
      <w:pPr>
        <w:keepNext/>
        <w:spacing w:line="276" w:lineRule="auto"/>
        <w:jc w:val="center"/>
      </w:pPr>
      <w:r>
        <w:rPr>
          <w:noProof/>
        </w:rPr>
        <w:drawing>
          <wp:inline distT="0" distB="0" distL="0" distR="0" wp14:anchorId="4DD760F2" wp14:editId="02AF54D5">
            <wp:extent cx="2589823" cy="2520000"/>
            <wp:effectExtent l="133350" t="114300" r="153670" b="1663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9823"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75F82A" w14:textId="18FEC1C9" w:rsidR="00D77A53" w:rsidRPr="004F4AC4" w:rsidRDefault="00B6743E" w:rsidP="00F232E7">
      <w:pPr>
        <w:pStyle w:val="Descripcin"/>
        <w:spacing w:line="276" w:lineRule="auto"/>
        <w:jc w:val="center"/>
        <w:rPr>
          <w:rFonts w:ascii="Arial Narrow" w:hAnsi="Arial Narrow"/>
          <w:color w:val="auto"/>
          <w:sz w:val="22"/>
          <w:szCs w:val="22"/>
        </w:rPr>
      </w:pPr>
      <w:r w:rsidRPr="004F4AC4">
        <w:rPr>
          <w:rFonts w:ascii="Arial Narrow" w:hAnsi="Arial Narrow"/>
          <w:color w:val="auto"/>
        </w:rPr>
        <w:t xml:space="preserve">Imagen </w:t>
      </w:r>
      <w:r w:rsidRPr="004F4AC4">
        <w:rPr>
          <w:rFonts w:ascii="Arial Narrow" w:hAnsi="Arial Narrow"/>
          <w:color w:val="auto"/>
        </w:rPr>
        <w:fldChar w:fldCharType="begin"/>
      </w:r>
      <w:r w:rsidRPr="004F4AC4">
        <w:rPr>
          <w:rFonts w:ascii="Arial Narrow" w:hAnsi="Arial Narrow"/>
          <w:color w:val="auto"/>
        </w:rPr>
        <w:instrText xml:space="preserve"> SEQ Imagen \* ARABIC </w:instrText>
      </w:r>
      <w:r w:rsidRPr="004F4AC4">
        <w:rPr>
          <w:rFonts w:ascii="Arial Narrow" w:hAnsi="Arial Narrow"/>
          <w:color w:val="auto"/>
        </w:rPr>
        <w:fldChar w:fldCharType="separate"/>
      </w:r>
      <w:r w:rsidR="00337687">
        <w:rPr>
          <w:rFonts w:ascii="Arial Narrow" w:hAnsi="Arial Narrow"/>
          <w:noProof/>
          <w:color w:val="auto"/>
        </w:rPr>
        <w:t>6</w:t>
      </w:r>
      <w:r w:rsidRPr="004F4AC4">
        <w:rPr>
          <w:rFonts w:ascii="Arial Narrow" w:hAnsi="Arial Narrow"/>
          <w:color w:val="auto"/>
        </w:rPr>
        <w:fldChar w:fldCharType="end"/>
      </w:r>
      <w:r w:rsidRPr="004F4AC4">
        <w:rPr>
          <w:rFonts w:ascii="Arial Narrow" w:hAnsi="Arial Narrow"/>
          <w:color w:val="auto"/>
        </w:rPr>
        <w:t xml:space="preserve"> Abrir mordazas</w:t>
      </w:r>
    </w:p>
    <w:p w14:paraId="39870109" w14:textId="77777777" w:rsidR="001B2DC4" w:rsidRPr="001B2DC4" w:rsidRDefault="00544E4D" w:rsidP="00E74B6F">
      <w:pPr>
        <w:pStyle w:val="Prrafodelista"/>
        <w:numPr>
          <w:ilvl w:val="2"/>
          <w:numId w:val="47"/>
        </w:numPr>
        <w:spacing w:line="276" w:lineRule="auto"/>
        <w:rPr>
          <w:rFonts w:ascii="Arial Narrow" w:hAnsi="Arial Narrow"/>
          <w:sz w:val="22"/>
          <w:szCs w:val="22"/>
        </w:rPr>
      </w:pPr>
      <w:r w:rsidRPr="00273549">
        <w:rPr>
          <w:rFonts w:ascii="Arial Narrow" w:hAnsi="Arial Narrow"/>
          <w:b/>
          <w:bCs/>
          <w:sz w:val="22"/>
          <w:szCs w:val="22"/>
        </w:rPr>
        <w:t>Uso de rod handler para extracción de tubería</w:t>
      </w:r>
    </w:p>
    <w:p w14:paraId="579BE5A9" w14:textId="77777777" w:rsidR="0009122D" w:rsidRDefault="0009122D" w:rsidP="00F232E7">
      <w:pPr>
        <w:spacing w:line="276" w:lineRule="auto"/>
        <w:rPr>
          <w:rFonts w:ascii="Arial Narrow" w:hAnsi="Arial Narrow"/>
          <w:sz w:val="22"/>
          <w:szCs w:val="22"/>
        </w:rPr>
      </w:pPr>
    </w:p>
    <w:p w14:paraId="36ABE23B" w14:textId="2EED106D" w:rsidR="00544E4D" w:rsidRPr="0009122D" w:rsidRDefault="00544E4D" w:rsidP="00F232E7">
      <w:pPr>
        <w:spacing w:line="276" w:lineRule="auto"/>
        <w:rPr>
          <w:rFonts w:ascii="Arial Narrow" w:hAnsi="Arial Narrow"/>
          <w:sz w:val="22"/>
          <w:szCs w:val="22"/>
        </w:rPr>
      </w:pPr>
      <w:r w:rsidRPr="0009122D">
        <w:rPr>
          <w:rFonts w:ascii="Arial Narrow" w:hAnsi="Arial Narrow"/>
          <w:sz w:val="22"/>
          <w:szCs w:val="22"/>
        </w:rPr>
        <w:t>Con la tubería suelta en la columna de perforación, se hace el uso del rod handler con los siguientes pasos:</w:t>
      </w:r>
    </w:p>
    <w:p w14:paraId="7984073F" w14:textId="77777777" w:rsidR="0057600C" w:rsidRPr="00273549" w:rsidRDefault="0057600C" w:rsidP="00F232E7">
      <w:pPr>
        <w:spacing w:line="276" w:lineRule="auto"/>
        <w:jc w:val="center"/>
        <w:rPr>
          <w:rFonts w:ascii="Arial Narrow" w:hAnsi="Arial Narrow"/>
          <w:sz w:val="22"/>
          <w:szCs w:val="22"/>
        </w:rPr>
      </w:pPr>
    </w:p>
    <w:p w14:paraId="08547A23" w14:textId="046B3F5E" w:rsidR="001544DE" w:rsidRPr="00273549" w:rsidRDefault="001544DE" w:rsidP="00F232E7">
      <w:pPr>
        <w:pStyle w:val="NormalWeb"/>
        <w:numPr>
          <w:ilvl w:val="0"/>
          <w:numId w:val="21"/>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 xml:space="preserve">El </w:t>
      </w:r>
      <w:r w:rsidR="004F476C" w:rsidRPr="00273549">
        <w:rPr>
          <w:rFonts w:ascii="Arial Narrow" w:hAnsi="Arial Narrow" w:cs="Arial"/>
          <w:sz w:val="22"/>
          <w:szCs w:val="22"/>
        </w:rPr>
        <w:t>ayudante</w:t>
      </w:r>
      <w:r w:rsidRPr="00273549">
        <w:rPr>
          <w:rFonts w:ascii="Arial Narrow" w:hAnsi="Arial Narrow" w:cs="Arial"/>
          <w:sz w:val="22"/>
          <w:szCs w:val="22"/>
        </w:rPr>
        <w:t xml:space="preserve"> 1 se posiciona en el mando </w:t>
      </w:r>
      <w:r w:rsidR="002A1B8A">
        <w:rPr>
          <w:rFonts w:ascii="Arial Narrow" w:hAnsi="Arial Narrow" w:cs="Arial"/>
          <w:sz w:val="22"/>
          <w:szCs w:val="22"/>
        </w:rPr>
        <w:t>r</w:t>
      </w:r>
      <w:r w:rsidRPr="00273549">
        <w:rPr>
          <w:rFonts w:ascii="Arial Narrow" w:hAnsi="Arial Narrow" w:cs="Arial"/>
          <w:sz w:val="22"/>
          <w:szCs w:val="22"/>
        </w:rPr>
        <w:t xml:space="preserve">od handler, acciona la </w:t>
      </w:r>
      <w:r w:rsidR="000679E4">
        <w:rPr>
          <w:rFonts w:ascii="Arial Narrow" w:hAnsi="Arial Narrow" w:cs="Arial"/>
          <w:sz w:val="22"/>
          <w:szCs w:val="22"/>
        </w:rPr>
        <w:t>palanca</w:t>
      </w:r>
      <w:r w:rsidRPr="00273549">
        <w:rPr>
          <w:rFonts w:ascii="Arial Narrow" w:hAnsi="Arial Narrow" w:cs="Arial"/>
          <w:sz w:val="22"/>
          <w:szCs w:val="22"/>
        </w:rPr>
        <w:t xml:space="preserve"> </w:t>
      </w:r>
      <w:r w:rsidR="0009122D">
        <w:rPr>
          <w:rFonts w:ascii="Arial Narrow" w:hAnsi="Arial Narrow" w:cs="Arial"/>
          <w:sz w:val="22"/>
          <w:szCs w:val="22"/>
        </w:rPr>
        <w:t>MORDAZA</w:t>
      </w:r>
      <w:r w:rsidRPr="00273549">
        <w:rPr>
          <w:rFonts w:ascii="Arial Narrow" w:hAnsi="Arial Narrow" w:cs="Arial"/>
          <w:sz w:val="22"/>
          <w:szCs w:val="22"/>
        </w:rPr>
        <w:t xml:space="preserve"> hacia </w:t>
      </w:r>
      <w:r w:rsidR="0009122D" w:rsidRPr="00872835">
        <w:rPr>
          <w:rFonts w:ascii="Arial Narrow" w:hAnsi="Arial Narrow" w:cs="Arial"/>
          <w:color w:val="FF0000"/>
          <w:sz w:val="22"/>
          <w:szCs w:val="22"/>
        </w:rPr>
        <w:t>ARRIBA</w:t>
      </w:r>
      <w:r w:rsidRPr="00273549">
        <w:rPr>
          <w:rFonts w:ascii="Arial Narrow" w:hAnsi="Arial Narrow" w:cs="Arial"/>
          <w:sz w:val="22"/>
          <w:szCs w:val="22"/>
        </w:rPr>
        <w:t xml:space="preserve"> para abrir la mordaza.</w:t>
      </w:r>
    </w:p>
    <w:p w14:paraId="3655D12B" w14:textId="32D6E78C" w:rsidR="0057600C" w:rsidRPr="00D10ED6" w:rsidRDefault="001544DE" w:rsidP="00F232E7">
      <w:pPr>
        <w:pStyle w:val="NormalWeb"/>
        <w:numPr>
          <w:ilvl w:val="0"/>
          <w:numId w:val="21"/>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lastRenderedPageBreak/>
        <w:t xml:space="preserve">El </w:t>
      </w:r>
      <w:r w:rsidR="004F476C" w:rsidRPr="00273549">
        <w:rPr>
          <w:rFonts w:ascii="Arial Narrow" w:hAnsi="Arial Narrow" w:cs="Arial"/>
          <w:sz w:val="22"/>
          <w:szCs w:val="22"/>
        </w:rPr>
        <w:t>ayudante</w:t>
      </w:r>
      <w:r w:rsidRPr="00273549">
        <w:rPr>
          <w:rFonts w:ascii="Arial Narrow" w:hAnsi="Arial Narrow" w:cs="Arial"/>
          <w:sz w:val="22"/>
          <w:szCs w:val="22"/>
        </w:rPr>
        <w:t xml:space="preserve"> 2 hace la apertura de la compuerta lateral de la guarda para el uso del rod handler.</w:t>
      </w:r>
    </w:p>
    <w:p w14:paraId="3B54FAA2" w14:textId="6FE0C09A" w:rsidR="00E802FD" w:rsidRPr="00E802FD" w:rsidRDefault="001544DE" w:rsidP="00F232E7">
      <w:pPr>
        <w:pStyle w:val="NormalWeb"/>
        <w:numPr>
          <w:ilvl w:val="0"/>
          <w:numId w:val="17"/>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 xml:space="preserve">El </w:t>
      </w:r>
      <w:r w:rsidR="004F476C" w:rsidRPr="00273549">
        <w:rPr>
          <w:rFonts w:ascii="Arial Narrow" w:hAnsi="Arial Narrow" w:cs="Arial"/>
          <w:sz w:val="22"/>
          <w:szCs w:val="22"/>
        </w:rPr>
        <w:t>ayudante</w:t>
      </w:r>
      <w:r w:rsidRPr="00273549">
        <w:rPr>
          <w:rFonts w:ascii="Arial Narrow" w:hAnsi="Arial Narrow" w:cs="Arial"/>
          <w:sz w:val="22"/>
          <w:szCs w:val="22"/>
        </w:rPr>
        <w:t xml:space="preserve"> 2 toma el mango del rod</w:t>
      </w:r>
      <w:r w:rsidR="009F2F71">
        <w:rPr>
          <w:rFonts w:ascii="Arial Narrow" w:hAnsi="Arial Narrow" w:cs="Arial"/>
          <w:sz w:val="22"/>
          <w:szCs w:val="22"/>
        </w:rPr>
        <w:t xml:space="preserve"> </w:t>
      </w:r>
      <w:r w:rsidRPr="00273549">
        <w:rPr>
          <w:rFonts w:ascii="Arial Narrow" w:hAnsi="Arial Narrow" w:cs="Arial"/>
          <w:sz w:val="22"/>
          <w:szCs w:val="22"/>
        </w:rPr>
        <w:t xml:space="preserve">handler con las dos manos y ubica el tubo en la columna de perforación y cabezal de rotación. (mantiene puesta sus dos </w:t>
      </w:r>
      <w:r w:rsidR="009F2F71">
        <w:rPr>
          <w:rFonts w:ascii="Arial Narrow" w:hAnsi="Arial Narrow" w:cs="Arial"/>
          <w:sz w:val="22"/>
          <w:szCs w:val="22"/>
        </w:rPr>
        <w:t xml:space="preserve">manos </w:t>
      </w:r>
      <w:r w:rsidRPr="00273549">
        <w:rPr>
          <w:rFonts w:ascii="Arial Narrow" w:hAnsi="Arial Narrow" w:cs="Arial"/>
          <w:sz w:val="22"/>
          <w:szCs w:val="22"/>
        </w:rPr>
        <w:t>en el mango hasta terminar la maniobra)</w:t>
      </w:r>
      <w:r w:rsidR="00A95211">
        <w:rPr>
          <w:rFonts w:ascii="Arial Narrow" w:hAnsi="Arial Narrow" w:cs="Arial"/>
          <w:sz w:val="22"/>
          <w:szCs w:val="22"/>
        </w:rPr>
        <w:t>.</w:t>
      </w:r>
    </w:p>
    <w:p w14:paraId="403A8B6E" w14:textId="77777777" w:rsidR="00E802FD" w:rsidRDefault="00523E22" w:rsidP="00F232E7">
      <w:pPr>
        <w:pStyle w:val="NormalWeb"/>
        <w:keepNext/>
        <w:spacing w:before="0" w:beforeAutospacing="0" w:after="0" w:afterAutospacing="0" w:line="276" w:lineRule="auto"/>
        <w:jc w:val="center"/>
        <w:textAlignment w:val="baseline"/>
      </w:pPr>
      <w:r>
        <w:rPr>
          <w:noProof/>
        </w:rPr>
        <w:drawing>
          <wp:inline distT="0" distB="0" distL="0" distR="0" wp14:anchorId="23590D30" wp14:editId="5DE6FA57">
            <wp:extent cx="2610539" cy="2520000"/>
            <wp:effectExtent l="133350" t="114300" r="132715" b="166370"/>
            <wp:docPr id="5" name="Imagen 5" descr="Un hombre en una bicicle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hombre en una bicicleta&#10;&#10;Descripción generada automáticamente con confianza media"/>
                    <pic:cNvPicPr/>
                  </pic:nvPicPr>
                  <pic:blipFill>
                    <a:blip r:embed="rId16"/>
                    <a:stretch>
                      <a:fillRect/>
                    </a:stretch>
                  </pic:blipFill>
                  <pic:spPr>
                    <a:xfrm>
                      <a:off x="0" y="0"/>
                      <a:ext cx="2610539"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0153CF" w14:textId="0AA4B2BE" w:rsidR="001544DE" w:rsidRPr="004F4AC4" w:rsidRDefault="00E802FD" w:rsidP="00F232E7">
      <w:pPr>
        <w:pStyle w:val="Descripcin"/>
        <w:spacing w:line="276" w:lineRule="auto"/>
        <w:jc w:val="center"/>
        <w:rPr>
          <w:rFonts w:ascii="Arial Narrow" w:hAnsi="Arial Narrow"/>
          <w:color w:val="auto"/>
          <w:sz w:val="22"/>
          <w:szCs w:val="22"/>
        </w:rPr>
      </w:pPr>
      <w:r w:rsidRPr="004F4AC4">
        <w:rPr>
          <w:rFonts w:ascii="Arial Narrow" w:hAnsi="Arial Narrow"/>
          <w:color w:val="auto"/>
        </w:rPr>
        <w:t xml:space="preserve">Imagen </w:t>
      </w:r>
      <w:r w:rsidRPr="004F4AC4">
        <w:rPr>
          <w:rFonts w:ascii="Arial Narrow" w:hAnsi="Arial Narrow"/>
          <w:color w:val="auto"/>
        </w:rPr>
        <w:fldChar w:fldCharType="begin"/>
      </w:r>
      <w:r w:rsidRPr="004F4AC4">
        <w:rPr>
          <w:rFonts w:ascii="Arial Narrow" w:hAnsi="Arial Narrow"/>
          <w:color w:val="auto"/>
        </w:rPr>
        <w:instrText xml:space="preserve"> SEQ Imagen \* ARABIC </w:instrText>
      </w:r>
      <w:r w:rsidRPr="004F4AC4">
        <w:rPr>
          <w:rFonts w:ascii="Arial Narrow" w:hAnsi="Arial Narrow"/>
          <w:color w:val="auto"/>
        </w:rPr>
        <w:fldChar w:fldCharType="separate"/>
      </w:r>
      <w:r w:rsidR="00337687">
        <w:rPr>
          <w:rFonts w:ascii="Arial Narrow" w:hAnsi="Arial Narrow"/>
          <w:noProof/>
          <w:color w:val="auto"/>
        </w:rPr>
        <w:t>7</w:t>
      </w:r>
      <w:r w:rsidRPr="004F4AC4">
        <w:rPr>
          <w:rFonts w:ascii="Arial Narrow" w:hAnsi="Arial Narrow"/>
          <w:color w:val="auto"/>
        </w:rPr>
        <w:fldChar w:fldCharType="end"/>
      </w:r>
      <w:r w:rsidRPr="004F4AC4">
        <w:rPr>
          <w:rFonts w:ascii="Arial Narrow" w:hAnsi="Arial Narrow"/>
          <w:color w:val="auto"/>
        </w:rPr>
        <w:t xml:space="preserve"> Rod handler en columna de perforación</w:t>
      </w:r>
    </w:p>
    <w:p w14:paraId="030C0DFF" w14:textId="629D1357" w:rsidR="001544DE" w:rsidRPr="00273549" w:rsidRDefault="001544DE" w:rsidP="00F232E7">
      <w:pPr>
        <w:pStyle w:val="NormalWeb"/>
        <w:numPr>
          <w:ilvl w:val="0"/>
          <w:numId w:val="18"/>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 xml:space="preserve">El </w:t>
      </w:r>
      <w:r w:rsidR="004F476C" w:rsidRPr="00273549">
        <w:rPr>
          <w:rFonts w:ascii="Arial Narrow" w:hAnsi="Arial Narrow" w:cs="Arial"/>
          <w:sz w:val="22"/>
          <w:szCs w:val="22"/>
        </w:rPr>
        <w:t>ayudante</w:t>
      </w:r>
      <w:r w:rsidRPr="00273549">
        <w:rPr>
          <w:rFonts w:ascii="Arial Narrow" w:hAnsi="Arial Narrow" w:cs="Arial"/>
          <w:sz w:val="22"/>
          <w:szCs w:val="22"/>
        </w:rPr>
        <w:t xml:space="preserve"> 2 empuja el rod handler hasta tocar el tubo en la columna de perforación y cabezal de rotación. </w:t>
      </w:r>
    </w:p>
    <w:p w14:paraId="54BC12CB" w14:textId="245B53DD" w:rsidR="001544DE" w:rsidRPr="00E802FD" w:rsidRDefault="001544DE" w:rsidP="00F232E7">
      <w:pPr>
        <w:pStyle w:val="NormalWeb"/>
        <w:numPr>
          <w:ilvl w:val="0"/>
          <w:numId w:val="18"/>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 xml:space="preserve">El </w:t>
      </w:r>
      <w:r w:rsidR="004F476C" w:rsidRPr="00273549">
        <w:rPr>
          <w:rFonts w:ascii="Arial Narrow" w:hAnsi="Arial Narrow" w:cs="Arial"/>
          <w:sz w:val="22"/>
          <w:szCs w:val="22"/>
        </w:rPr>
        <w:t>ayudante</w:t>
      </w:r>
      <w:r w:rsidRPr="00273549">
        <w:rPr>
          <w:rFonts w:ascii="Arial Narrow" w:hAnsi="Arial Narrow" w:cs="Arial"/>
          <w:sz w:val="22"/>
          <w:szCs w:val="22"/>
        </w:rPr>
        <w:t xml:space="preserve"> 1 acciona la pa</w:t>
      </w:r>
      <w:r w:rsidR="00574EEC">
        <w:rPr>
          <w:rFonts w:ascii="Arial Narrow" w:hAnsi="Arial Narrow" w:cs="Arial"/>
          <w:sz w:val="22"/>
          <w:szCs w:val="22"/>
        </w:rPr>
        <w:t>la</w:t>
      </w:r>
      <w:r w:rsidRPr="00273549">
        <w:rPr>
          <w:rFonts w:ascii="Arial Narrow" w:hAnsi="Arial Narrow" w:cs="Arial"/>
          <w:sz w:val="22"/>
          <w:szCs w:val="22"/>
        </w:rPr>
        <w:t xml:space="preserve">nca </w:t>
      </w:r>
      <w:r w:rsidR="00574EEC">
        <w:rPr>
          <w:rFonts w:ascii="Arial Narrow" w:hAnsi="Arial Narrow" w:cs="Arial"/>
          <w:sz w:val="22"/>
          <w:szCs w:val="22"/>
        </w:rPr>
        <w:t>MORDAZA</w:t>
      </w:r>
      <w:r w:rsidRPr="00273549">
        <w:rPr>
          <w:rFonts w:ascii="Arial Narrow" w:hAnsi="Arial Narrow" w:cs="Arial"/>
          <w:sz w:val="22"/>
          <w:szCs w:val="22"/>
        </w:rPr>
        <w:t xml:space="preserve"> hacia </w:t>
      </w:r>
      <w:r w:rsidR="00574EEC" w:rsidRPr="00872835">
        <w:rPr>
          <w:rFonts w:ascii="Arial Narrow" w:hAnsi="Arial Narrow" w:cs="Arial"/>
          <w:color w:val="FF0000"/>
          <w:sz w:val="22"/>
          <w:szCs w:val="22"/>
        </w:rPr>
        <w:t>ABAJO</w:t>
      </w:r>
      <w:r w:rsidRPr="00273549">
        <w:rPr>
          <w:rFonts w:ascii="Arial Narrow" w:hAnsi="Arial Narrow" w:cs="Arial"/>
          <w:sz w:val="22"/>
          <w:szCs w:val="22"/>
        </w:rPr>
        <w:t xml:space="preserve"> para cerrar las mordazas y sujetar el tubo.</w:t>
      </w:r>
    </w:p>
    <w:p w14:paraId="69319DB0" w14:textId="77777777" w:rsidR="001544DE" w:rsidRPr="00273549" w:rsidRDefault="001544DE" w:rsidP="00F232E7">
      <w:pPr>
        <w:pStyle w:val="NormalWeb"/>
        <w:numPr>
          <w:ilvl w:val="0"/>
          <w:numId w:val="19"/>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El perforista sube el cabezal de rotación para soltar el tubo.</w:t>
      </w:r>
    </w:p>
    <w:p w14:paraId="2F7B5117" w14:textId="5EB24BE6" w:rsidR="001544DE" w:rsidRPr="00273549" w:rsidRDefault="001544DE" w:rsidP="00F232E7">
      <w:pPr>
        <w:pStyle w:val="NormalWeb"/>
        <w:numPr>
          <w:ilvl w:val="0"/>
          <w:numId w:val="19"/>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 xml:space="preserve">El </w:t>
      </w:r>
      <w:r w:rsidR="004F476C" w:rsidRPr="00273549">
        <w:rPr>
          <w:rFonts w:ascii="Arial Narrow" w:hAnsi="Arial Narrow" w:cs="Arial"/>
          <w:sz w:val="22"/>
          <w:szCs w:val="22"/>
        </w:rPr>
        <w:t>ayudante</w:t>
      </w:r>
      <w:r w:rsidRPr="00273549">
        <w:rPr>
          <w:rFonts w:ascii="Arial Narrow" w:hAnsi="Arial Narrow" w:cs="Arial"/>
          <w:sz w:val="22"/>
          <w:szCs w:val="22"/>
        </w:rPr>
        <w:t xml:space="preserve"> 1 acciona la pa</w:t>
      </w:r>
      <w:r w:rsidR="000679E4">
        <w:rPr>
          <w:rFonts w:ascii="Arial Narrow" w:hAnsi="Arial Narrow" w:cs="Arial"/>
          <w:sz w:val="22"/>
          <w:szCs w:val="22"/>
        </w:rPr>
        <w:t>la</w:t>
      </w:r>
      <w:r w:rsidRPr="00273549">
        <w:rPr>
          <w:rFonts w:ascii="Arial Narrow" w:hAnsi="Arial Narrow" w:cs="Arial"/>
          <w:sz w:val="22"/>
          <w:szCs w:val="22"/>
        </w:rPr>
        <w:t xml:space="preserve">nca </w:t>
      </w:r>
      <w:r w:rsidR="00663261">
        <w:rPr>
          <w:rFonts w:ascii="Arial Narrow" w:hAnsi="Arial Narrow" w:cs="Arial"/>
          <w:sz w:val="22"/>
          <w:szCs w:val="22"/>
        </w:rPr>
        <w:t>POSICIÓN</w:t>
      </w:r>
      <w:r w:rsidRPr="00273549">
        <w:rPr>
          <w:rFonts w:ascii="Arial Narrow" w:hAnsi="Arial Narrow" w:cs="Arial"/>
          <w:sz w:val="22"/>
          <w:szCs w:val="22"/>
        </w:rPr>
        <w:t xml:space="preserve"> hacia </w:t>
      </w:r>
      <w:r w:rsidR="00663261" w:rsidRPr="00C52194">
        <w:rPr>
          <w:rFonts w:ascii="Arial Narrow" w:hAnsi="Arial Narrow" w:cs="Arial"/>
          <w:color w:val="FF0000"/>
          <w:sz w:val="22"/>
          <w:szCs w:val="22"/>
        </w:rPr>
        <w:t>ARRIBA</w:t>
      </w:r>
      <w:r w:rsidRPr="00273549">
        <w:rPr>
          <w:rFonts w:ascii="Arial Narrow" w:hAnsi="Arial Narrow" w:cs="Arial"/>
          <w:sz w:val="22"/>
          <w:szCs w:val="22"/>
        </w:rPr>
        <w:t xml:space="preserve"> para separar el tubo de la columna de perforación, </w:t>
      </w:r>
      <w:r w:rsidR="004F476C" w:rsidRPr="00273549">
        <w:rPr>
          <w:rFonts w:ascii="Arial Narrow" w:hAnsi="Arial Narrow" w:cs="Arial"/>
          <w:sz w:val="22"/>
          <w:szCs w:val="22"/>
        </w:rPr>
        <w:t>d</w:t>
      </w:r>
      <w:r w:rsidRPr="00273549">
        <w:rPr>
          <w:rFonts w:ascii="Arial Narrow" w:hAnsi="Arial Narrow" w:cs="Arial"/>
          <w:sz w:val="22"/>
          <w:szCs w:val="22"/>
        </w:rPr>
        <w:t xml:space="preserve">e ser necesario puede auxiliarse de la función </w:t>
      </w:r>
      <w:r w:rsidR="00C52194" w:rsidRPr="00273549">
        <w:rPr>
          <w:rFonts w:ascii="Arial Narrow" w:hAnsi="Arial Narrow" w:cs="Arial"/>
          <w:sz w:val="22"/>
          <w:szCs w:val="22"/>
        </w:rPr>
        <w:t>ROTA</w:t>
      </w:r>
      <w:r w:rsidR="00C52194">
        <w:rPr>
          <w:rFonts w:ascii="Arial Narrow" w:hAnsi="Arial Narrow" w:cs="Arial"/>
          <w:sz w:val="22"/>
          <w:szCs w:val="22"/>
        </w:rPr>
        <w:t>C</w:t>
      </w:r>
      <w:r w:rsidR="00C52194" w:rsidRPr="00273549">
        <w:rPr>
          <w:rFonts w:ascii="Arial Narrow" w:hAnsi="Arial Narrow" w:cs="Arial"/>
          <w:sz w:val="22"/>
          <w:szCs w:val="22"/>
        </w:rPr>
        <w:t>I</w:t>
      </w:r>
      <w:r w:rsidR="00C52194">
        <w:rPr>
          <w:rFonts w:ascii="Arial Narrow" w:hAnsi="Arial Narrow" w:cs="Arial"/>
          <w:sz w:val="22"/>
          <w:szCs w:val="22"/>
        </w:rPr>
        <w:t>Ó</w:t>
      </w:r>
      <w:r w:rsidR="00C52194" w:rsidRPr="00273549">
        <w:rPr>
          <w:rFonts w:ascii="Arial Narrow" w:hAnsi="Arial Narrow" w:cs="Arial"/>
          <w:sz w:val="22"/>
          <w:szCs w:val="22"/>
        </w:rPr>
        <w:t>N para</w:t>
      </w:r>
      <w:r w:rsidRPr="00273549">
        <w:rPr>
          <w:rFonts w:ascii="Arial Narrow" w:hAnsi="Arial Narrow" w:cs="Arial"/>
          <w:sz w:val="22"/>
          <w:szCs w:val="22"/>
        </w:rPr>
        <w:t xml:space="preserve"> soltar el tubo.</w:t>
      </w:r>
    </w:p>
    <w:p w14:paraId="39EDA539" w14:textId="4196A61E" w:rsidR="001544DE" w:rsidRPr="00273549" w:rsidRDefault="001544DE" w:rsidP="00F232E7">
      <w:pPr>
        <w:pStyle w:val="NormalWeb"/>
        <w:numPr>
          <w:ilvl w:val="0"/>
          <w:numId w:val="19"/>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 xml:space="preserve">El </w:t>
      </w:r>
      <w:r w:rsidR="004F476C" w:rsidRPr="00273549">
        <w:rPr>
          <w:rFonts w:ascii="Arial Narrow" w:hAnsi="Arial Narrow" w:cs="Arial"/>
          <w:sz w:val="22"/>
          <w:szCs w:val="22"/>
        </w:rPr>
        <w:t>ayudante</w:t>
      </w:r>
      <w:r w:rsidRPr="00273549">
        <w:rPr>
          <w:rFonts w:ascii="Arial Narrow" w:hAnsi="Arial Narrow" w:cs="Arial"/>
          <w:sz w:val="22"/>
          <w:szCs w:val="22"/>
        </w:rPr>
        <w:t xml:space="preserve"> 2 hala el rod handler para retirar el tubo de la columna de perforación y coloca el rod handler en posición de reposo. </w:t>
      </w:r>
    </w:p>
    <w:p w14:paraId="6CE85F5C" w14:textId="16848504" w:rsidR="001544DE" w:rsidRPr="00273549" w:rsidRDefault="001544DE" w:rsidP="00F232E7">
      <w:pPr>
        <w:pStyle w:val="NormalWeb"/>
        <w:numPr>
          <w:ilvl w:val="0"/>
          <w:numId w:val="19"/>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 xml:space="preserve">El </w:t>
      </w:r>
      <w:r w:rsidR="004F476C" w:rsidRPr="00273549">
        <w:rPr>
          <w:rFonts w:ascii="Arial Narrow" w:hAnsi="Arial Narrow" w:cs="Arial"/>
          <w:sz w:val="22"/>
          <w:szCs w:val="22"/>
        </w:rPr>
        <w:t>ayudante</w:t>
      </w:r>
      <w:r w:rsidRPr="00273549">
        <w:rPr>
          <w:rFonts w:ascii="Arial Narrow" w:hAnsi="Arial Narrow" w:cs="Arial"/>
          <w:sz w:val="22"/>
          <w:szCs w:val="22"/>
        </w:rPr>
        <w:t xml:space="preserve"> 2 procede a cerrar la compuerta lateral de la guarda de rotación para continuar con la operación.</w:t>
      </w:r>
    </w:p>
    <w:p w14:paraId="71F7C203" w14:textId="04479684" w:rsidR="001544DE" w:rsidRPr="00273549" w:rsidRDefault="001544DE" w:rsidP="00F232E7">
      <w:pPr>
        <w:pStyle w:val="NormalWeb"/>
        <w:numPr>
          <w:ilvl w:val="0"/>
          <w:numId w:val="19"/>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 xml:space="preserve">El </w:t>
      </w:r>
      <w:r w:rsidR="004F476C" w:rsidRPr="00273549">
        <w:rPr>
          <w:rFonts w:ascii="Arial Narrow" w:hAnsi="Arial Narrow" w:cs="Arial"/>
          <w:sz w:val="22"/>
          <w:szCs w:val="22"/>
        </w:rPr>
        <w:t>ayudante</w:t>
      </w:r>
      <w:r w:rsidRPr="00273549">
        <w:rPr>
          <w:rFonts w:ascii="Arial Narrow" w:hAnsi="Arial Narrow" w:cs="Arial"/>
          <w:sz w:val="22"/>
          <w:szCs w:val="22"/>
        </w:rPr>
        <w:t xml:space="preserve"> 1 acciona la pa</w:t>
      </w:r>
      <w:r w:rsidR="00872835">
        <w:rPr>
          <w:rFonts w:ascii="Arial Narrow" w:hAnsi="Arial Narrow" w:cs="Arial"/>
          <w:sz w:val="22"/>
          <w:szCs w:val="22"/>
        </w:rPr>
        <w:t>la</w:t>
      </w:r>
      <w:r w:rsidRPr="00273549">
        <w:rPr>
          <w:rFonts w:ascii="Arial Narrow" w:hAnsi="Arial Narrow" w:cs="Arial"/>
          <w:sz w:val="22"/>
          <w:szCs w:val="22"/>
        </w:rPr>
        <w:t xml:space="preserve">nca </w:t>
      </w:r>
      <w:r w:rsidR="00872835">
        <w:rPr>
          <w:rFonts w:ascii="Arial Narrow" w:hAnsi="Arial Narrow" w:cs="Arial"/>
          <w:sz w:val="22"/>
          <w:szCs w:val="22"/>
        </w:rPr>
        <w:t>MORDAZA</w:t>
      </w:r>
      <w:r w:rsidRPr="00273549">
        <w:rPr>
          <w:rFonts w:ascii="Arial Narrow" w:hAnsi="Arial Narrow" w:cs="Arial"/>
          <w:sz w:val="22"/>
          <w:szCs w:val="22"/>
        </w:rPr>
        <w:t xml:space="preserve"> para</w:t>
      </w:r>
      <w:r w:rsidR="00A74FBC">
        <w:rPr>
          <w:rFonts w:ascii="Arial Narrow" w:hAnsi="Arial Narrow" w:cs="Arial"/>
          <w:sz w:val="22"/>
          <w:szCs w:val="22"/>
        </w:rPr>
        <w:t xml:space="preserve"> </w:t>
      </w:r>
      <w:r w:rsidR="001B20DB" w:rsidRPr="001B20DB">
        <w:rPr>
          <w:rFonts w:ascii="Arial Narrow" w:hAnsi="Arial Narrow" w:cs="Arial"/>
          <w:color w:val="FF0000"/>
          <w:sz w:val="22"/>
          <w:szCs w:val="22"/>
        </w:rPr>
        <w:t xml:space="preserve">ARRIBA </w:t>
      </w:r>
      <w:r w:rsidR="001B20DB">
        <w:rPr>
          <w:rFonts w:ascii="Arial Narrow" w:hAnsi="Arial Narrow" w:cs="Arial"/>
          <w:sz w:val="22"/>
          <w:szCs w:val="22"/>
        </w:rPr>
        <w:t>y</w:t>
      </w:r>
      <w:r w:rsidRPr="00273549">
        <w:rPr>
          <w:rFonts w:ascii="Arial Narrow" w:hAnsi="Arial Narrow" w:cs="Arial"/>
          <w:sz w:val="22"/>
          <w:szCs w:val="22"/>
        </w:rPr>
        <w:t xml:space="preserve"> accionar las mordazas</w:t>
      </w:r>
      <w:r w:rsidR="00DB6B11">
        <w:rPr>
          <w:rFonts w:ascii="Arial Narrow" w:hAnsi="Arial Narrow" w:cs="Arial"/>
          <w:sz w:val="22"/>
          <w:szCs w:val="22"/>
        </w:rPr>
        <w:t xml:space="preserve"> </w:t>
      </w:r>
      <w:r w:rsidR="001B20DB">
        <w:rPr>
          <w:rFonts w:ascii="Arial Narrow" w:hAnsi="Arial Narrow" w:cs="Arial"/>
          <w:sz w:val="22"/>
          <w:szCs w:val="22"/>
        </w:rPr>
        <w:t>para</w:t>
      </w:r>
      <w:r w:rsidRPr="00273549">
        <w:rPr>
          <w:rFonts w:ascii="Arial Narrow" w:hAnsi="Arial Narrow" w:cs="Arial"/>
          <w:sz w:val="22"/>
          <w:szCs w:val="22"/>
        </w:rPr>
        <w:t xml:space="preserve"> soltar el tubo.</w:t>
      </w:r>
    </w:p>
    <w:p w14:paraId="04CB0D7B" w14:textId="17C795C3" w:rsidR="001544DE" w:rsidRDefault="001544DE" w:rsidP="00F232E7">
      <w:pPr>
        <w:pStyle w:val="NormalWeb"/>
        <w:numPr>
          <w:ilvl w:val="0"/>
          <w:numId w:val="19"/>
        </w:numPr>
        <w:spacing w:before="0" w:beforeAutospacing="0" w:after="0" w:afterAutospacing="0" w:line="276" w:lineRule="auto"/>
        <w:jc w:val="both"/>
        <w:textAlignment w:val="baseline"/>
        <w:rPr>
          <w:rFonts w:ascii="Arial Narrow" w:hAnsi="Arial Narrow" w:cs="Arial"/>
          <w:sz w:val="22"/>
          <w:szCs w:val="22"/>
        </w:rPr>
      </w:pPr>
      <w:r w:rsidRPr="00273549">
        <w:rPr>
          <w:rFonts w:ascii="Arial Narrow" w:hAnsi="Arial Narrow" w:cs="Arial"/>
          <w:sz w:val="22"/>
          <w:szCs w:val="22"/>
        </w:rPr>
        <w:t>Una vez suelto el tubo</w:t>
      </w:r>
      <w:r w:rsidR="00872835">
        <w:rPr>
          <w:rFonts w:ascii="Arial Narrow" w:hAnsi="Arial Narrow" w:cs="Arial"/>
          <w:sz w:val="22"/>
          <w:szCs w:val="22"/>
        </w:rPr>
        <w:t>,</w:t>
      </w:r>
      <w:r w:rsidRPr="00273549">
        <w:rPr>
          <w:rFonts w:ascii="Arial Narrow" w:hAnsi="Arial Narrow" w:cs="Arial"/>
          <w:sz w:val="22"/>
          <w:szCs w:val="22"/>
        </w:rPr>
        <w:t xml:space="preserve"> el </w:t>
      </w:r>
      <w:r w:rsidR="004F476C" w:rsidRPr="00273549">
        <w:rPr>
          <w:rFonts w:ascii="Arial Narrow" w:hAnsi="Arial Narrow" w:cs="Arial"/>
          <w:sz w:val="22"/>
          <w:szCs w:val="22"/>
        </w:rPr>
        <w:t>ayudante</w:t>
      </w:r>
      <w:r w:rsidRPr="00273549">
        <w:rPr>
          <w:rFonts w:ascii="Arial Narrow" w:hAnsi="Arial Narrow" w:cs="Arial"/>
          <w:sz w:val="22"/>
          <w:szCs w:val="22"/>
        </w:rPr>
        <w:t xml:space="preserve"> 2 lo retira para ubicar en la estantería.</w:t>
      </w:r>
    </w:p>
    <w:p w14:paraId="55FB0AE5" w14:textId="77777777" w:rsidR="00E74B6F" w:rsidRPr="00273549" w:rsidRDefault="00E74B6F" w:rsidP="00E74B6F">
      <w:pPr>
        <w:pStyle w:val="NormalWeb"/>
        <w:spacing w:before="0" w:beforeAutospacing="0" w:after="0" w:afterAutospacing="0" w:line="276" w:lineRule="auto"/>
        <w:ind w:left="720"/>
        <w:jc w:val="both"/>
        <w:textAlignment w:val="baseline"/>
        <w:rPr>
          <w:rFonts w:ascii="Arial Narrow" w:hAnsi="Arial Narrow" w:cs="Arial"/>
          <w:sz w:val="22"/>
          <w:szCs w:val="22"/>
        </w:rPr>
      </w:pPr>
    </w:p>
    <w:p w14:paraId="44D76493" w14:textId="58FB331C" w:rsidR="009F61BC" w:rsidRPr="00273549" w:rsidRDefault="009F61BC" w:rsidP="00E74B6F">
      <w:pPr>
        <w:pStyle w:val="Ttulo2"/>
        <w:numPr>
          <w:ilvl w:val="0"/>
          <w:numId w:val="47"/>
        </w:numPr>
        <w:spacing w:line="276" w:lineRule="auto"/>
        <w:ind w:firstLine="66"/>
        <w:rPr>
          <w:rFonts w:ascii="Arial Narrow" w:hAnsi="Arial Narrow" w:cs="Arial"/>
          <w:lang w:val="es-EC"/>
        </w:rPr>
      </w:pPr>
      <w:r w:rsidRPr="00273549">
        <w:rPr>
          <w:rFonts w:ascii="Arial Narrow" w:hAnsi="Arial Narrow" w:cs="Arial"/>
          <w:lang w:val="es-EC"/>
        </w:rPr>
        <w:t>IMPACTO AMBIENTAL</w:t>
      </w:r>
    </w:p>
    <w:p w14:paraId="163A286E" w14:textId="77777777" w:rsidR="009F61BC" w:rsidRPr="00273549" w:rsidRDefault="009F61BC" w:rsidP="00F232E7">
      <w:pPr>
        <w:spacing w:line="276" w:lineRule="auto"/>
        <w:rPr>
          <w:rFonts w:ascii="Arial Narrow" w:hAnsi="Arial Narrow" w:cs="Arial"/>
          <w:sz w:val="22"/>
          <w:szCs w:val="22"/>
          <w:lang w:val="es-EC"/>
        </w:rPr>
      </w:pPr>
    </w:p>
    <w:p w14:paraId="03E652D7" w14:textId="77777777" w:rsidR="0036275D" w:rsidRPr="00A74FBC" w:rsidRDefault="0036275D" w:rsidP="00F232E7">
      <w:pPr>
        <w:pStyle w:val="Prrafodelista"/>
        <w:numPr>
          <w:ilvl w:val="0"/>
          <w:numId w:val="23"/>
        </w:numPr>
        <w:spacing w:line="276" w:lineRule="auto"/>
        <w:jc w:val="both"/>
        <w:rPr>
          <w:rFonts w:ascii="Arial Narrow" w:hAnsi="Arial Narrow" w:cs="Calibri"/>
          <w:bCs/>
          <w:sz w:val="22"/>
          <w:szCs w:val="22"/>
          <w:lang w:val="es-EC"/>
        </w:rPr>
      </w:pPr>
      <w:r w:rsidRPr="00A74FBC">
        <w:rPr>
          <w:rFonts w:ascii="Arial Narrow" w:hAnsi="Arial Narrow" w:cs="Calibri"/>
          <w:bCs/>
          <w:sz w:val="22"/>
          <w:szCs w:val="22"/>
          <w:lang w:val="es-EC"/>
        </w:rPr>
        <w:t>Contaminación de suelo por aditivos, derrame de aceites y/o combustibles.</w:t>
      </w:r>
    </w:p>
    <w:p w14:paraId="3604A6E5" w14:textId="479B6CE8" w:rsidR="0036275D" w:rsidRPr="00A74FBC" w:rsidRDefault="0036275D" w:rsidP="00F232E7">
      <w:pPr>
        <w:pStyle w:val="Prrafodelista"/>
        <w:numPr>
          <w:ilvl w:val="0"/>
          <w:numId w:val="23"/>
        </w:numPr>
        <w:spacing w:line="276" w:lineRule="auto"/>
        <w:jc w:val="both"/>
        <w:rPr>
          <w:rFonts w:ascii="Arial Narrow" w:hAnsi="Arial Narrow" w:cs="Calibri"/>
          <w:bCs/>
          <w:sz w:val="22"/>
          <w:szCs w:val="22"/>
          <w:lang w:val="es-EC"/>
        </w:rPr>
      </w:pPr>
      <w:r w:rsidRPr="00A74FBC">
        <w:rPr>
          <w:rFonts w:ascii="Arial Narrow" w:hAnsi="Arial Narrow" w:cs="Calibri"/>
          <w:bCs/>
          <w:sz w:val="22"/>
          <w:szCs w:val="22"/>
          <w:lang w:val="es-EC"/>
        </w:rPr>
        <w:t>Generación de residuos sólidos y líquidos.</w:t>
      </w:r>
    </w:p>
    <w:p w14:paraId="30ADE8A8" w14:textId="2C9B34B6" w:rsidR="0036275D" w:rsidRPr="00A74FBC" w:rsidRDefault="0036275D" w:rsidP="00F232E7">
      <w:pPr>
        <w:pStyle w:val="Prrafodelista"/>
        <w:numPr>
          <w:ilvl w:val="0"/>
          <w:numId w:val="23"/>
        </w:numPr>
        <w:spacing w:line="276" w:lineRule="auto"/>
        <w:jc w:val="both"/>
        <w:rPr>
          <w:rFonts w:ascii="Arial Narrow" w:hAnsi="Arial Narrow" w:cs="Calibri"/>
          <w:bCs/>
          <w:sz w:val="22"/>
          <w:szCs w:val="22"/>
          <w:lang w:val="es-EC"/>
        </w:rPr>
      </w:pPr>
      <w:r w:rsidRPr="00A74FBC">
        <w:rPr>
          <w:rFonts w:ascii="Arial Narrow" w:hAnsi="Arial Narrow" w:cs="Calibri"/>
          <w:bCs/>
          <w:sz w:val="22"/>
          <w:szCs w:val="22"/>
          <w:lang w:val="es-EC"/>
        </w:rPr>
        <w:t xml:space="preserve">Contaminación de fuentes hídricas o cuerpos </w:t>
      </w:r>
      <w:r w:rsidR="0080141F" w:rsidRPr="00A74FBC">
        <w:rPr>
          <w:rFonts w:ascii="Arial Narrow" w:hAnsi="Arial Narrow" w:cs="Calibri"/>
          <w:bCs/>
          <w:sz w:val="22"/>
          <w:szCs w:val="22"/>
          <w:lang w:val="es-EC"/>
        </w:rPr>
        <w:t>de</w:t>
      </w:r>
      <w:r w:rsidRPr="00A74FBC">
        <w:rPr>
          <w:rFonts w:ascii="Arial Narrow" w:hAnsi="Arial Narrow" w:cs="Calibri"/>
          <w:bCs/>
          <w:sz w:val="22"/>
          <w:szCs w:val="22"/>
          <w:lang w:val="es-EC"/>
        </w:rPr>
        <w:t xml:space="preserve"> agua.</w:t>
      </w:r>
    </w:p>
    <w:p w14:paraId="11DB21BC" w14:textId="77777777" w:rsidR="00E74B6F" w:rsidRDefault="00E74B6F" w:rsidP="00E74B6F">
      <w:pPr>
        <w:spacing w:line="276" w:lineRule="auto"/>
        <w:jc w:val="both"/>
        <w:rPr>
          <w:rFonts w:ascii="Arial Narrow" w:hAnsi="Arial Narrow"/>
          <w:b/>
          <w:bCs/>
          <w:sz w:val="22"/>
          <w:szCs w:val="22"/>
          <w:lang w:val="es-EC"/>
        </w:rPr>
      </w:pPr>
    </w:p>
    <w:p w14:paraId="44AA81EF" w14:textId="77777777" w:rsidR="00E74B6F" w:rsidRDefault="00E74B6F" w:rsidP="00E74B6F">
      <w:pPr>
        <w:spacing w:line="276" w:lineRule="auto"/>
        <w:jc w:val="both"/>
        <w:rPr>
          <w:rFonts w:ascii="Arial Narrow" w:hAnsi="Arial Narrow"/>
          <w:b/>
          <w:bCs/>
          <w:sz w:val="22"/>
          <w:szCs w:val="22"/>
          <w:lang w:val="es-EC"/>
        </w:rPr>
      </w:pPr>
    </w:p>
    <w:p w14:paraId="2FC83782" w14:textId="30E717EE" w:rsidR="0036275D" w:rsidRPr="00E74B6F" w:rsidRDefault="0036275D" w:rsidP="00E74B6F">
      <w:pPr>
        <w:pStyle w:val="Prrafodelista"/>
        <w:numPr>
          <w:ilvl w:val="0"/>
          <w:numId w:val="47"/>
        </w:numPr>
        <w:spacing w:line="276" w:lineRule="auto"/>
        <w:ind w:firstLine="66"/>
        <w:jc w:val="both"/>
        <w:rPr>
          <w:rFonts w:ascii="Arial Narrow" w:hAnsi="Arial Narrow" w:cs="Calibri"/>
          <w:b/>
          <w:bCs/>
          <w:sz w:val="22"/>
          <w:szCs w:val="22"/>
          <w:lang w:val="es-EC"/>
        </w:rPr>
      </w:pPr>
      <w:r w:rsidRPr="00E74B6F">
        <w:rPr>
          <w:rFonts w:ascii="Arial Narrow" w:hAnsi="Arial Narrow"/>
          <w:b/>
          <w:bCs/>
          <w:sz w:val="22"/>
          <w:szCs w:val="22"/>
          <w:lang w:val="es-EC"/>
        </w:rPr>
        <w:lastRenderedPageBreak/>
        <w:t>MEDIDAS DE CONTROL AMBIENTAL</w:t>
      </w:r>
    </w:p>
    <w:p w14:paraId="2F06438E" w14:textId="77777777" w:rsidR="0036275D" w:rsidRPr="00273549" w:rsidRDefault="0036275D" w:rsidP="00F232E7">
      <w:pPr>
        <w:spacing w:line="276" w:lineRule="auto"/>
        <w:rPr>
          <w:rFonts w:ascii="Arial Narrow" w:hAnsi="Arial Narrow"/>
          <w:sz w:val="22"/>
          <w:szCs w:val="22"/>
          <w:lang w:val="es-EC"/>
        </w:rPr>
      </w:pPr>
    </w:p>
    <w:p w14:paraId="1E5A6373" w14:textId="3BE14701" w:rsidR="0036275D" w:rsidRPr="00A74FBC" w:rsidRDefault="0036275D" w:rsidP="00F232E7">
      <w:pPr>
        <w:pStyle w:val="Prrafodelista"/>
        <w:numPr>
          <w:ilvl w:val="0"/>
          <w:numId w:val="22"/>
        </w:numPr>
        <w:spacing w:line="276" w:lineRule="auto"/>
        <w:jc w:val="both"/>
        <w:rPr>
          <w:rFonts w:ascii="Arial Narrow" w:hAnsi="Arial Narrow" w:cs="Calibri"/>
          <w:bCs/>
          <w:sz w:val="22"/>
          <w:szCs w:val="22"/>
          <w:lang w:val="es-EC"/>
        </w:rPr>
      </w:pPr>
      <w:r w:rsidRPr="00A74FBC">
        <w:rPr>
          <w:rFonts w:ascii="Arial Narrow" w:hAnsi="Arial Narrow" w:cs="Calibri"/>
          <w:bCs/>
          <w:sz w:val="22"/>
          <w:szCs w:val="22"/>
          <w:lang w:val="es-EC"/>
        </w:rPr>
        <w:t>Uso de polietileno para control de derrames de aceite o combustible, el cual debe estar previamente instalado debajo de los polines y en la zona de recirculación de fluidos de perforación.</w:t>
      </w:r>
    </w:p>
    <w:p w14:paraId="0CA5E37C" w14:textId="77777777" w:rsidR="0036275D" w:rsidRPr="00A74FBC" w:rsidRDefault="0036275D" w:rsidP="00F232E7">
      <w:pPr>
        <w:pStyle w:val="Prrafodelista"/>
        <w:numPr>
          <w:ilvl w:val="0"/>
          <w:numId w:val="22"/>
        </w:numPr>
        <w:spacing w:line="276" w:lineRule="auto"/>
        <w:jc w:val="both"/>
        <w:rPr>
          <w:rFonts w:ascii="Arial Narrow" w:hAnsi="Arial Narrow" w:cs="Calibri"/>
          <w:bCs/>
          <w:sz w:val="22"/>
          <w:szCs w:val="22"/>
          <w:lang w:val="es-EC"/>
        </w:rPr>
      </w:pPr>
      <w:r w:rsidRPr="00A74FBC">
        <w:rPr>
          <w:rFonts w:ascii="Arial Narrow" w:hAnsi="Arial Narrow" w:cs="Calibri"/>
          <w:bCs/>
          <w:sz w:val="22"/>
          <w:szCs w:val="22"/>
          <w:lang w:val="es-EC"/>
        </w:rPr>
        <w:t>Uso de bandejas y paño absorbente y/o esponja cuando sea necesario y/o durante los mantenimientos y las operaciones.</w:t>
      </w:r>
    </w:p>
    <w:p w14:paraId="5314C212" w14:textId="77777777" w:rsidR="0036275D" w:rsidRPr="00A74FBC" w:rsidRDefault="0036275D" w:rsidP="00F232E7">
      <w:pPr>
        <w:pStyle w:val="Prrafodelista"/>
        <w:numPr>
          <w:ilvl w:val="0"/>
          <w:numId w:val="22"/>
        </w:numPr>
        <w:spacing w:line="276" w:lineRule="auto"/>
        <w:jc w:val="both"/>
        <w:rPr>
          <w:rFonts w:ascii="Arial Narrow" w:hAnsi="Arial Narrow" w:cs="Calibri"/>
          <w:bCs/>
          <w:sz w:val="22"/>
          <w:szCs w:val="22"/>
          <w:lang w:val="es-EC"/>
        </w:rPr>
      </w:pPr>
      <w:r w:rsidRPr="00A74FBC">
        <w:rPr>
          <w:rFonts w:ascii="Arial Narrow" w:hAnsi="Arial Narrow" w:cs="Calibri"/>
          <w:bCs/>
          <w:sz w:val="22"/>
          <w:szCs w:val="22"/>
          <w:lang w:val="es-EC"/>
        </w:rPr>
        <w:t>Mantenimientos preventivos, planificados a la máquina.</w:t>
      </w:r>
    </w:p>
    <w:p w14:paraId="5E6604F4" w14:textId="4C6DB65F" w:rsidR="0036275D" w:rsidRPr="00A74FBC" w:rsidRDefault="0036275D" w:rsidP="00F232E7">
      <w:pPr>
        <w:pStyle w:val="Prrafodelista"/>
        <w:numPr>
          <w:ilvl w:val="0"/>
          <w:numId w:val="22"/>
        </w:numPr>
        <w:spacing w:line="276" w:lineRule="auto"/>
        <w:jc w:val="both"/>
        <w:rPr>
          <w:rFonts w:ascii="Arial Narrow" w:hAnsi="Arial Narrow" w:cs="Calibri"/>
          <w:bCs/>
          <w:sz w:val="22"/>
          <w:szCs w:val="22"/>
          <w:lang w:val="es-EC"/>
        </w:rPr>
      </w:pPr>
      <w:r w:rsidRPr="00A74FBC">
        <w:rPr>
          <w:rFonts w:ascii="Arial Narrow" w:hAnsi="Arial Narrow" w:cs="Calibri"/>
          <w:bCs/>
          <w:sz w:val="22"/>
          <w:szCs w:val="22"/>
          <w:lang w:val="es-EC"/>
        </w:rPr>
        <w:t>Clasificación de residuos en la fuente.</w:t>
      </w:r>
    </w:p>
    <w:p w14:paraId="63F7AD82" w14:textId="77777777" w:rsidR="0036275D" w:rsidRPr="00273549" w:rsidRDefault="0036275D" w:rsidP="00F232E7">
      <w:pPr>
        <w:pStyle w:val="Prrafodelista"/>
        <w:spacing w:line="276" w:lineRule="auto"/>
        <w:ind w:left="360"/>
        <w:rPr>
          <w:rFonts w:ascii="Arial Narrow" w:hAnsi="Arial Narrow"/>
          <w:sz w:val="22"/>
          <w:szCs w:val="22"/>
          <w:lang w:val="es-EC"/>
        </w:rPr>
      </w:pPr>
    </w:p>
    <w:p w14:paraId="1AFE3D5D" w14:textId="4851E3F4" w:rsidR="0036275D" w:rsidRDefault="00A87CB3" w:rsidP="00E74B6F">
      <w:pPr>
        <w:pStyle w:val="Ttulo1"/>
        <w:numPr>
          <w:ilvl w:val="0"/>
          <w:numId w:val="47"/>
        </w:numPr>
        <w:spacing w:line="276" w:lineRule="auto"/>
        <w:ind w:firstLine="66"/>
        <w:rPr>
          <w:rFonts w:ascii="Arial Narrow" w:hAnsi="Arial Narrow" w:cs="Arial"/>
          <w:szCs w:val="22"/>
        </w:rPr>
      </w:pPr>
      <w:r w:rsidRPr="00273549">
        <w:rPr>
          <w:rFonts w:ascii="Arial Narrow" w:hAnsi="Arial Narrow" w:cs="Arial"/>
          <w:szCs w:val="22"/>
        </w:rPr>
        <w:t>RIESGOS ASOCIADOS</w:t>
      </w:r>
      <w:r w:rsidR="006A0B25">
        <w:rPr>
          <w:rFonts w:ascii="Arial Narrow" w:hAnsi="Arial Narrow" w:cs="Arial"/>
          <w:szCs w:val="22"/>
        </w:rPr>
        <w:t xml:space="preserve"> SSO</w:t>
      </w:r>
    </w:p>
    <w:p w14:paraId="2684E3B7" w14:textId="77777777" w:rsidR="0036275D" w:rsidRPr="00273549" w:rsidRDefault="0036275D" w:rsidP="00F232E7">
      <w:pPr>
        <w:spacing w:line="276" w:lineRule="auto"/>
        <w:rPr>
          <w:rFonts w:ascii="Arial Narrow" w:hAnsi="Arial Narrow"/>
          <w:sz w:val="22"/>
          <w:szCs w:val="22"/>
        </w:rPr>
      </w:pPr>
    </w:p>
    <w:p w14:paraId="7031EBE9" w14:textId="77777777" w:rsidR="00A679B1" w:rsidRPr="00A679B1" w:rsidRDefault="00A679B1" w:rsidP="00A679B1">
      <w:pPr>
        <w:pStyle w:val="Prrafodelista"/>
        <w:keepNext/>
        <w:numPr>
          <w:ilvl w:val="0"/>
          <w:numId w:val="2"/>
        </w:numPr>
        <w:tabs>
          <w:tab w:val="left" w:pos="360"/>
        </w:tabs>
        <w:jc w:val="both"/>
        <w:outlineLvl w:val="0"/>
        <w:rPr>
          <w:rFonts w:ascii="Calibri" w:hAnsi="Calibri" w:cs="Calibri"/>
          <w:b/>
          <w:bCs/>
          <w:vanish/>
          <w:sz w:val="22"/>
        </w:rPr>
      </w:pPr>
    </w:p>
    <w:p w14:paraId="5CC2F571" w14:textId="77777777" w:rsidR="00A679B1" w:rsidRPr="00A679B1" w:rsidRDefault="00A679B1" w:rsidP="00A679B1">
      <w:pPr>
        <w:pStyle w:val="Prrafodelista"/>
        <w:keepNext/>
        <w:numPr>
          <w:ilvl w:val="0"/>
          <w:numId w:val="2"/>
        </w:numPr>
        <w:tabs>
          <w:tab w:val="left" w:pos="360"/>
        </w:tabs>
        <w:jc w:val="both"/>
        <w:outlineLvl w:val="0"/>
        <w:rPr>
          <w:rFonts w:ascii="Calibri" w:hAnsi="Calibri" w:cs="Calibri"/>
          <w:b/>
          <w:bCs/>
          <w:vanish/>
          <w:sz w:val="22"/>
        </w:rPr>
      </w:pPr>
    </w:p>
    <w:p w14:paraId="7366F62C" w14:textId="77777777" w:rsidR="00A679B1" w:rsidRPr="00A679B1" w:rsidRDefault="00A679B1" w:rsidP="00A679B1">
      <w:pPr>
        <w:pStyle w:val="Prrafodelista"/>
        <w:keepNext/>
        <w:numPr>
          <w:ilvl w:val="0"/>
          <w:numId w:val="2"/>
        </w:numPr>
        <w:tabs>
          <w:tab w:val="left" w:pos="360"/>
        </w:tabs>
        <w:jc w:val="both"/>
        <w:outlineLvl w:val="0"/>
        <w:rPr>
          <w:rFonts w:ascii="Calibri" w:hAnsi="Calibri" w:cs="Calibri"/>
          <w:b/>
          <w:bCs/>
          <w:vanish/>
          <w:sz w:val="22"/>
        </w:rPr>
      </w:pPr>
    </w:p>
    <w:p w14:paraId="033A40FC" w14:textId="77777777" w:rsidR="00A679B1" w:rsidRPr="00A679B1" w:rsidRDefault="00A679B1" w:rsidP="00A679B1">
      <w:pPr>
        <w:pStyle w:val="Prrafodelista"/>
        <w:keepNext/>
        <w:numPr>
          <w:ilvl w:val="0"/>
          <w:numId w:val="2"/>
        </w:numPr>
        <w:tabs>
          <w:tab w:val="left" w:pos="360"/>
        </w:tabs>
        <w:jc w:val="both"/>
        <w:outlineLvl w:val="0"/>
        <w:rPr>
          <w:rFonts w:ascii="Calibri" w:hAnsi="Calibri" w:cs="Calibri"/>
          <w:b/>
          <w:bCs/>
          <w:vanish/>
          <w:sz w:val="22"/>
        </w:rPr>
      </w:pPr>
    </w:p>
    <w:p w14:paraId="4359DABE" w14:textId="77777777" w:rsidR="00A679B1" w:rsidRPr="00A679B1" w:rsidRDefault="00A679B1" w:rsidP="00A679B1">
      <w:pPr>
        <w:pStyle w:val="Prrafodelista"/>
        <w:keepNext/>
        <w:numPr>
          <w:ilvl w:val="0"/>
          <w:numId w:val="2"/>
        </w:numPr>
        <w:tabs>
          <w:tab w:val="left" w:pos="360"/>
        </w:tabs>
        <w:jc w:val="both"/>
        <w:outlineLvl w:val="0"/>
        <w:rPr>
          <w:rFonts w:ascii="Calibri" w:hAnsi="Calibri" w:cs="Calibri"/>
          <w:b/>
          <w:bCs/>
          <w:vanish/>
          <w:sz w:val="22"/>
        </w:rPr>
      </w:pPr>
    </w:p>
    <w:p w14:paraId="79A9DAA4" w14:textId="77777777" w:rsidR="00A679B1" w:rsidRPr="00A679B1" w:rsidRDefault="00A679B1" w:rsidP="00A679B1">
      <w:pPr>
        <w:pStyle w:val="Prrafodelista"/>
        <w:keepNext/>
        <w:numPr>
          <w:ilvl w:val="0"/>
          <w:numId w:val="2"/>
        </w:numPr>
        <w:tabs>
          <w:tab w:val="left" w:pos="360"/>
        </w:tabs>
        <w:jc w:val="both"/>
        <w:outlineLvl w:val="0"/>
        <w:rPr>
          <w:rFonts w:ascii="Calibri" w:hAnsi="Calibri" w:cs="Calibri"/>
          <w:b/>
          <w:bCs/>
          <w:vanish/>
          <w:sz w:val="22"/>
        </w:rPr>
      </w:pPr>
    </w:p>
    <w:p w14:paraId="1F670A98" w14:textId="77777777" w:rsidR="00A679B1" w:rsidRPr="00A679B1" w:rsidRDefault="00A679B1" w:rsidP="00A679B1">
      <w:pPr>
        <w:pStyle w:val="Prrafodelista"/>
        <w:keepNext/>
        <w:numPr>
          <w:ilvl w:val="0"/>
          <w:numId w:val="2"/>
        </w:numPr>
        <w:tabs>
          <w:tab w:val="left" w:pos="360"/>
        </w:tabs>
        <w:jc w:val="both"/>
        <w:outlineLvl w:val="0"/>
        <w:rPr>
          <w:rFonts w:ascii="Calibri" w:hAnsi="Calibri" w:cs="Calibri"/>
          <w:b/>
          <w:bCs/>
          <w:vanish/>
          <w:sz w:val="22"/>
        </w:rPr>
      </w:pPr>
    </w:p>
    <w:p w14:paraId="6C9D7CC1" w14:textId="77777777" w:rsidR="00A679B1" w:rsidRPr="00A679B1" w:rsidRDefault="00A679B1" w:rsidP="00A679B1">
      <w:pPr>
        <w:pStyle w:val="Prrafodelista"/>
        <w:keepNext/>
        <w:numPr>
          <w:ilvl w:val="0"/>
          <w:numId w:val="2"/>
        </w:numPr>
        <w:tabs>
          <w:tab w:val="left" w:pos="360"/>
        </w:tabs>
        <w:jc w:val="both"/>
        <w:outlineLvl w:val="0"/>
        <w:rPr>
          <w:rFonts w:ascii="Calibri" w:hAnsi="Calibri" w:cs="Calibri"/>
          <w:b/>
          <w:bCs/>
          <w:vanish/>
          <w:sz w:val="22"/>
        </w:rPr>
      </w:pPr>
    </w:p>
    <w:p w14:paraId="5257CAED" w14:textId="77777777" w:rsidR="008720D4" w:rsidRPr="000D5990" w:rsidRDefault="008720D4" w:rsidP="008720D4">
      <w:pPr>
        <w:pStyle w:val="Prrafodelista"/>
        <w:numPr>
          <w:ilvl w:val="1"/>
          <w:numId w:val="46"/>
        </w:numPr>
        <w:rPr>
          <w:rFonts w:ascii="Arial Narrow" w:hAnsi="Arial Narrow"/>
          <w:b/>
          <w:bCs/>
          <w:sz w:val="22"/>
          <w:szCs w:val="22"/>
        </w:rPr>
      </w:pPr>
      <w:r w:rsidRPr="000D5990">
        <w:rPr>
          <w:rFonts w:ascii="Arial Narrow" w:hAnsi="Arial Narrow"/>
          <w:b/>
          <w:bCs/>
          <w:sz w:val="22"/>
          <w:szCs w:val="22"/>
        </w:rPr>
        <w:t>Eléctrico</w:t>
      </w:r>
    </w:p>
    <w:p w14:paraId="0D10D512" w14:textId="77777777" w:rsidR="008720D4" w:rsidRPr="005F6984" w:rsidRDefault="008720D4" w:rsidP="008720D4">
      <w:pPr>
        <w:ind w:left="360"/>
        <w:rPr>
          <w:rFonts w:ascii="Arial Narrow" w:hAnsi="Arial Narrow"/>
          <w:b/>
          <w:bCs/>
          <w:sz w:val="22"/>
          <w:szCs w:val="22"/>
        </w:rPr>
      </w:pPr>
    </w:p>
    <w:p w14:paraId="59CAC763" w14:textId="77777777" w:rsidR="008720D4" w:rsidRDefault="008720D4" w:rsidP="008720D4">
      <w:pPr>
        <w:numPr>
          <w:ilvl w:val="0"/>
          <w:numId w:val="44"/>
        </w:numPr>
        <w:rPr>
          <w:rFonts w:ascii="Arial Narrow" w:hAnsi="Arial Narrow"/>
          <w:sz w:val="22"/>
          <w:szCs w:val="22"/>
        </w:rPr>
      </w:pPr>
      <w:r w:rsidRPr="00D109B6">
        <w:rPr>
          <w:rFonts w:ascii="Arial Narrow" w:hAnsi="Arial Narrow"/>
          <w:sz w:val="22"/>
          <w:szCs w:val="22"/>
        </w:rPr>
        <w:t>Baja y alta tensión: manejo de energías de 12V, 110V y 220</w:t>
      </w:r>
      <w:r>
        <w:rPr>
          <w:rFonts w:ascii="Arial Narrow" w:hAnsi="Arial Narrow"/>
          <w:sz w:val="22"/>
          <w:szCs w:val="22"/>
        </w:rPr>
        <w:t>V</w:t>
      </w:r>
    </w:p>
    <w:p w14:paraId="5350157A" w14:textId="77777777" w:rsidR="008720D4" w:rsidRPr="00D109B6" w:rsidRDefault="008720D4" w:rsidP="008720D4">
      <w:pPr>
        <w:rPr>
          <w:rFonts w:ascii="Arial Narrow" w:hAnsi="Arial Narrow"/>
          <w:sz w:val="22"/>
          <w:szCs w:val="22"/>
        </w:rPr>
      </w:pPr>
    </w:p>
    <w:p w14:paraId="4254D478" w14:textId="77777777" w:rsidR="008720D4" w:rsidRPr="000D5990" w:rsidRDefault="008720D4" w:rsidP="008720D4">
      <w:pPr>
        <w:pStyle w:val="Prrafodelista"/>
        <w:numPr>
          <w:ilvl w:val="1"/>
          <w:numId w:val="46"/>
        </w:numPr>
        <w:rPr>
          <w:rFonts w:ascii="Arial Narrow" w:hAnsi="Arial Narrow"/>
          <w:b/>
          <w:bCs/>
          <w:sz w:val="22"/>
          <w:szCs w:val="22"/>
        </w:rPr>
      </w:pPr>
      <w:r w:rsidRPr="000D5990">
        <w:rPr>
          <w:rFonts w:ascii="Arial Narrow" w:hAnsi="Arial Narrow"/>
          <w:b/>
          <w:bCs/>
          <w:sz w:val="22"/>
          <w:szCs w:val="22"/>
        </w:rPr>
        <w:t>Ergonómico</w:t>
      </w:r>
    </w:p>
    <w:p w14:paraId="4B67CFB1" w14:textId="77777777" w:rsidR="008720D4" w:rsidRPr="00D109B6" w:rsidRDefault="008720D4" w:rsidP="008720D4">
      <w:pPr>
        <w:ind w:left="360"/>
        <w:rPr>
          <w:rFonts w:ascii="Arial Narrow" w:hAnsi="Arial Narrow"/>
          <w:sz w:val="22"/>
          <w:szCs w:val="22"/>
        </w:rPr>
      </w:pPr>
    </w:p>
    <w:p w14:paraId="689799CE" w14:textId="77777777" w:rsidR="008720D4" w:rsidRPr="00D109B6" w:rsidRDefault="008720D4" w:rsidP="008720D4">
      <w:pPr>
        <w:numPr>
          <w:ilvl w:val="0"/>
          <w:numId w:val="43"/>
        </w:numPr>
        <w:rPr>
          <w:rFonts w:ascii="Arial Narrow" w:hAnsi="Arial Narrow"/>
          <w:sz w:val="22"/>
          <w:szCs w:val="22"/>
        </w:rPr>
      </w:pPr>
      <w:r w:rsidRPr="00D109B6">
        <w:rPr>
          <w:rFonts w:ascii="Arial Narrow" w:hAnsi="Arial Narrow"/>
          <w:sz w:val="22"/>
          <w:szCs w:val="22"/>
        </w:rPr>
        <w:t>Manejo y transporte de cargas, herramientas: tubería, herramientas, químicos.</w:t>
      </w:r>
    </w:p>
    <w:p w14:paraId="1AF4723E" w14:textId="77777777" w:rsidR="008720D4" w:rsidRDefault="008720D4" w:rsidP="008720D4">
      <w:pPr>
        <w:numPr>
          <w:ilvl w:val="0"/>
          <w:numId w:val="43"/>
        </w:numPr>
        <w:rPr>
          <w:rFonts w:ascii="Arial Narrow" w:hAnsi="Arial Narrow"/>
          <w:sz w:val="22"/>
          <w:szCs w:val="22"/>
        </w:rPr>
      </w:pPr>
      <w:r w:rsidRPr="00D109B6">
        <w:rPr>
          <w:rFonts w:ascii="Arial Narrow" w:hAnsi="Arial Narrow"/>
          <w:sz w:val="22"/>
          <w:szCs w:val="22"/>
        </w:rPr>
        <w:t>Posturas prolongadas: postura prolongada de pie el 100% de la jornada labora</w:t>
      </w:r>
      <w:r>
        <w:rPr>
          <w:rFonts w:ascii="Arial Narrow" w:hAnsi="Arial Narrow"/>
          <w:sz w:val="22"/>
          <w:szCs w:val="22"/>
        </w:rPr>
        <w:t>l</w:t>
      </w:r>
    </w:p>
    <w:p w14:paraId="2ECF7869" w14:textId="77777777" w:rsidR="008720D4" w:rsidRPr="00D109B6" w:rsidRDefault="008720D4" w:rsidP="008720D4">
      <w:pPr>
        <w:rPr>
          <w:rFonts w:ascii="Arial Narrow" w:hAnsi="Arial Narrow"/>
          <w:sz w:val="22"/>
          <w:szCs w:val="22"/>
        </w:rPr>
      </w:pPr>
    </w:p>
    <w:p w14:paraId="684B1D59" w14:textId="77777777" w:rsidR="008720D4" w:rsidRPr="005F6984" w:rsidRDefault="008720D4" w:rsidP="008720D4">
      <w:pPr>
        <w:numPr>
          <w:ilvl w:val="1"/>
          <w:numId w:val="46"/>
        </w:numPr>
        <w:rPr>
          <w:rFonts w:ascii="Arial Narrow" w:hAnsi="Arial Narrow"/>
          <w:b/>
          <w:bCs/>
          <w:sz w:val="22"/>
          <w:szCs w:val="22"/>
        </w:rPr>
      </w:pPr>
      <w:r w:rsidRPr="005F6984">
        <w:rPr>
          <w:rFonts w:ascii="Arial Narrow" w:hAnsi="Arial Narrow"/>
          <w:b/>
          <w:bCs/>
          <w:sz w:val="22"/>
          <w:szCs w:val="22"/>
        </w:rPr>
        <w:t>Locativo</w:t>
      </w:r>
    </w:p>
    <w:p w14:paraId="24B1CAEE" w14:textId="77777777" w:rsidR="008720D4" w:rsidRPr="00D109B6" w:rsidRDefault="008720D4" w:rsidP="008720D4">
      <w:pPr>
        <w:ind w:left="360"/>
        <w:rPr>
          <w:rFonts w:ascii="Arial Narrow" w:hAnsi="Arial Narrow"/>
          <w:sz w:val="22"/>
          <w:szCs w:val="22"/>
        </w:rPr>
      </w:pPr>
    </w:p>
    <w:p w14:paraId="53C2E001" w14:textId="77777777" w:rsidR="008720D4" w:rsidRPr="00D109B6" w:rsidRDefault="008720D4" w:rsidP="008720D4">
      <w:pPr>
        <w:numPr>
          <w:ilvl w:val="0"/>
          <w:numId w:val="42"/>
        </w:numPr>
        <w:rPr>
          <w:rFonts w:ascii="Arial Narrow" w:hAnsi="Arial Narrow"/>
          <w:sz w:val="22"/>
          <w:szCs w:val="22"/>
        </w:rPr>
      </w:pPr>
      <w:r w:rsidRPr="00D109B6">
        <w:rPr>
          <w:rFonts w:ascii="Arial Narrow" w:hAnsi="Arial Narrow"/>
          <w:sz w:val="22"/>
          <w:szCs w:val="22"/>
        </w:rPr>
        <w:t>Caídas al mismo nivel: durante la instalación y desinstalación.</w:t>
      </w:r>
    </w:p>
    <w:p w14:paraId="76187481" w14:textId="77777777" w:rsidR="008720D4" w:rsidRDefault="008720D4" w:rsidP="008720D4">
      <w:pPr>
        <w:numPr>
          <w:ilvl w:val="0"/>
          <w:numId w:val="42"/>
        </w:numPr>
        <w:rPr>
          <w:rFonts w:ascii="Arial Narrow" w:hAnsi="Arial Narrow"/>
          <w:sz w:val="22"/>
          <w:szCs w:val="22"/>
        </w:rPr>
      </w:pPr>
      <w:r w:rsidRPr="00D109B6">
        <w:rPr>
          <w:rFonts w:ascii="Arial Narrow" w:hAnsi="Arial Narrow"/>
          <w:sz w:val="22"/>
          <w:szCs w:val="22"/>
        </w:rPr>
        <w:t>Superficies de trabajo irregulares, resbalosas, obstáculos en el suelo</w:t>
      </w:r>
    </w:p>
    <w:p w14:paraId="233A7984" w14:textId="77777777" w:rsidR="008720D4" w:rsidRPr="00D109B6" w:rsidRDefault="008720D4" w:rsidP="008720D4">
      <w:pPr>
        <w:rPr>
          <w:rFonts w:ascii="Arial Narrow" w:hAnsi="Arial Narrow"/>
          <w:sz w:val="22"/>
          <w:szCs w:val="22"/>
        </w:rPr>
      </w:pPr>
    </w:p>
    <w:p w14:paraId="15549226" w14:textId="77777777" w:rsidR="008720D4" w:rsidRPr="005F6984" w:rsidRDefault="008720D4" w:rsidP="008720D4">
      <w:pPr>
        <w:numPr>
          <w:ilvl w:val="1"/>
          <w:numId w:val="46"/>
        </w:numPr>
        <w:rPr>
          <w:rFonts w:ascii="Arial Narrow" w:hAnsi="Arial Narrow"/>
          <w:b/>
          <w:bCs/>
          <w:sz w:val="22"/>
          <w:szCs w:val="22"/>
        </w:rPr>
      </w:pPr>
      <w:r w:rsidRPr="005F6984">
        <w:rPr>
          <w:rFonts w:ascii="Arial Narrow" w:hAnsi="Arial Narrow"/>
          <w:b/>
          <w:bCs/>
          <w:sz w:val="22"/>
          <w:szCs w:val="22"/>
        </w:rPr>
        <w:t>Mecánico</w:t>
      </w:r>
    </w:p>
    <w:p w14:paraId="6877836F" w14:textId="77777777" w:rsidR="008720D4" w:rsidRDefault="008720D4" w:rsidP="008720D4">
      <w:pPr>
        <w:rPr>
          <w:rFonts w:ascii="Arial Narrow" w:hAnsi="Arial Narrow"/>
          <w:sz w:val="22"/>
          <w:szCs w:val="22"/>
        </w:rPr>
      </w:pPr>
    </w:p>
    <w:p w14:paraId="4BFA2C0A" w14:textId="77777777" w:rsidR="008720D4" w:rsidRPr="00D109B6" w:rsidRDefault="008720D4" w:rsidP="008720D4">
      <w:pPr>
        <w:numPr>
          <w:ilvl w:val="0"/>
          <w:numId w:val="41"/>
        </w:numPr>
        <w:rPr>
          <w:rFonts w:ascii="Arial Narrow" w:hAnsi="Arial Narrow"/>
          <w:sz w:val="22"/>
          <w:szCs w:val="22"/>
        </w:rPr>
      </w:pPr>
      <w:r w:rsidRPr="00D109B6">
        <w:rPr>
          <w:rFonts w:ascii="Arial Narrow" w:hAnsi="Arial Narrow"/>
          <w:sz w:val="22"/>
          <w:szCs w:val="22"/>
        </w:rPr>
        <w:t>Manipulación de herramientas manuales</w:t>
      </w:r>
    </w:p>
    <w:p w14:paraId="577858FE" w14:textId="77777777" w:rsidR="008720D4" w:rsidRPr="00D109B6" w:rsidRDefault="008720D4" w:rsidP="008720D4">
      <w:pPr>
        <w:numPr>
          <w:ilvl w:val="0"/>
          <w:numId w:val="41"/>
        </w:numPr>
        <w:rPr>
          <w:rFonts w:ascii="Arial Narrow" w:hAnsi="Arial Narrow"/>
          <w:sz w:val="22"/>
          <w:szCs w:val="22"/>
        </w:rPr>
      </w:pPr>
      <w:r w:rsidRPr="00D109B6">
        <w:rPr>
          <w:rFonts w:ascii="Arial Narrow" w:hAnsi="Arial Narrow"/>
          <w:sz w:val="22"/>
          <w:szCs w:val="22"/>
        </w:rPr>
        <w:t>Mecanismos en movimiento: partes móviles del taladro</w:t>
      </w:r>
    </w:p>
    <w:p w14:paraId="3EFAEE8D" w14:textId="77777777" w:rsidR="008720D4" w:rsidRPr="00D109B6" w:rsidRDefault="008720D4" w:rsidP="008720D4">
      <w:pPr>
        <w:numPr>
          <w:ilvl w:val="0"/>
          <w:numId w:val="41"/>
        </w:numPr>
        <w:rPr>
          <w:rFonts w:ascii="Arial Narrow" w:hAnsi="Arial Narrow"/>
          <w:sz w:val="22"/>
          <w:szCs w:val="22"/>
        </w:rPr>
      </w:pPr>
      <w:r w:rsidRPr="00D109B6">
        <w:rPr>
          <w:rFonts w:ascii="Arial Narrow" w:hAnsi="Arial Narrow"/>
          <w:sz w:val="22"/>
          <w:szCs w:val="22"/>
        </w:rPr>
        <w:t>Manipulación de equipos a presión: 3000 psi</w:t>
      </w:r>
    </w:p>
    <w:p w14:paraId="3B9E6EBD" w14:textId="77777777" w:rsidR="008720D4" w:rsidRPr="00D109B6" w:rsidRDefault="008720D4" w:rsidP="008720D4">
      <w:pPr>
        <w:numPr>
          <w:ilvl w:val="0"/>
          <w:numId w:val="41"/>
        </w:numPr>
        <w:rPr>
          <w:rFonts w:ascii="Arial Narrow" w:hAnsi="Arial Narrow"/>
          <w:sz w:val="22"/>
          <w:szCs w:val="22"/>
        </w:rPr>
      </w:pPr>
      <w:r w:rsidRPr="00D109B6">
        <w:rPr>
          <w:rFonts w:ascii="Arial Narrow" w:hAnsi="Arial Narrow"/>
          <w:sz w:val="22"/>
          <w:szCs w:val="22"/>
        </w:rPr>
        <w:t>Expulsión del tubo durante el proceso de perforación</w:t>
      </w:r>
    </w:p>
    <w:p w14:paraId="480B287E" w14:textId="77777777" w:rsidR="008720D4" w:rsidRPr="00D109B6" w:rsidRDefault="008720D4" w:rsidP="008720D4">
      <w:pPr>
        <w:numPr>
          <w:ilvl w:val="0"/>
          <w:numId w:val="41"/>
        </w:numPr>
        <w:rPr>
          <w:rFonts w:ascii="Arial Narrow" w:hAnsi="Arial Narrow"/>
          <w:sz w:val="22"/>
          <w:szCs w:val="22"/>
        </w:rPr>
      </w:pPr>
      <w:r w:rsidRPr="00D109B6">
        <w:rPr>
          <w:rFonts w:ascii="Arial Narrow" w:hAnsi="Arial Narrow"/>
          <w:sz w:val="22"/>
          <w:szCs w:val="22"/>
        </w:rPr>
        <w:t>Instalación de la guaya del pescante</w:t>
      </w:r>
    </w:p>
    <w:p w14:paraId="6F1D4FD3" w14:textId="77777777" w:rsidR="008720D4" w:rsidRPr="00D109B6" w:rsidRDefault="008720D4" w:rsidP="008720D4">
      <w:pPr>
        <w:numPr>
          <w:ilvl w:val="0"/>
          <w:numId w:val="41"/>
        </w:numPr>
        <w:rPr>
          <w:rFonts w:ascii="Arial Narrow" w:hAnsi="Arial Narrow"/>
          <w:sz w:val="22"/>
          <w:szCs w:val="22"/>
        </w:rPr>
      </w:pPr>
      <w:r w:rsidRPr="00D109B6">
        <w:rPr>
          <w:rFonts w:ascii="Arial Narrow" w:hAnsi="Arial Narrow"/>
          <w:sz w:val="22"/>
          <w:szCs w:val="22"/>
        </w:rPr>
        <w:t>Manejo de máquinas y herramientas</w:t>
      </w:r>
    </w:p>
    <w:p w14:paraId="528C3AA0" w14:textId="77777777" w:rsidR="008720D4" w:rsidRDefault="008720D4" w:rsidP="008720D4">
      <w:pPr>
        <w:numPr>
          <w:ilvl w:val="0"/>
          <w:numId w:val="41"/>
        </w:numPr>
        <w:rPr>
          <w:rFonts w:ascii="Arial Narrow" w:hAnsi="Arial Narrow"/>
          <w:sz w:val="22"/>
          <w:szCs w:val="22"/>
        </w:rPr>
      </w:pPr>
      <w:r w:rsidRPr="00D109B6">
        <w:rPr>
          <w:rFonts w:ascii="Arial Narrow" w:hAnsi="Arial Narrow"/>
          <w:sz w:val="22"/>
          <w:szCs w:val="22"/>
        </w:rPr>
        <w:t>Proyección de partículas</w:t>
      </w:r>
    </w:p>
    <w:p w14:paraId="68B1F865" w14:textId="77777777" w:rsidR="008720D4" w:rsidRPr="00D109B6" w:rsidRDefault="008720D4" w:rsidP="008720D4">
      <w:pPr>
        <w:rPr>
          <w:rFonts w:ascii="Arial Narrow" w:hAnsi="Arial Narrow"/>
          <w:sz w:val="22"/>
          <w:szCs w:val="22"/>
        </w:rPr>
      </w:pPr>
    </w:p>
    <w:p w14:paraId="0E932697" w14:textId="77777777" w:rsidR="008720D4" w:rsidRPr="005F6984" w:rsidRDefault="008720D4" w:rsidP="008720D4">
      <w:pPr>
        <w:numPr>
          <w:ilvl w:val="1"/>
          <w:numId w:val="46"/>
        </w:numPr>
        <w:rPr>
          <w:rFonts w:ascii="Arial Narrow" w:hAnsi="Arial Narrow"/>
          <w:b/>
          <w:bCs/>
          <w:sz w:val="22"/>
          <w:szCs w:val="22"/>
        </w:rPr>
      </w:pPr>
      <w:r w:rsidRPr="005F6984">
        <w:rPr>
          <w:rFonts w:ascii="Arial Narrow" w:hAnsi="Arial Narrow"/>
          <w:b/>
          <w:bCs/>
          <w:sz w:val="22"/>
          <w:szCs w:val="22"/>
        </w:rPr>
        <w:t>Naturales</w:t>
      </w:r>
    </w:p>
    <w:p w14:paraId="3E3C37E9" w14:textId="77777777" w:rsidR="008720D4" w:rsidRDefault="008720D4" w:rsidP="008720D4">
      <w:pPr>
        <w:rPr>
          <w:rFonts w:ascii="Arial Narrow" w:hAnsi="Arial Narrow"/>
          <w:sz w:val="22"/>
          <w:szCs w:val="22"/>
        </w:rPr>
      </w:pPr>
    </w:p>
    <w:p w14:paraId="2739C34F" w14:textId="77777777" w:rsidR="008720D4" w:rsidRDefault="008720D4" w:rsidP="008720D4">
      <w:pPr>
        <w:numPr>
          <w:ilvl w:val="0"/>
          <w:numId w:val="40"/>
        </w:numPr>
        <w:rPr>
          <w:rFonts w:ascii="Arial Narrow" w:hAnsi="Arial Narrow"/>
          <w:sz w:val="22"/>
          <w:szCs w:val="22"/>
        </w:rPr>
      </w:pPr>
      <w:r w:rsidRPr="00D109B6">
        <w:rPr>
          <w:rFonts w:ascii="Arial Narrow" w:hAnsi="Arial Narrow"/>
          <w:sz w:val="22"/>
          <w:szCs w:val="22"/>
        </w:rPr>
        <w:t>Sismo</w:t>
      </w:r>
    </w:p>
    <w:p w14:paraId="6E06631F" w14:textId="77777777" w:rsidR="008720D4" w:rsidRPr="00D109B6" w:rsidRDefault="008720D4" w:rsidP="008720D4">
      <w:pPr>
        <w:numPr>
          <w:ilvl w:val="0"/>
          <w:numId w:val="40"/>
        </w:numPr>
        <w:rPr>
          <w:rFonts w:ascii="Arial Narrow" w:hAnsi="Arial Narrow"/>
          <w:sz w:val="22"/>
          <w:szCs w:val="22"/>
        </w:rPr>
      </w:pPr>
      <w:r w:rsidRPr="00D109B6">
        <w:rPr>
          <w:rFonts w:ascii="Arial Narrow" w:hAnsi="Arial Narrow"/>
          <w:sz w:val="22"/>
          <w:szCs w:val="22"/>
        </w:rPr>
        <w:t>Deslizamientos</w:t>
      </w:r>
    </w:p>
    <w:p w14:paraId="061589A9" w14:textId="77777777" w:rsidR="008720D4" w:rsidRPr="00D109B6" w:rsidRDefault="008720D4" w:rsidP="008720D4">
      <w:pPr>
        <w:numPr>
          <w:ilvl w:val="0"/>
          <w:numId w:val="40"/>
        </w:numPr>
        <w:rPr>
          <w:rFonts w:ascii="Arial Narrow" w:hAnsi="Arial Narrow"/>
          <w:sz w:val="22"/>
          <w:szCs w:val="22"/>
        </w:rPr>
      </w:pPr>
      <w:r w:rsidRPr="00D109B6">
        <w:rPr>
          <w:rFonts w:ascii="Arial Narrow" w:hAnsi="Arial Narrow"/>
          <w:sz w:val="22"/>
          <w:szCs w:val="22"/>
        </w:rPr>
        <w:t>Tormentas eléctricas</w:t>
      </w:r>
    </w:p>
    <w:p w14:paraId="034ED35E" w14:textId="77777777" w:rsidR="008720D4" w:rsidRDefault="008720D4" w:rsidP="008720D4">
      <w:pPr>
        <w:numPr>
          <w:ilvl w:val="0"/>
          <w:numId w:val="40"/>
        </w:numPr>
        <w:rPr>
          <w:rFonts w:ascii="Arial Narrow" w:hAnsi="Arial Narrow"/>
          <w:sz w:val="22"/>
          <w:szCs w:val="22"/>
        </w:rPr>
      </w:pPr>
      <w:r w:rsidRPr="00D109B6">
        <w:rPr>
          <w:rFonts w:ascii="Arial Narrow" w:hAnsi="Arial Narrow"/>
          <w:sz w:val="22"/>
          <w:szCs w:val="22"/>
        </w:rPr>
        <w:t>Lluvias Torrenciales</w:t>
      </w:r>
    </w:p>
    <w:p w14:paraId="020F6EC1" w14:textId="77777777" w:rsidR="008720D4" w:rsidRDefault="008720D4" w:rsidP="008720D4">
      <w:pPr>
        <w:rPr>
          <w:rFonts w:ascii="Arial Narrow" w:hAnsi="Arial Narrow"/>
          <w:sz w:val="22"/>
          <w:szCs w:val="22"/>
        </w:rPr>
      </w:pPr>
    </w:p>
    <w:p w14:paraId="6E6AC2F6" w14:textId="77777777" w:rsidR="008720D4" w:rsidRPr="00D109B6" w:rsidRDefault="008720D4" w:rsidP="008720D4">
      <w:pPr>
        <w:rPr>
          <w:rFonts w:ascii="Arial Narrow" w:hAnsi="Arial Narrow"/>
          <w:sz w:val="22"/>
          <w:szCs w:val="22"/>
        </w:rPr>
      </w:pPr>
    </w:p>
    <w:p w14:paraId="25189F09" w14:textId="77777777" w:rsidR="008720D4" w:rsidRPr="005F6984" w:rsidRDefault="008720D4" w:rsidP="008720D4">
      <w:pPr>
        <w:numPr>
          <w:ilvl w:val="1"/>
          <w:numId w:val="46"/>
        </w:numPr>
        <w:rPr>
          <w:rFonts w:ascii="Arial Narrow" w:hAnsi="Arial Narrow"/>
          <w:b/>
          <w:bCs/>
          <w:sz w:val="22"/>
          <w:szCs w:val="22"/>
        </w:rPr>
      </w:pPr>
      <w:r w:rsidRPr="005F6984">
        <w:rPr>
          <w:rFonts w:ascii="Arial Narrow" w:hAnsi="Arial Narrow"/>
          <w:b/>
          <w:bCs/>
          <w:sz w:val="22"/>
          <w:szCs w:val="22"/>
        </w:rPr>
        <w:lastRenderedPageBreak/>
        <w:t>Físico</w:t>
      </w:r>
    </w:p>
    <w:p w14:paraId="3C99DA3B" w14:textId="77777777" w:rsidR="008720D4" w:rsidRDefault="008720D4" w:rsidP="008720D4">
      <w:pPr>
        <w:rPr>
          <w:rFonts w:ascii="Arial Narrow" w:hAnsi="Arial Narrow"/>
          <w:sz w:val="22"/>
          <w:szCs w:val="22"/>
        </w:rPr>
      </w:pPr>
    </w:p>
    <w:p w14:paraId="7555E3F2" w14:textId="77777777" w:rsidR="008720D4" w:rsidRPr="00D109B6" w:rsidRDefault="008720D4" w:rsidP="008720D4">
      <w:pPr>
        <w:numPr>
          <w:ilvl w:val="0"/>
          <w:numId w:val="39"/>
        </w:numPr>
        <w:rPr>
          <w:rFonts w:ascii="Arial Narrow" w:hAnsi="Arial Narrow"/>
          <w:sz w:val="22"/>
          <w:szCs w:val="22"/>
        </w:rPr>
      </w:pPr>
      <w:r w:rsidRPr="00D109B6">
        <w:rPr>
          <w:rFonts w:ascii="Arial Narrow" w:hAnsi="Arial Narrow"/>
          <w:sz w:val="22"/>
          <w:szCs w:val="22"/>
        </w:rPr>
        <w:t>Ruido</w:t>
      </w:r>
    </w:p>
    <w:p w14:paraId="7B16A4EF" w14:textId="77777777" w:rsidR="008720D4" w:rsidRPr="00D109B6" w:rsidRDefault="008720D4" w:rsidP="008720D4">
      <w:pPr>
        <w:numPr>
          <w:ilvl w:val="0"/>
          <w:numId w:val="39"/>
        </w:numPr>
        <w:rPr>
          <w:rFonts w:ascii="Arial Narrow" w:hAnsi="Arial Narrow"/>
          <w:sz w:val="22"/>
          <w:szCs w:val="22"/>
        </w:rPr>
      </w:pPr>
      <w:r w:rsidRPr="00D109B6">
        <w:rPr>
          <w:rFonts w:ascii="Arial Narrow" w:hAnsi="Arial Narrow"/>
          <w:sz w:val="22"/>
          <w:szCs w:val="22"/>
        </w:rPr>
        <w:t>Temperatura</w:t>
      </w:r>
    </w:p>
    <w:p w14:paraId="2EC265ED" w14:textId="77777777" w:rsidR="008720D4" w:rsidRPr="00D109B6" w:rsidRDefault="008720D4" w:rsidP="008720D4">
      <w:pPr>
        <w:numPr>
          <w:ilvl w:val="0"/>
          <w:numId w:val="39"/>
        </w:numPr>
        <w:rPr>
          <w:rFonts w:ascii="Arial Narrow" w:hAnsi="Arial Narrow"/>
          <w:sz w:val="22"/>
          <w:szCs w:val="22"/>
        </w:rPr>
      </w:pPr>
      <w:r w:rsidRPr="00D109B6">
        <w:rPr>
          <w:rFonts w:ascii="Arial Narrow" w:hAnsi="Arial Narrow"/>
          <w:sz w:val="22"/>
          <w:szCs w:val="22"/>
        </w:rPr>
        <w:t>Vibración</w:t>
      </w:r>
    </w:p>
    <w:p w14:paraId="72CD0DBC" w14:textId="77777777" w:rsidR="008720D4" w:rsidRPr="00D109B6" w:rsidRDefault="008720D4" w:rsidP="008720D4">
      <w:pPr>
        <w:numPr>
          <w:ilvl w:val="0"/>
          <w:numId w:val="39"/>
        </w:numPr>
        <w:rPr>
          <w:rFonts w:ascii="Arial Narrow" w:hAnsi="Arial Narrow"/>
          <w:sz w:val="22"/>
          <w:szCs w:val="22"/>
        </w:rPr>
      </w:pPr>
      <w:r w:rsidRPr="00D109B6">
        <w:rPr>
          <w:rFonts w:ascii="Arial Narrow" w:hAnsi="Arial Narrow"/>
          <w:sz w:val="22"/>
          <w:szCs w:val="22"/>
        </w:rPr>
        <w:t>Iluminación</w:t>
      </w:r>
    </w:p>
    <w:p w14:paraId="3F94E0EE" w14:textId="77777777" w:rsidR="008720D4" w:rsidRDefault="008720D4" w:rsidP="008720D4">
      <w:pPr>
        <w:numPr>
          <w:ilvl w:val="0"/>
          <w:numId w:val="39"/>
        </w:numPr>
        <w:rPr>
          <w:rFonts w:ascii="Arial Narrow" w:hAnsi="Arial Narrow"/>
          <w:sz w:val="22"/>
          <w:szCs w:val="22"/>
        </w:rPr>
      </w:pPr>
      <w:r w:rsidRPr="00D109B6">
        <w:rPr>
          <w:rFonts w:ascii="Arial Narrow" w:hAnsi="Arial Narrow"/>
          <w:sz w:val="22"/>
          <w:szCs w:val="22"/>
        </w:rPr>
        <w:t>Humedad</w:t>
      </w:r>
    </w:p>
    <w:p w14:paraId="4D85D936" w14:textId="77777777" w:rsidR="008720D4" w:rsidRPr="00D109B6" w:rsidRDefault="008720D4" w:rsidP="008720D4">
      <w:pPr>
        <w:rPr>
          <w:rFonts w:ascii="Arial Narrow" w:hAnsi="Arial Narrow"/>
          <w:sz w:val="22"/>
          <w:szCs w:val="22"/>
        </w:rPr>
      </w:pPr>
    </w:p>
    <w:p w14:paraId="22EAC2C9" w14:textId="77777777" w:rsidR="008720D4" w:rsidRPr="005F6984" w:rsidRDefault="008720D4" w:rsidP="008720D4">
      <w:pPr>
        <w:numPr>
          <w:ilvl w:val="1"/>
          <w:numId w:val="46"/>
        </w:numPr>
        <w:rPr>
          <w:rFonts w:ascii="Arial Narrow" w:hAnsi="Arial Narrow"/>
          <w:b/>
          <w:bCs/>
          <w:sz w:val="22"/>
          <w:szCs w:val="22"/>
        </w:rPr>
      </w:pPr>
      <w:r w:rsidRPr="005F6984">
        <w:rPr>
          <w:rFonts w:ascii="Arial Narrow" w:hAnsi="Arial Narrow"/>
          <w:b/>
          <w:bCs/>
          <w:sz w:val="22"/>
          <w:szCs w:val="22"/>
        </w:rPr>
        <w:t>Biológicos</w:t>
      </w:r>
    </w:p>
    <w:p w14:paraId="233F6E84" w14:textId="77777777" w:rsidR="008720D4" w:rsidRPr="00D109B6" w:rsidRDefault="008720D4" w:rsidP="008720D4">
      <w:pPr>
        <w:ind w:left="360"/>
        <w:rPr>
          <w:rFonts w:ascii="Arial Narrow" w:hAnsi="Arial Narrow"/>
          <w:sz w:val="22"/>
          <w:szCs w:val="22"/>
        </w:rPr>
      </w:pPr>
    </w:p>
    <w:p w14:paraId="537F7B18" w14:textId="77777777" w:rsidR="008720D4" w:rsidRDefault="008720D4" w:rsidP="008720D4">
      <w:pPr>
        <w:numPr>
          <w:ilvl w:val="0"/>
          <w:numId w:val="38"/>
        </w:numPr>
        <w:rPr>
          <w:rFonts w:ascii="Arial Narrow" w:hAnsi="Arial Narrow"/>
          <w:sz w:val="22"/>
          <w:szCs w:val="22"/>
        </w:rPr>
      </w:pPr>
      <w:r w:rsidRPr="00D109B6">
        <w:rPr>
          <w:rFonts w:ascii="Arial Narrow" w:hAnsi="Arial Narrow"/>
          <w:sz w:val="22"/>
          <w:szCs w:val="22"/>
        </w:rPr>
        <w:t>Mordeduras y/o picaduras de insectos y animales</w:t>
      </w:r>
    </w:p>
    <w:p w14:paraId="5CA229F3" w14:textId="77777777" w:rsidR="008720D4" w:rsidRDefault="008720D4" w:rsidP="008720D4">
      <w:pPr>
        <w:numPr>
          <w:ilvl w:val="0"/>
          <w:numId w:val="38"/>
        </w:numPr>
        <w:rPr>
          <w:rFonts w:ascii="Arial Narrow" w:hAnsi="Arial Narrow"/>
          <w:sz w:val="22"/>
          <w:szCs w:val="22"/>
        </w:rPr>
      </w:pPr>
      <w:r>
        <w:rPr>
          <w:rFonts w:ascii="Arial Narrow" w:hAnsi="Arial Narrow"/>
          <w:sz w:val="22"/>
          <w:szCs w:val="22"/>
        </w:rPr>
        <w:t>Pandemias</w:t>
      </w:r>
    </w:p>
    <w:p w14:paraId="54302E23" w14:textId="77777777" w:rsidR="008720D4" w:rsidRPr="00D109B6" w:rsidRDefault="008720D4" w:rsidP="008720D4">
      <w:pPr>
        <w:rPr>
          <w:rFonts w:ascii="Arial Narrow" w:hAnsi="Arial Narrow"/>
          <w:sz w:val="22"/>
          <w:szCs w:val="22"/>
        </w:rPr>
      </w:pPr>
    </w:p>
    <w:p w14:paraId="5766CCE8" w14:textId="77777777" w:rsidR="008720D4" w:rsidRPr="005F6984" w:rsidRDefault="008720D4" w:rsidP="008720D4">
      <w:pPr>
        <w:numPr>
          <w:ilvl w:val="1"/>
          <w:numId w:val="46"/>
        </w:numPr>
        <w:rPr>
          <w:rFonts w:ascii="Arial Narrow" w:hAnsi="Arial Narrow"/>
          <w:b/>
          <w:bCs/>
          <w:sz w:val="22"/>
          <w:szCs w:val="22"/>
        </w:rPr>
      </w:pPr>
      <w:r w:rsidRPr="005F6984">
        <w:rPr>
          <w:rFonts w:ascii="Arial Narrow" w:hAnsi="Arial Narrow"/>
          <w:b/>
          <w:bCs/>
          <w:sz w:val="22"/>
          <w:szCs w:val="22"/>
        </w:rPr>
        <w:t>Químicos</w:t>
      </w:r>
    </w:p>
    <w:p w14:paraId="1DCFB21B" w14:textId="77777777" w:rsidR="008720D4" w:rsidRPr="00D109B6" w:rsidRDefault="008720D4" w:rsidP="008720D4">
      <w:pPr>
        <w:rPr>
          <w:rFonts w:ascii="Arial Narrow" w:hAnsi="Arial Narrow"/>
          <w:sz w:val="22"/>
          <w:szCs w:val="22"/>
        </w:rPr>
      </w:pPr>
    </w:p>
    <w:p w14:paraId="43F076C6" w14:textId="77777777" w:rsidR="008720D4" w:rsidRPr="00D109B6" w:rsidRDefault="008720D4" w:rsidP="008720D4">
      <w:pPr>
        <w:numPr>
          <w:ilvl w:val="0"/>
          <w:numId w:val="45"/>
        </w:numPr>
        <w:rPr>
          <w:rFonts w:ascii="Arial Narrow" w:hAnsi="Arial Narrow"/>
          <w:sz w:val="22"/>
          <w:szCs w:val="22"/>
        </w:rPr>
      </w:pPr>
      <w:r w:rsidRPr="00D109B6">
        <w:rPr>
          <w:rFonts w:ascii="Arial Narrow" w:hAnsi="Arial Narrow"/>
          <w:sz w:val="22"/>
          <w:szCs w:val="22"/>
        </w:rPr>
        <w:t>Quemaduras</w:t>
      </w:r>
    </w:p>
    <w:p w14:paraId="7B094FE9" w14:textId="77777777" w:rsidR="008720D4" w:rsidRPr="00D109B6" w:rsidRDefault="008720D4" w:rsidP="008720D4">
      <w:pPr>
        <w:numPr>
          <w:ilvl w:val="0"/>
          <w:numId w:val="45"/>
        </w:numPr>
        <w:rPr>
          <w:rFonts w:ascii="Arial Narrow" w:hAnsi="Arial Narrow"/>
          <w:sz w:val="22"/>
          <w:szCs w:val="22"/>
        </w:rPr>
      </w:pPr>
      <w:r w:rsidRPr="00D109B6">
        <w:rPr>
          <w:rFonts w:ascii="Arial Narrow" w:hAnsi="Arial Narrow"/>
          <w:sz w:val="22"/>
          <w:szCs w:val="22"/>
        </w:rPr>
        <w:t>Inhalación de vapores y gases</w:t>
      </w:r>
    </w:p>
    <w:p w14:paraId="2F4B9083" w14:textId="77777777" w:rsidR="008720D4" w:rsidRPr="005F6984" w:rsidRDefault="008720D4" w:rsidP="008720D4">
      <w:pPr>
        <w:numPr>
          <w:ilvl w:val="0"/>
          <w:numId w:val="45"/>
        </w:numPr>
        <w:rPr>
          <w:rFonts w:ascii="Arial Narrow" w:hAnsi="Arial Narrow"/>
          <w:sz w:val="22"/>
          <w:szCs w:val="22"/>
        </w:rPr>
      </w:pPr>
      <w:r w:rsidRPr="00D109B6">
        <w:rPr>
          <w:rFonts w:ascii="Arial Narrow" w:hAnsi="Arial Narrow"/>
          <w:sz w:val="22"/>
          <w:szCs w:val="22"/>
        </w:rPr>
        <w:t>Intoxicación</w:t>
      </w:r>
    </w:p>
    <w:p w14:paraId="00F3B69A" w14:textId="77777777" w:rsidR="008720D4" w:rsidRPr="00F82411" w:rsidRDefault="008720D4" w:rsidP="008720D4">
      <w:pPr>
        <w:spacing w:line="276" w:lineRule="auto"/>
        <w:jc w:val="both"/>
        <w:rPr>
          <w:rFonts w:ascii="Arial Narrow" w:hAnsi="Arial Narrow" w:cs="Arial"/>
          <w:sz w:val="22"/>
          <w:szCs w:val="22"/>
        </w:rPr>
      </w:pPr>
    </w:p>
    <w:p w14:paraId="20B0F096" w14:textId="7EB4A470" w:rsidR="008720D4" w:rsidRPr="00F82411" w:rsidRDefault="008720D4" w:rsidP="00E74B6F">
      <w:pPr>
        <w:pStyle w:val="Ttulo1"/>
        <w:numPr>
          <w:ilvl w:val="0"/>
          <w:numId w:val="46"/>
        </w:numPr>
        <w:spacing w:line="276" w:lineRule="auto"/>
        <w:ind w:firstLine="66"/>
        <w:rPr>
          <w:rFonts w:ascii="Arial Narrow" w:hAnsi="Arial Narrow" w:cs="Arial"/>
          <w:szCs w:val="22"/>
        </w:rPr>
      </w:pPr>
      <w:r w:rsidRPr="00F82411">
        <w:rPr>
          <w:rFonts w:ascii="Arial Narrow" w:hAnsi="Arial Narrow" w:cs="Arial"/>
          <w:szCs w:val="22"/>
        </w:rPr>
        <w:t>MEDIDAS DE CONTROL</w:t>
      </w:r>
      <w:r w:rsidR="006A0B25">
        <w:rPr>
          <w:rFonts w:ascii="Arial Narrow" w:hAnsi="Arial Narrow" w:cs="Arial"/>
          <w:szCs w:val="22"/>
        </w:rPr>
        <w:t xml:space="preserve"> SSO</w:t>
      </w:r>
    </w:p>
    <w:p w14:paraId="3F0A7EA3" w14:textId="77777777" w:rsidR="008720D4" w:rsidRPr="00F82411" w:rsidRDefault="008720D4" w:rsidP="008720D4">
      <w:pPr>
        <w:spacing w:line="276" w:lineRule="auto"/>
        <w:jc w:val="both"/>
        <w:rPr>
          <w:rFonts w:ascii="Arial Narrow" w:hAnsi="Arial Narrow" w:cs="Arial"/>
          <w:bCs/>
          <w:sz w:val="22"/>
          <w:szCs w:val="22"/>
        </w:rPr>
      </w:pPr>
    </w:p>
    <w:p w14:paraId="10A917E2" w14:textId="77777777" w:rsidR="008720D4" w:rsidRPr="00F82411" w:rsidRDefault="008720D4" w:rsidP="008720D4">
      <w:pPr>
        <w:numPr>
          <w:ilvl w:val="0"/>
          <w:numId w:val="3"/>
        </w:numPr>
        <w:spacing w:line="276" w:lineRule="auto"/>
        <w:ind w:left="720"/>
        <w:jc w:val="both"/>
        <w:rPr>
          <w:rFonts w:ascii="Arial Narrow" w:hAnsi="Arial Narrow" w:cs="Arial"/>
          <w:bCs/>
          <w:sz w:val="22"/>
          <w:szCs w:val="22"/>
          <w:lang w:val="es-EC"/>
        </w:rPr>
      </w:pPr>
      <w:r w:rsidRPr="00F82411">
        <w:rPr>
          <w:rFonts w:ascii="Arial Narrow" w:hAnsi="Arial Narrow" w:cs="Arial"/>
          <w:bCs/>
          <w:sz w:val="22"/>
          <w:szCs w:val="22"/>
          <w:lang w:val="es-EC"/>
        </w:rPr>
        <w:t>Elaboración de ATS y charla de seguridad.</w:t>
      </w:r>
    </w:p>
    <w:p w14:paraId="42060108" w14:textId="77777777" w:rsidR="008720D4" w:rsidRPr="00F82411" w:rsidRDefault="008720D4" w:rsidP="008720D4">
      <w:pPr>
        <w:numPr>
          <w:ilvl w:val="0"/>
          <w:numId w:val="3"/>
        </w:numPr>
        <w:spacing w:line="276" w:lineRule="auto"/>
        <w:ind w:left="720"/>
        <w:jc w:val="both"/>
        <w:rPr>
          <w:rFonts w:ascii="Arial Narrow" w:hAnsi="Arial Narrow" w:cs="Arial"/>
          <w:bCs/>
          <w:sz w:val="22"/>
          <w:szCs w:val="22"/>
          <w:lang w:val="es-EC"/>
        </w:rPr>
      </w:pPr>
      <w:r w:rsidRPr="00F82411">
        <w:rPr>
          <w:rFonts w:ascii="Arial Narrow" w:hAnsi="Arial Narrow" w:cs="Arial"/>
          <w:bCs/>
          <w:sz w:val="22"/>
          <w:szCs w:val="22"/>
          <w:lang w:val="es-EC"/>
        </w:rPr>
        <w:t xml:space="preserve">Correcto uso de EPP (casco, gafas, protección auditiva, overol, botas de seguridad, guantes y </w:t>
      </w:r>
      <w:r w:rsidRPr="00F82411">
        <w:rPr>
          <w:rFonts w:ascii="Arial Narrow" w:hAnsi="Arial Narrow" w:cs="Arial"/>
          <w:bCs/>
          <w:sz w:val="22"/>
          <w:szCs w:val="22"/>
        </w:rPr>
        <w:t>, almohadillas</w:t>
      </w:r>
      <w:r w:rsidRPr="00F82411">
        <w:rPr>
          <w:rFonts w:ascii="Arial Narrow" w:hAnsi="Arial Narrow" w:cs="Arial"/>
          <w:bCs/>
          <w:sz w:val="22"/>
          <w:szCs w:val="22"/>
          <w:lang w:val="es-EC"/>
        </w:rPr>
        <w:t>).</w:t>
      </w:r>
    </w:p>
    <w:p w14:paraId="7B627821" w14:textId="77777777" w:rsidR="008720D4" w:rsidRPr="005B23A0" w:rsidRDefault="008720D4" w:rsidP="008720D4">
      <w:pPr>
        <w:numPr>
          <w:ilvl w:val="0"/>
          <w:numId w:val="3"/>
        </w:numPr>
        <w:spacing w:line="276" w:lineRule="auto"/>
        <w:ind w:left="720"/>
        <w:jc w:val="both"/>
        <w:rPr>
          <w:rFonts w:ascii="Arial Narrow" w:hAnsi="Arial Narrow" w:cs="Arial"/>
          <w:bCs/>
          <w:sz w:val="22"/>
          <w:szCs w:val="22"/>
        </w:rPr>
      </w:pPr>
      <w:r w:rsidRPr="00F82411">
        <w:rPr>
          <w:rFonts w:ascii="Arial Narrow" w:hAnsi="Arial Narrow" w:cs="Arial"/>
          <w:bCs/>
          <w:sz w:val="22"/>
          <w:szCs w:val="22"/>
        </w:rPr>
        <w:t>Calistenia (dorsolumbares)</w:t>
      </w:r>
      <w:r>
        <w:rPr>
          <w:rFonts w:ascii="Arial Narrow" w:hAnsi="Arial Narrow" w:cs="Arial"/>
          <w:bCs/>
          <w:sz w:val="22"/>
          <w:szCs w:val="22"/>
        </w:rPr>
        <w:t xml:space="preserve"> y p</w:t>
      </w:r>
      <w:r w:rsidRPr="005B23A0">
        <w:rPr>
          <w:rFonts w:ascii="Arial Narrow" w:hAnsi="Arial Narrow" w:cs="Arial"/>
          <w:bCs/>
          <w:sz w:val="22"/>
          <w:szCs w:val="22"/>
        </w:rPr>
        <w:t xml:space="preserve">ausas activas </w:t>
      </w:r>
    </w:p>
    <w:p w14:paraId="0BA77D3B" w14:textId="77777777" w:rsidR="008720D4" w:rsidRPr="00F82411" w:rsidRDefault="008720D4" w:rsidP="008720D4">
      <w:pPr>
        <w:numPr>
          <w:ilvl w:val="0"/>
          <w:numId w:val="3"/>
        </w:numPr>
        <w:spacing w:line="276" w:lineRule="auto"/>
        <w:ind w:left="720"/>
        <w:jc w:val="both"/>
        <w:rPr>
          <w:rFonts w:ascii="Arial Narrow" w:hAnsi="Arial Narrow" w:cs="Arial"/>
          <w:bCs/>
          <w:sz w:val="22"/>
          <w:szCs w:val="22"/>
        </w:rPr>
      </w:pPr>
      <w:r w:rsidRPr="00F82411">
        <w:rPr>
          <w:rFonts w:ascii="Arial Narrow" w:hAnsi="Arial Narrow" w:cs="Arial"/>
          <w:bCs/>
          <w:sz w:val="22"/>
          <w:szCs w:val="22"/>
        </w:rPr>
        <w:t xml:space="preserve">Higiene Postural (análisis de carga) </w:t>
      </w:r>
    </w:p>
    <w:p w14:paraId="337C01FF" w14:textId="77777777" w:rsidR="008720D4" w:rsidRDefault="008720D4" w:rsidP="008720D4">
      <w:pPr>
        <w:numPr>
          <w:ilvl w:val="0"/>
          <w:numId w:val="3"/>
        </w:numPr>
        <w:spacing w:line="276" w:lineRule="auto"/>
        <w:ind w:left="720"/>
        <w:jc w:val="both"/>
        <w:rPr>
          <w:rFonts w:ascii="Arial Narrow" w:hAnsi="Arial Narrow" w:cs="Arial"/>
          <w:bCs/>
          <w:sz w:val="22"/>
          <w:szCs w:val="22"/>
        </w:rPr>
      </w:pPr>
      <w:r w:rsidRPr="00F82411">
        <w:rPr>
          <w:rFonts w:ascii="Arial Narrow" w:hAnsi="Arial Narrow" w:cs="Arial"/>
          <w:bCs/>
          <w:sz w:val="22"/>
          <w:szCs w:val="22"/>
        </w:rPr>
        <w:t>Charla de 5 minutos.</w:t>
      </w:r>
    </w:p>
    <w:p w14:paraId="20433A04" w14:textId="77777777" w:rsidR="008720D4" w:rsidRPr="00E734C9" w:rsidRDefault="008720D4" w:rsidP="008720D4">
      <w:pPr>
        <w:spacing w:line="276" w:lineRule="auto"/>
        <w:ind w:left="720"/>
        <w:jc w:val="both"/>
        <w:rPr>
          <w:rFonts w:ascii="Arial Narrow" w:hAnsi="Arial Narrow" w:cs="Arial"/>
          <w:bCs/>
          <w:sz w:val="22"/>
          <w:szCs w:val="22"/>
        </w:rPr>
      </w:pPr>
    </w:p>
    <w:p w14:paraId="02B26C08" w14:textId="442EE80A" w:rsidR="009F61BC" w:rsidRPr="00273549" w:rsidRDefault="00A87CB3" w:rsidP="00E74B6F">
      <w:pPr>
        <w:pStyle w:val="Ttulo1"/>
        <w:numPr>
          <w:ilvl w:val="0"/>
          <w:numId w:val="46"/>
        </w:numPr>
        <w:spacing w:line="276" w:lineRule="auto"/>
        <w:ind w:firstLine="66"/>
        <w:rPr>
          <w:rFonts w:ascii="Arial Narrow" w:hAnsi="Arial Narrow" w:cs="Arial"/>
          <w:szCs w:val="22"/>
        </w:rPr>
      </w:pPr>
      <w:r w:rsidRPr="00273549">
        <w:rPr>
          <w:rFonts w:ascii="Arial Narrow" w:hAnsi="Arial Narrow" w:cs="Arial"/>
          <w:szCs w:val="22"/>
        </w:rPr>
        <w:t>REGISTROS</w:t>
      </w:r>
    </w:p>
    <w:p w14:paraId="52842180" w14:textId="77777777" w:rsidR="00AB6703" w:rsidRPr="00273549" w:rsidRDefault="00AB6703" w:rsidP="00F232E7">
      <w:pPr>
        <w:spacing w:line="276" w:lineRule="auto"/>
        <w:rPr>
          <w:rFonts w:ascii="Arial Narrow" w:hAnsi="Arial Narrow" w:cs="Arial"/>
          <w:b/>
          <w:bCs/>
          <w:sz w:val="22"/>
          <w:szCs w:val="22"/>
        </w:rPr>
      </w:pPr>
    </w:p>
    <w:p w14:paraId="644370BD" w14:textId="62A4DABE" w:rsidR="0096630A" w:rsidRDefault="00174560" w:rsidP="00F232E7">
      <w:pPr>
        <w:pStyle w:val="Prrafodelista"/>
        <w:numPr>
          <w:ilvl w:val="0"/>
          <w:numId w:val="8"/>
        </w:numPr>
        <w:spacing w:line="276" w:lineRule="auto"/>
        <w:rPr>
          <w:rFonts w:ascii="Arial Narrow" w:hAnsi="Arial Narrow" w:cs="Arial"/>
          <w:bCs/>
          <w:sz w:val="22"/>
          <w:szCs w:val="22"/>
        </w:rPr>
      </w:pPr>
      <w:r w:rsidRPr="00273549">
        <w:rPr>
          <w:rFonts w:ascii="Arial Narrow" w:hAnsi="Arial Narrow" w:cs="Arial"/>
          <w:bCs/>
          <w:sz w:val="22"/>
          <w:szCs w:val="22"/>
        </w:rPr>
        <w:t xml:space="preserve">Inspección </w:t>
      </w:r>
      <w:r w:rsidR="0096630A" w:rsidRPr="00273549">
        <w:rPr>
          <w:rFonts w:ascii="Arial Narrow" w:hAnsi="Arial Narrow" w:cs="Arial"/>
          <w:bCs/>
          <w:sz w:val="22"/>
          <w:szCs w:val="22"/>
        </w:rPr>
        <w:t>de plataforma en perforación.</w:t>
      </w:r>
    </w:p>
    <w:p w14:paraId="3B3C59A4" w14:textId="2CAABBB6" w:rsidR="00A74FBC" w:rsidRPr="00273549" w:rsidRDefault="00A74FBC" w:rsidP="00F232E7">
      <w:pPr>
        <w:pStyle w:val="Prrafodelista"/>
        <w:numPr>
          <w:ilvl w:val="0"/>
          <w:numId w:val="8"/>
        </w:numPr>
        <w:spacing w:line="276" w:lineRule="auto"/>
        <w:rPr>
          <w:rFonts w:ascii="Arial Narrow" w:hAnsi="Arial Narrow" w:cs="Arial"/>
          <w:bCs/>
          <w:sz w:val="22"/>
          <w:szCs w:val="22"/>
        </w:rPr>
      </w:pPr>
      <w:r>
        <w:rPr>
          <w:rFonts w:ascii="Arial Narrow" w:hAnsi="Arial Narrow" w:cs="Arial"/>
          <w:bCs/>
          <w:sz w:val="22"/>
          <w:szCs w:val="22"/>
        </w:rPr>
        <w:t>Inspección preoperacional del equipo de perforación.</w:t>
      </w:r>
    </w:p>
    <w:p w14:paraId="385B83FF" w14:textId="5F2653BA" w:rsidR="00A87CB3" w:rsidRDefault="0096630A" w:rsidP="00B37BEA">
      <w:pPr>
        <w:pStyle w:val="Prrafodelista"/>
        <w:numPr>
          <w:ilvl w:val="0"/>
          <w:numId w:val="8"/>
        </w:numPr>
        <w:spacing w:line="276" w:lineRule="auto"/>
        <w:rPr>
          <w:rFonts w:ascii="Arial Narrow" w:hAnsi="Arial Narrow" w:cs="Arial"/>
          <w:bCs/>
          <w:sz w:val="22"/>
          <w:szCs w:val="22"/>
        </w:rPr>
      </w:pPr>
      <w:r w:rsidRPr="00273549">
        <w:rPr>
          <w:rFonts w:ascii="Arial Narrow" w:hAnsi="Arial Narrow" w:cs="Arial"/>
          <w:bCs/>
          <w:sz w:val="22"/>
          <w:szCs w:val="22"/>
        </w:rPr>
        <w:t xml:space="preserve">Análisis de trabajo seguro-ATS    </w:t>
      </w:r>
      <w:bookmarkEnd w:id="2"/>
    </w:p>
    <w:p w14:paraId="182F93BF" w14:textId="77777777" w:rsidR="00B37BEA" w:rsidRPr="00B37BEA" w:rsidRDefault="00B37BEA" w:rsidP="00B37BEA">
      <w:pPr>
        <w:pStyle w:val="Prrafodelista"/>
        <w:spacing w:line="276" w:lineRule="auto"/>
        <w:ind w:left="720"/>
        <w:rPr>
          <w:rFonts w:ascii="Arial Narrow" w:hAnsi="Arial Narrow" w:cs="Arial"/>
          <w:bCs/>
          <w:sz w:val="22"/>
          <w:szCs w:val="22"/>
        </w:rPr>
      </w:pPr>
    </w:p>
    <w:p w14:paraId="05D15F2C" w14:textId="12723D5A" w:rsidR="00AB1FD5" w:rsidRPr="00273549" w:rsidRDefault="00AB1FD5" w:rsidP="00E74B6F">
      <w:pPr>
        <w:pStyle w:val="Ttulo1"/>
        <w:numPr>
          <w:ilvl w:val="0"/>
          <w:numId w:val="46"/>
        </w:numPr>
        <w:spacing w:line="276" w:lineRule="auto"/>
        <w:ind w:firstLine="66"/>
        <w:rPr>
          <w:rFonts w:ascii="Arial Narrow" w:hAnsi="Arial Narrow" w:cs="Arial"/>
          <w:szCs w:val="22"/>
        </w:rPr>
      </w:pPr>
      <w:r w:rsidRPr="00273549">
        <w:rPr>
          <w:rFonts w:ascii="Arial Narrow" w:hAnsi="Arial Narrow" w:cs="Arial"/>
          <w:szCs w:val="22"/>
        </w:rPr>
        <w:t>CONTROL DE CAMBIOS</w:t>
      </w:r>
    </w:p>
    <w:p w14:paraId="4C3CDB7F" w14:textId="5D7117C2" w:rsidR="00AB1FD5" w:rsidRPr="00273549" w:rsidRDefault="00AB1FD5" w:rsidP="00F232E7">
      <w:pPr>
        <w:spacing w:line="276" w:lineRule="auto"/>
        <w:rPr>
          <w:rFonts w:ascii="Arial Narrow" w:hAnsi="Arial Narrow" w:cs="Arial"/>
          <w:iCs/>
          <w:sz w:val="22"/>
          <w:szCs w:val="22"/>
        </w:rPr>
      </w:pPr>
    </w:p>
    <w:tbl>
      <w:tblPr>
        <w:tblW w:w="519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92"/>
        <w:gridCol w:w="2528"/>
        <w:gridCol w:w="1656"/>
        <w:gridCol w:w="1390"/>
        <w:gridCol w:w="676"/>
      </w:tblGrid>
      <w:tr w:rsidR="009F61BC" w:rsidRPr="00273549" w14:paraId="4B6F7A11" w14:textId="77777777" w:rsidTr="00FE682B">
        <w:trPr>
          <w:trHeight w:val="435"/>
        </w:trPr>
        <w:tc>
          <w:tcPr>
            <w:tcW w:w="1690" w:type="pct"/>
            <w:tcBorders>
              <w:top w:val="single" w:sz="12" w:space="0" w:color="auto"/>
              <w:left w:val="single" w:sz="12" w:space="0" w:color="auto"/>
            </w:tcBorders>
            <w:shd w:val="clear" w:color="auto" w:fill="365F91"/>
            <w:vAlign w:val="center"/>
          </w:tcPr>
          <w:p w14:paraId="54ED416C" w14:textId="77777777" w:rsidR="009F61BC" w:rsidRPr="00273549" w:rsidRDefault="009F61BC" w:rsidP="00F232E7">
            <w:pPr>
              <w:spacing w:line="276" w:lineRule="auto"/>
              <w:jc w:val="center"/>
              <w:rPr>
                <w:rFonts w:ascii="Arial Narrow" w:hAnsi="Arial Narrow" w:cs="Arial"/>
                <w:b/>
                <w:bCs/>
                <w:iCs/>
                <w:color w:val="FFFFFF"/>
                <w:sz w:val="22"/>
                <w:szCs w:val="22"/>
              </w:rPr>
            </w:pPr>
            <w:r w:rsidRPr="00273549">
              <w:rPr>
                <w:rFonts w:ascii="Arial Narrow" w:hAnsi="Arial Narrow" w:cs="Arial"/>
                <w:b/>
                <w:bCs/>
                <w:iCs/>
                <w:color w:val="FFFFFF"/>
                <w:sz w:val="22"/>
                <w:szCs w:val="22"/>
              </w:rPr>
              <w:t>Descripción del cambio</w:t>
            </w:r>
          </w:p>
        </w:tc>
        <w:tc>
          <w:tcPr>
            <w:tcW w:w="1338" w:type="pct"/>
            <w:tcBorders>
              <w:top w:val="single" w:sz="12" w:space="0" w:color="auto"/>
            </w:tcBorders>
            <w:shd w:val="clear" w:color="auto" w:fill="365F91"/>
            <w:vAlign w:val="center"/>
          </w:tcPr>
          <w:p w14:paraId="2CF3B9EE" w14:textId="29DBAF0D" w:rsidR="009F61BC" w:rsidRPr="00273549" w:rsidRDefault="009F61BC" w:rsidP="00FE682B">
            <w:pPr>
              <w:spacing w:line="276" w:lineRule="auto"/>
              <w:jc w:val="center"/>
              <w:rPr>
                <w:rFonts w:ascii="Arial Narrow" w:hAnsi="Arial Narrow" w:cs="Arial"/>
                <w:b/>
                <w:bCs/>
                <w:iCs/>
                <w:color w:val="FFFFFF"/>
                <w:sz w:val="22"/>
                <w:szCs w:val="22"/>
              </w:rPr>
            </w:pPr>
            <w:r w:rsidRPr="00273549">
              <w:rPr>
                <w:rFonts w:ascii="Arial Narrow" w:hAnsi="Arial Narrow" w:cs="Arial"/>
                <w:b/>
                <w:bCs/>
                <w:iCs/>
                <w:color w:val="FFFFFF"/>
                <w:sz w:val="22"/>
                <w:szCs w:val="22"/>
              </w:rPr>
              <w:t>Responsable del Cambio</w:t>
            </w:r>
          </w:p>
        </w:tc>
        <w:tc>
          <w:tcPr>
            <w:tcW w:w="877" w:type="pct"/>
            <w:tcBorders>
              <w:top w:val="single" w:sz="12" w:space="0" w:color="auto"/>
            </w:tcBorders>
            <w:shd w:val="clear" w:color="auto" w:fill="365F91"/>
          </w:tcPr>
          <w:p w14:paraId="1D30B64E" w14:textId="15C87E73" w:rsidR="009F61BC" w:rsidRPr="00273549" w:rsidRDefault="009F61BC" w:rsidP="00F232E7">
            <w:pPr>
              <w:spacing w:line="276" w:lineRule="auto"/>
              <w:jc w:val="center"/>
              <w:rPr>
                <w:rFonts w:ascii="Arial Narrow" w:hAnsi="Arial Narrow" w:cs="Arial"/>
                <w:b/>
                <w:bCs/>
                <w:iCs/>
                <w:color w:val="FFFFFF"/>
                <w:sz w:val="22"/>
                <w:szCs w:val="22"/>
              </w:rPr>
            </w:pPr>
            <w:r w:rsidRPr="00273549">
              <w:rPr>
                <w:rFonts w:ascii="Arial Narrow" w:hAnsi="Arial Narrow" w:cs="Arial"/>
                <w:b/>
                <w:bCs/>
                <w:iCs/>
                <w:color w:val="FFFFFF"/>
                <w:sz w:val="22"/>
                <w:szCs w:val="22"/>
              </w:rPr>
              <w:t xml:space="preserve">A </w:t>
            </w:r>
            <w:r w:rsidR="00A44587" w:rsidRPr="00273549">
              <w:rPr>
                <w:rFonts w:ascii="Arial Narrow" w:hAnsi="Arial Narrow" w:cs="Arial"/>
                <w:b/>
                <w:bCs/>
                <w:iCs/>
                <w:color w:val="FFFFFF"/>
                <w:sz w:val="22"/>
                <w:szCs w:val="22"/>
              </w:rPr>
              <w:t>q</w:t>
            </w:r>
            <w:r w:rsidRPr="00273549">
              <w:rPr>
                <w:rFonts w:ascii="Arial Narrow" w:hAnsi="Arial Narrow" w:cs="Arial"/>
                <w:b/>
                <w:bCs/>
                <w:iCs/>
                <w:color w:val="FFFFFF"/>
                <w:sz w:val="22"/>
                <w:szCs w:val="22"/>
              </w:rPr>
              <w:t>uien se le entrega el documento</w:t>
            </w:r>
          </w:p>
        </w:tc>
        <w:tc>
          <w:tcPr>
            <w:tcW w:w="736" w:type="pct"/>
            <w:tcBorders>
              <w:top w:val="single" w:sz="12" w:space="0" w:color="auto"/>
            </w:tcBorders>
            <w:shd w:val="clear" w:color="auto" w:fill="365F91"/>
            <w:vAlign w:val="center"/>
          </w:tcPr>
          <w:p w14:paraId="70CE95D1" w14:textId="77777777" w:rsidR="009F61BC" w:rsidRPr="00273549" w:rsidRDefault="009F61BC" w:rsidP="00F232E7">
            <w:pPr>
              <w:spacing w:line="276" w:lineRule="auto"/>
              <w:jc w:val="center"/>
              <w:rPr>
                <w:rFonts w:ascii="Arial Narrow" w:hAnsi="Arial Narrow" w:cs="Arial"/>
                <w:b/>
                <w:bCs/>
                <w:iCs/>
                <w:color w:val="FFFFFF"/>
                <w:sz w:val="22"/>
                <w:szCs w:val="22"/>
              </w:rPr>
            </w:pPr>
            <w:r w:rsidRPr="00273549">
              <w:rPr>
                <w:rFonts w:ascii="Arial Narrow" w:hAnsi="Arial Narrow" w:cs="Arial"/>
                <w:b/>
                <w:bCs/>
                <w:iCs/>
                <w:color w:val="FFFFFF"/>
                <w:sz w:val="22"/>
                <w:szCs w:val="22"/>
              </w:rPr>
              <w:t>Fecha Modificación</w:t>
            </w:r>
          </w:p>
        </w:tc>
        <w:tc>
          <w:tcPr>
            <w:tcW w:w="358" w:type="pct"/>
            <w:tcBorders>
              <w:top w:val="single" w:sz="12" w:space="0" w:color="auto"/>
              <w:right w:val="single" w:sz="12" w:space="0" w:color="auto"/>
            </w:tcBorders>
            <w:shd w:val="clear" w:color="auto" w:fill="365F91"/>
            <w:vAlign w:val="center"/>
          </w:tcPr>
          <w:p w14:paraId="405657B4" w14:textId="77777777" w:rsidR="009F61BC" w:rsidRPr="00273549" w:rsidRDefault="009F61BC" w:rsidP="00F232E7">
            <w:pPr>
              <w:spacing w:line="276" w:lineRule="auto"/>
              <w:jc w:val="center"/>
              <w:rPr>
                <w:rFonts w:ascii="Arial Narrow" w:hAnsi="Arial Narrow" w:cs="Arial"/>
                <w:iCs/>
                <w:color w:val="FFFFFF"/>
                <w:sz w:val="22"/>
                <w:szCs w:val="22"/>
              </w:rPr>
            </w:pPr>
            <w:r w:rsidRPr="00273549">
              <w:rPr>
                <w:rFonts w:ascii="Arial Narrow" w:hAnsi="Arial Narrow" w:cs="Arial"/>
                <w:b/>
                <w:bCs/>
                <w:iCs/>
                <w:color w:val="FFFFFF"/>
                <w:sz w:val="22"/>
                <w:szCs w:val="22"/>
              </w:rPr>
              <w:t>Rev.</w:t>
            </w:r>
          </w:p>
        </w:tc>
      </w:tr>
      <w:tr w:rsidR="009F61BC" w:rsidRPr="00273549" w14:paraId="52BA5469" w14:textId="77777777" w:rsidTr="00E20E68">
        <w:trPr>
          <w:trHeight w:val="329"/>
        </w:trPr>
        <w:tc>
          <w:tcPr>
            <w:tcW w:w="1690" w:type="pct"/>
            <w:tcBorders>
              <w:left w:val="single" w:sz="12" w:space="0" w:color="auto"/>
            </w:tcBorders>
            <w:vAlign w:val="center"/>
          </w:tcPr>
          <w:p w14:paraId="0EAACAAD" w14:textId="319BEF8C" w:rsidR="009F61BC" w:rsidRPr="00273549" w:rsidRDefault="00405AEE" w:rsidP="00F232E7">
            <w:pPr>
              <w:pStyle w:val="Default"/>
              <w:spacing w:line="276" w:lineRule="auto"/>
              <w:jc w:val="both"/>
              <w:rPr>
                <w:rFonts w:ascii="Arial Narrow" w:hAnsi="Arial Narrow" w:cs="Arial"/>
                <w:sz w:val="22"/>
                <w:szCs w:val="22"/>
              </w:rPr>
            </w:pPr>
            <w:r w:rsidRPr="00273549">
              <w:rPr>
                <w:rFonts w:ascii="Arial Narrow" w:hAnsi="Arial Narrow" w:cs="Arial"/>
                <w:sz w:val="22"/>
                <w:szCs w:val="22"/>
              </w:rPr>
              <w:t>Creación del documento</w:t>
            </w:r>
          </w:p>
        </w:tc>
        <w:tc>
          <w:tcPr>
            <w:tcW w:w="1338" w:type="pct"/>
            <w:vAlign w:val="center"/>
          </w:tcPr>
          <w:p w14:paraId="492E02EC" w14:textId="61AC8475" w:rsidR="009F61BC" w:rsidRPr="00273549" w:rsidRDefault="00A44587" w:rsidP="00F232E7">
            <w:pPr>
              <w:spacing w:line="276" w:lineRule="auto"/>
              <w:jc w:val="center"/>
              <w:rPr>
                <w:rFonts w:ascii="Arial Narrow" w:hAnsi="Arial Narrow" w:cs="Arial"/>
                <w:sz w:val="22"/>
                <w:szCs w:val="22"/>
              </w:rPr>
            </w:pPr>
            <w:r w:rsidRPr="00273549">
              <w:rPr>
                <w:rFonts w:ascii="Arial Narrow" w:hAnsi="Arial Narrow" w:cs="Arial"/>
                <w:sz w:val="22"/>
                <w:szCs w:val="22"/>
              </w:rPr>
              <w:t xml:space="preserve">Lenin Caicedo </w:t>
            </w:r>
          </w:p>
        </w:tc>
        <w:tc>
          <w:tcPr>
            <w:tcW w:w="877" w:type="pct"/>
            <w:vAlign w:val="center"/>
          </w:tcPr>
          <w:p w14:paraId="0532FACB" w14:textId="7ACABAFC" w:rsidR="009F61BC" w:rsidRPr="00273549" w:rsidRDefault="00A44587" w:rsidP="00F232E7">
            <w:pPr>
              <w:spacing w:line="276" w:lineRule="auto"/>
              <w:jc w:val="center"/>
              <w:rPr>
                <w:rFonts w:ascii="Arial Narrow" w:hAnsi="Arial Narrow" w:cs="Arial"/>
                <w:sz w:val="22"/>
                <w:szCs w:val="22"/>
              </w:rPr>
            </w:pPr>
            <w:r w:rsidRPr="00273549">
              <w:rPr>
                <w:rFonts w:ascii="Arial Narrow" w:hAnsi="Arial Narrow" w:cs="Arial"/>
                <w:sz w:val="22"/>
                <w:szCs w:val="22"/>
              </w:rPr>
              <w:t>Wilder Coronado</w:t>
            </w:r>
          </w:p>
        </w:tc>
        <w:tc>
          <w:tcPr>
            <w:tcW w:w="736" w:type="pct"/>
            <w:vAlign w:val="center"/>
          </w:tcPr>
          <w:p w14:paraId="0FCBF62C" w14:textId="453301AC" w:rsidR="009F61BC" w:rsidRPr="00273549" w:rsidRDefault="00F9002D" w:rsidP="00F9002D">
            <w:pPr>
              <w:spacing w:line="276" w:lineRule="auto"/>
              <w:jc w:val="center"/>
              <w:rPr>
                <w:rFonts w:ascii="Arial Narrow" w:hAnsi="Arial Narrow" w:cs="Arial"/>
                <w:iCs/>
                <w:sz w:val="22"/>
                <w:szCs w:val="22"/>
              </w:rPr>
            </w:pPr>
            <w:r>
              <w:rPr>
                <w:rFonts w:ascii="Arial Narrow" w:hAnsi="Arial Narrow" w:cs="Arial"/>
                <w:iCs/>
                <w:sz w:val="22"/>
                <w:szCs w:val="22"/>
              </w:rPr>
              <w:t>08</w:t>
            </w:r>
            <w:r w:rsidR="009F61BC" w:rsidRPr="00273549">
              <w:rPr>
                <w:rFonts w:ascii="Arial Narrow" w:hAnsi="Arial Narrow" w:cs="Arial"/>
                <w:iCs/>
                <w:sz w:val="22"/>
                <w:szCs w:val="22"/>
              </w:rPr>
              <w:t>/</w:t>
            </w:r>
            <w:r>
              <w:rPr>
                <w:rFonts w:ascii="Arial Narrow" w:hAnsi="Arial Narrow" w:cs="Arial"/>
                <w:iCs/>
                <w:sz w:val="22"/>
                <w:szCs w:val="22"/>
              </w:rPr>
              <w:t>10</w:t>
            </w:r>
            <w:r w:rsidR="009F61BC" w:rsidRPr="00273549">
              <w:rPr>
                <w:rFonts w:ascii="Arial Narrow" w:hAnsi="Arial Narrow" w:cs="Arial"/>
                <w:iCs/>
                <w:sz w:val="22"/>
                <w:szCs w:val="22"/>
              </w:rPr>
              <w:t>/202</w:t>
            </w:r>
            <w:r>
              <w:rPr>
                <w:rFonts w:ascii="Arial Narrow" w:hAnsi="Arial Narrow" w:cs="Arial"/>
                <w:iCs/>
                <w:sz w:val="22"/>
                <w:szCs w:val="22"/>
              </w:rPr>
              <w:t>2</w:t>
            </w:r>
          </w:p>
        </w:tc>
        <w:tc>
          <w:tcPr>
            <w:tcW w:w="358" w:type="pct"/>
            <w:tcBorders>
              <w:right w:val="single" w:sz="12" w:space="0" w:color="auto"/>
            </w:tcBorders>
            <w:vAlign w:val="center"/>
          </w:tcPr>
          <w:p w14:paraId="1EAFA0D9" w14:textId="70C5A9EF" w:rsidR="009F61BC" w:rsidRPr="00273549" w:rsidRDefault="00E15609" w:rsidP="00F232E7">
            <w:pPr>
              <w:spacing w:line="276" w:lineRule="auto"/>
              <w:jc w:val="center"/>
              <w:rPr>
                <w:rFonts w:ascii="Arial Narrow" w:hAnsi="Arial Narrow" w:cs="Arial"/>
                <w:iCs/>
                <w:color w:val="000000"/>
                <w:sz w:val="22"/>
                <w:szCs w:val="22"/>
              </w:rPr>
            </w:pPr>
            <w:r w:rsidRPr="00273549">
              <w:rPr>
                <w:rFonts w:ascii="Arial Narrow" w:hAnsi="Arial Narrow" w:cs="Arial"/>
                <w:iCs/>
                <w:color w:val="000000"/>
                <w:sz w:val="22"/>
                <w:szCs w:val="22"/>
              </w:rPr>
              <w:t>0</w:t>
            </w:r>
          </w:p>
        </w:tc>
      </w:tr>
    </w:tbl>
    <w:p w14:paraId="3C99D883" w14:textId="77777777" w:rsidR="00BC3EC3" w:rsidRPr="00273549" w:rsidRDefault="00BC3EC3" w:rsidP="00F232E7">
      <w:pPr>
        <w:tabs>
          <w:tab w:val="num" w:pos="780"/>
        </w:tabs>
        <w:spacing w:line="276" w:lineRule="auto"/>
        <w:rPr>
          <w:rFonts w:ascii="Arial Narrow" w:hAnsi="Arial Narrow" w:cs="Arial"/>
          <w:b/>
          <w:bCs/>
          <w:iCs/>
          <w:sz w:val="22"/>
          <w:szCs w:val="22"/>
        </w:rPr>
      </w:pPr>
    </w:p>
    <w:sectPr w:rsidR="00BC3EC3" w:rsidRPr="00273549" w:rsidSect="006557E3">
      <w:headerReference w:type="default" r:id="rId17"/>
      <w:footerReference w:type="default" r:id="rId18"/>
      <w:headerReference w:type="first" r:id="rId19"/>
      <w:footerReference w:type="first" r:id="rId20"/>
      <w:pgSz w:w="12242" w:h="15842" w:code="1"/>
      <w:pgMar w:top="2268" w:right="1418" w:bottom="1418" w:left="1701" w:header="709"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A5F61" w14:textId="77777777" w:rsidR="00463DB4" w:rsidRDefault="00463DB4">
      <w:r>
        <w:separator/>
      </w:r>
    </w:p>
  </w:endnote>
  <w:endnote w:type="continuationSeparator" w:id="0">
    <w:p w14:paraId="19F04E46" w14:textId="77777777" w:rsidR="00463DB4" w:rsidRDefault="00463DB4">
      <w:r>
        <w:continuationSeparator/>
      </w:r>
    </w:p>
  </w:endnote>
  <w:endnote w:type="continuationNotice" w:id="1">
    <w:p w14:paraId="5EBFAFC7" w14:textId="77777777" w:rsidR="00463DB4" w:rsidRDefault="00463D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04DC2" w14:textId="5F53D686" w:rsidR="00572760" w:rsidRPr="00293BBE" w:rsidRDefault="00A87648" w:rsidP="00BB01C0">
    <w:pPr>
      <w:pStyle w:val="Piedepgina"/>
      <w:jc w:val="both"/>
      <w:rPr>
        <w:rFonts w:ascii="Arial" w:hAnsi="Arial" w:cs="Arial"/>
        <w:b/>
        <w:bCs/>
        <w:i/>
        <w:iCs/>
        <w:color w:val="1F497D"/>
        <w:sz w:val="16"/>
        <w:szCs w:val="16"/>
      </w:rPr>
    </w:pPr>
    <w:r>
      <w:rPr>
        <w:rFonts w:ascii="Arial" w:hAnsi="Arial" w:cs="Arial"/>
        <w:b/>
        <w:bCs/>
        <w:i/>
        <w:iCs/>
        <w:noProof/>
        <w:color w:val="1F497D"/>
        <w:sz w:val="16"/>
        <w:szCs w:val="16"/>
        <w:lang w:val="es-MX" w:eastAsia="es-MX"/>
      </w:rPr>
      <mc:AlternateContent>
        <mc:Choice Requires="wps">
          <w:drawing>
            <wp:anchor distT="4294967292" distB="4294967292" distL="114300" distR="114300" simplePos="0" relativeHeight="251658240" behindDoc="0" locked="0" layoutInCell="1" allowOverlap="1" wp14:anchorId="143DB3C1" wp14:editId="7D80025B">
              <wp:simplePos x="0" y="0"/>
              <wp:positionH relativeFrom="column">
                <wp:posOffset>-52705</wp:posOffset>
              </wp:positionH>
              <wp:positionV relativeFrom="paragraph">
                <wp:posOffset>-28576</wp:posOffset>
              </wp:positionV>
              <wp:extent cx="5831840" cy="0"/>
              <wp:effectExtent l="0" t="0" r="0" b="0"/>
              <wp:wrapNone/>
              <wp:docPr id="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870F1" id="Line 11"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15pt,-2.25pt" to="455.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" strokecolor="#4e6128"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7C5F6" w14:textId="39D73B89" w:rsidR="00572760" w:rsidRDefault="00572760" w:rsidP="00F53919"/>
  <w:p w14:paraId="1113C4A0" w14:textId="77777777" w:rsidR="00E15609" w:rsidRDefault="00E15609" w:rsidP="00F53919"/>
  <w:tbl>
    <w:tblPr>
      <w:tblW w:w="5433" w:type="pct"/>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70"/>
      <w:gridCol w:w="3371"/>
      <w:gridCol w:w="3339"/>
    </w:tblGrid>
    <w:tr w:rsidR="00572760" w:rsidRPr="002E3019" w14:paraId="419A0A86" w14:textId="77777777" w:rsidTr="00AF5C0E">
      <w:trPr>
        <w:cantSplit/>
        <w:trHeight w:val="1096"/>
      </w:trPr>
      <w:tc>
        <w:tcPr>
          <w:tcW w:w="1604" w:type="pct"/>
          <w:vAlign w:val="center"/>
        </w:tcPr>
        <w:p w14:paraId="099E163A" w14:textId="4F1BF67E" w:rsidR="00CC2258" w:rsidRDefault="00572760" w:rsidP="00DC60CD">
          <w:pPr>
            <w:rPr>
              <w:rFonts w:ascii="Arial" w:hAnsi="Arial" w:cs="Arial"/>
              <w:b/>
              <w:iCs/>
              <w:color w:val="000000"/>
              <w:sz w:val="18"/>
              <w:szCs w:val="18"/>
            </w:rPr>
          </w:pPr>
          <w:r w:rsidRPr="00395898">
            <w:rPr>
              <w:rFonts w:ascii="Arial" w:hAnsi="Arial" w:cs="Arial"/>
              <w:b/>
              <w:iCs/>
              <w:color w:val="000000"/>
              <w:sz w:val="18"/>
              <w:szCs w:val="18"/>
            </w:rPr>
            <w:t>ELABORÓ</w:t>
          </w:r>
          <w:r w:rsidR="00740F6C">
            <w:rPr>
              <w:noProof/>
            </w:rPr>
            <w:drawing>
              <wp:anchor distT="0" distB="0" distL="114300" distR="114300" simplePos="0" relativeHeight="251660288" behindDoc="1" locked="0" layoutInCell="1" allowOverlap="1" wp14:anchorId="05F0DA34" wp14:editId="03EFA3DB">
                <wp:simplePos x="0" y="0"/>
                <wp:positionH relativeFrom="column">
                  <wp:posOffset>5080</wp:posOffset>
                </wp:positionH>
                <wp:positionV relativeFrom="paragraph">
                  <wp:posOffset>208915</wp:posOffset>
                </wp:positionV>
                <wp:extent cx="1466215" cy="576580"/>
                <wp:effectExtent l="0" t="0" r="63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clrChange>
                            <a:clrFrom>
                              <a:srgbClr val="B5BCC4"/>
                            </a:clrFrom>
                            <a:clrTo>
                              <a:srgbClr val="B5BCC4">
                                <a:alpha val="0"/>
                              </a:srgbClr>
                            </a:clrTo>
                          </a:clrChange>
                          <a:extLst>
                            <a:ext uri="{BEBA8EAE-BF5A-486C-A8C5-ECC9F3942E4B}">
                              <a14:imgProps xmlns:a14="http://schemas.microsoft.com/office/drawing/2010/main">
                                <a14:imgLayer r:embed="rId2">
                                  <a14:imgEffect>
                                    <a14:artisticPhotocopy/>
                                  </a14:imgEffect>
                                  <a14:imgEffect>
                                    <a14:colorTemperature colorTemp="7200"/>
                                  </a14:imgEffect>
                                  <a14:imgEffect>
                                    <a14:saturation sat="30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466215" cy="576580"/>
                        </a:xfrm>
                        <a:prstGeom prst="rect">
                          <a:avLst/>
                        </a:prstGeom>
                      </pic:spPr>
                    </pic:pic>
                  </a:graphicData>
                </a:graphic>
                <wp14:sizeRelH relativeFrom="page">
                  <wp14:pctWidth>0</wp14:pctWidth>
                </wp14:sizeRelH>
                <wp14:sizeRelV relativeFrom="page">
                  <wp14:pctHeight>0</wp14:pctHeight>
                </wp14:sizeRelV>
              </wp:anchor>
            </w:drawing>
          </w:r>
        </w:p>
        <w:p w14:paraId="07260DF6" w14:textId="77777777" w:rsidR="00CC2258" w:rsidRDefault="00CC2258" w:rsidP="00DC60CD">
          <w:pPr>
            <w:rPr>
              <w:rFonts w:ascii="Arial" w:hAnsi="Arial" w:cs="Arial"/>
              <w:b/>
              <w:iCs/>
              <w:color w:val="000000"/>
              <w:sz w:val="18"/>
              <w:szCs w:val="18"/>
            </w:rPr>
          </w:pPr>
        </w:p>
        <w:p w14:paraId="49C3A18F" w14:textId="77777777" w:rsidR="00CC2258" w:rsidRPr="00395898" w:rsidRDefault="00CC2258" w:rsidP="00DC60CD">
          <w:pPr>
            <w:rPr>
              <w:rFonts w:ascii="Arial" w:hAnsi="Arial" w:cs="Arial"/>
              <w:b/>
              <w:iCs/>
              <w:color w:val="000000"/>
              <w:sz w:val="18"/>
              <w:szCs w:val="18"/>
            </w:rPr>
          </w:pPr>
        </w:p>
        <w:p w14:paraId="36B831C8" w14:textId="08626444" w:rsidR="00572760" w:rsidRPr="00E1302D" w:rsidRDefault="000F02FE" w:rsidP="00DC60CD">
          <w:pPr>
            <w:rPr>
              <w:rFonts w:ascii="Arial Narrow" w:hAnsi="Arial Narrow" w:cs="Arial"/>
              <w:iCs/>
              <w:color w:val="000000"/>
              <w:sz w:val="18"/>
              <w:szCs w:val="18"/>
              <w:lang w:val="es-EC"/>
            </w:rPr>
          </w:pPr>
          <w:r w:rsidRPr="00E1302D">
            <w:rPr>
              <w:rFonts w:ascii="Arial Narrow" w:hAnsi="Arial Narrow" w:cs="Arial"/>
              <w:b/>
              <w:iCs/>
              <w:color w:val="000000"/>
              <w:sz w:val="18"/>
              <w:szCs w:val="18"/>
              <w:lang w:val="es-EC"/>
            </w:rPr>
            <w:t>Nombre:</w:t>
          </w:r>
          <w:r w:rsidRPr="00E1302D">
            <w:rPr>
              <w:rFonts w:ascii="Arial Narrow" w:hAnsi="Arial Narrow" w:cs="Arial"/>
              <w:iCs/>
              <w:color w:val="000000"/>
              <w:sz w:val="18"/>
              <w:szCs w:val="18"/>
              <w:lang w:val="es-EC"/>
            </w:rPr>
            <w:t xml:space="preserve"> </w:t>
          </w:r>
          <w:r w:rsidR="00A87CB3" w:rsidRPr="00E1302D">
            <w:rPr>
              <w:rFonts w:ascii="Arial Narrow" w:hAnsi="Arial Narrow" w:cs="Arial"/>
              <w:iCs/>
              <w:color w:val="000000"/>
              <w:sz w:val="18"/>
              <w:szCs w:val="18"/>
              <w:lang w:val="es-EC"/>
            </w:rPr>
            <w:t>Lenin Caicedo</w:t>
          </w:r>
        </w:p>
        <w:p w14:paraId="4AB42E60" w14:textId="089EF1F6" w:rsidR="00572760" w:rsidRPr="00693CFA" w:rsidRDefault="000F02FE" w:rsidP="00693CFA">
          <w:pPr>
            <w:rPr>
              <w:rFonts w:ascii="Arial" w:hAnsi="Arial" w:cs="Arial"/>
              <w:b/>
              <w:iCs/>
              <w:color w:val="000000"/>
              <w:sz w:val="18"/>
              <w:szCs w:val="18"/>
            </w:rPr>
          </w:pPr>
          <w:r w:rsidRPr="0063162C">
            <w:rPr>
              <w:rFonts w:ascii="Arial Narrow" w:hAnsi="Arial Narrow" w:cs="Arial"/>
              <w:b/>
              <w:iCs/>
              <w:color w:val="000000"/>
              <w:sz w:val="18"/>
              <w:szCs w:val="18"/>
            </w:rPr>
            <w:t>Cargo:</w:t>
          </w:r>
          <w:r>
            <w:rPr>
              <w:rFonts w:ascii="Arial Narrow" w:hAnsi="Arial Narrow" w:cs="Arial"/>
              <w:iCs/>
              <w:color w:val="000000"/>
              <w:sz w:val="18"/>
              <w:szCs w:val="18"/>
            </w:rPr>
            <w:t xml:space="preserve"> </w:t>
          </w:r>
          <w:r w:rsidR="00B42428">
            <w:rPr>
              <w:rFonts w:ascii="Arial Narrow" w:hAnsi="Arial Narrow" w:cs="Arial"/>
              <w:iCs/>
              <w:color w:val="000000"/>
              <w:sz w:val="18"/>
              <w:szCs w:val="18"/>
            </w:rPr>
            <w:t xml:space="preserve">Asistente de </w:t>
          </w:r>
          <w:r w:rsidR="00344A3F">
            <w:rPr>
              <w:rFonts w:ascii="Arial Narrow" w:hAnsi="Arial Narrow" w:cs="Arial"/>
              <w:iCs/>
              <w:color w:val="000000"/>
              <w:sz w:val="18"/>
              <w:szCs w:val="18"/>
            </w:rPr>
            <w:t>O</w:t>
          </w:r>
          <w:r w:rsidR="00693CFA">
            <w:rPr>
              <w:rFonts w:ascii="Arial Narrow" w:hAnsi="Arial Narrow" w:cs="Arial"/>
              <w:iCs/>
              <w:color w:val="000000"/>
              <w:sz w:val="18"/>
              <w:szCs w:val="18"/>
            </w:rPr>
            <w:t>peraciones</w:t>
          </w:r>
        </w:p>
      </w:tc>
      <w:tc>
        <w:tcPr>
          <w:tcW w:w="1706" w:type="pct"/>
          <w:vAlign w:val="center"/>
        </w:tcPr>
        <w:p w14:paraId="56BF7BA5" w14:textId="0D85EF2F" w:rsidR="00572760" w:rsidRPr="00395898" w:rsidRDefault="00572760" w:rsidP="00DC60CD">
          <w:pPr>
            <w:rPr>
              <w:rFonts w:ascii="Arial" w:hAnsi="Arial" w:cs="Arial"/>
              <w:b/>
              <w:bCs/>
              <w:iCs/>
              <w:color w:val="000000"/>
              <w:sz w:val="18"/>
              <w:szCs w:val="18"/>
            </w:rPr>
          </w:pPr>
          <w:r w:rsidRPr="00395898">
            <w:rPr>
              <w:rFonts w:ascii="Arial" w:hAnsi="Arial" w:cs="Arial"/>
              <w:b/>
              <w:bCs/>
              <w:iCs/>
              <w:color w:val="000000"/>
              <w:sz w:val="18"/>
              <w:szCs w:val="18"/>
            </w:rPr>
            <w:t>REVISÓ</w:t>
          </w:r>
        </w:p>
        <w:p w14:paraId="55F98D1D" w14:textId="06B886AD" w:rsidR="00572760" w:rsidRPr="006C1484" w:rsidRDefault="006C1484" w:rsidP="00CA2626">
          <w:pPr>
            <w:jc w:val="center"/>
            <w:rPr>
              <w:rFonts w:ascii="Arial" w:hAnsi="Arial" w:cs="Arial"/>
              <w:b/>
              <w:bCs/>
              <w:iCs/>
              <w:color w:val="000000"/>
              <w:sz w:val="18"/>
              <w:szCs w:val="18"/>
            </w:rPr>
          </w:pPr>
          <w:r>
            <w:rPr>
              <w:rFonts w:ascii="Arial Narrow" w:hAnsi="Arial Narrow" w:cs="Arial"/>
              <w:b/>
              <w:noProof/>
              <w:color w:val="000000"/>
              <w:sz w:val="18"/>
              <w:szCs w:val="18"/>
            </w:rPr>
            <w:drawing>
              <wp:inline distT="0" distB="0" distL="0" distR="0" wp14:anchorId="4ED0F733" wp14:editId="62DBA1AE">
                <wp:extent cx="1694180" cy="662305"/>
                <wp:effectExtent l="0" t="0" r="127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94180" cy="662305"/>
                        </a:xfrm>
                        <a:prstGeom prst="rect">
                          <a:avLst/>
                        </a:prstGeom>
                        <a:noFill/>
                        <a:ln>
                          <a:noFill/>
                        </a:ln>
                      </pic:spPr>
                    </pic:pic>
                  </a:graphicData>
                </a:graphic>
              </wp:inline>
            </w:drawing>
          </w:r>
        </w:p>
        <w:p w14:paraId="61A76800" w14:textId="33827D69" w:rsidR="00572760" w:rsidRDefault="000F02FE" w:rsidP="00DC60CD">
          <w:pPr>
            <w:rPr>
              <w:rFonts w:ascii="Arial Narrow" w:hAnsi="Arial Narrow" w:cs="Arial"/>
              <w:iCs/>
              <w:color w:val="000000"/>
              <w:sz w:val="18"/>
              <w:szCs w:val="18"/>
            </w:rPr>
          </w:pPr>
          <w:r w:rsidRPr="0063162C">
            <w:rPr>
              <w:rFonts w:ascii="Arial Narrow" w:hAnsi="Arial Narrow" w:cs="Arial"/>
              <w:b/>
              <w:iCs/>
              <w:color w:val="000000"/>
              <w:sz w:val="18"/>
              <w:szCs w:val="18"/>
            </w:rPr>
            <w:t>Nombre:</w:t>
          </w:r>
          <w:r>
            <w:rPr>
              <w:rFonts w:ascii="Arial Narrow" w:hAnsi="Arial Narrow" w:cs="Arial"/>
              <w:iCs/>
              <w:color w:val="000000"/>
              <w:sz w:val="18"/>
              <w:szCs w:val="18"/>
            </w:rPr>
            <w:t xml:space="preserve"> </w:t>
          </w:r>
          <w:r w:rsidR="00693CFA">
            <w:rPr>
              <w:rFonts w:ascii="Arial Narrow" w:hAnsi="Arial Narrow" w:cs="Arial"/>
              <w:iCs/>
              <w:color w:val="000000"/>
              <w:sz w:val="18"/>
              <w:szCs w:val="18"/>
            </w:rPr>
            <w:t>Wilder Coronado</w:t>
          </w:r>
        </w:p>
        <w:p w14:paraId="6E4DB95D" w14:textId="4B3F4988" w:rsidR="00572760" w:rsidRPr="0063162C" w:rsidRDefault="00572760" w:rsidP="00A5082C">
          <w:pPr>
            <w:rPr>
              <w:rFonts w:ascii="Arial Narrow" w:hAnsi="Arial Narrow" w:cs="Arial"/>
              <w:iCs/>
              <w:color w:val="000000"/>
              <w:sz w:val="18"/>
              <w:szCs w:val="18"/>
            </w:rPr>
          </w:pPr>
          <w:r w:rsidRPr="0063162C">
            <w:rPr>
              <w:rFonts w:ascii="Arial Narrow" w:hAnsi="Arial Narrow" w:cs="Arial"/>
              <w:b/>
              <w:iCs/>
              <w:color w:val="000000"/>
              <w:sz w:val="18"/>
              <w:szCs w:val="18"/>
            </w:rPr>
            <w:t xml:space="preserve">Cargo: </w:t>
          </w:r>
          <w:r w:rsidR="00693CFA" w:rsidRPr="00624E2A">
            <w:rPr>
              <w:rFonts w:ascii="Arial Narrow" w:hAnsi="Arial Narrow" w:cs="Arial"/>
              <w:bCs/>
              <w:iCs/>
              <w:color w:val="000000"/>
              <w:sz w:val="18"/>
              <w:szCs w:val="18"/>
            </w:rPr>
            <w:t>Gerente de Operaciones</w:t>
          </w:r>
        </w:p>
      </w:tc>
      <w:tc>
        <w:tcPr>
          <w:tcW w:w="1690" w:type="pct"/>
          <w:vAlign w:val="center"/>
        </w:tcPr>
        <w:p w14:paraId="36CD1E2B" w14:textId="01056064" w:rsidR="00572760" w:rsidRPr="00395898" w:rsidRDefault="00572760" w:rsidP="00DC60CD">
          <w:pPr>
            <w:rPr>
              <w:rFonts w:ascii="Arial" w:hAnsi="Arial" w:cs="Arial"/>
              <w:b/>
              <w:bCs/>
              <w:iCs/>
              <w:color w:val="000000"/>
              <w:sz w:val="18"/>
              <w:szCs w:val="18"/>
            </w:rPr>
          </w:pPr>
          <w:r w:rsidRPr="00395898">
            <w:rPr>
              <w:rFonts w:ascii="Arial" w:hAnsi="Arial" w:cs="Arial"/>
              <w:b/>
              <w:bCs/>
              <w:iCs/>
              <w:color w:val="000000"/>
              <w:sz w:val="18"/>
              <w:szCs w:val="18"/>
            </w:rPr>
            <w:t>APROBÓ</w:t>
          </w:r>
        </w:p>
        <w:p w14:paraId="548E6D5F" w14:textId="100B1A19" w:rsidR="00EA55FD" w:rsidRDefault="00EA55FD" w:rsidP="00DC60CD">
          <w:pPr>
            <w:rPr>
              <w:rFonts w:ascii="Arial" w:hAnsi="Arial" w:cs="Arial"/>
              <w:b/>
              <w:iCs/>
              <w:color w:val="000000"/>
              <w:sz w:val="18"/>
              <w:szCs w:val="18"/>
            </w:rPr>
          </w:pPr>
        </w:p>
        <w:p w14:paraId="125925A2" w14:textId="6484020E" w:rsidR="00EA55FD" w:rsidRPr="00395898" w:rsidRDefault="00787275" w:rsidP="00DC60CD">
          <w:pPr>
            <w:rPr>
              <w:rFonts w:ascii="Arial" w:hAnsi="Arial" w:cs="Arial"/>
              <w:b/>
              <w:iCs/>
              <w:color w:val="000000"/>
              <w:sz w:val="18"/>
              <w:szCs w:val="18"/>
            </w:rPr>
          </w:pPr>
          <w:r>
            <w:rPr>
              <w:noProof/>
            </w:rPr>
            <w:drawing>
              <wp:inline distT="0" distB="0" distL="0" distR="0" wp14:anchorId="4E5906E3" wp14:editId="64AA3C79">
                <wp:extent cx="1511167" cy="552283"/>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12449" cy="552751"/>
                        </a:xfrm>
                        <a:prstGeom prst="rect">
                          <a:avLst/>
                        </a:prstGeom>
                        <a:noFill/>
                        <a:ln>
                          <a:noFill/>
                        </a:ln>
                      </pic:spPr>
                    </pic:pic>
                  </a:graphicData>
                </a:graphic>
              </wp:inline>
            </w:drawing>
          </w:r>
        </w:p>
        <w:p w14:paraId="597B1A3D" w14:textId="4585B9D9" w:rsidR="00572760" w:rsidRPr="0063162C" w:rsidRDefault="000F02FE" w:rsidP="00DC60CD">
          <w:pPr>
            <w:rPr>
              <w:rFonts w:ascii="Arial Narrow" w:hAnsi="Arial Narrow" w:cs="Arial"/>
              <w:iCs/>
              <w:color w:val="000000"/>
              <w:sz w:val="18"/>
              <w:szCs w:val="18"/>
            </w:rPr>
          </w:pPr>
          <w:r w:rsidRPr="0063162C">
            <w:rPr>
              <w:rFonts w:ascii="Arial Narrow" w:hAnsi="Arial Narrow" w:cs="Arial"/>
              <w:b/>
              <w:iCs/>
              <w:color w:val="000000"/>
              <w:sz w:val="18"/>
              <w:szCs w:val="18"/>
            </w:rPr>
            <w:t>Nombre:</w:t>
          </w:r>
          <w:r w:rsidRPr="0063162C">
            <w:rPr>
              <w:rFonts w:ascii="Arial Narrow" w:hAnsi="Arial Narrow" w:cs="Arial"/>
              <w:iCs/>
              <w:color w:val="000000"/>
              <w:sz w:val="18"/>
              <w:szCs w:val="18"/>
            </w:rPr>
            <w:t xml:space="preserve"> </w:t>
          </w:r>
          <w:r w:rsidR="00693CFA">
            <w:rPr>
              <w:rFonts w:ascii="Arial Narrow" w:hAnsi="Arial Narrow" w:cs="Arial"/>
              <w:iCs/>
              <w:color w:val="000000"/>
              <w:sz w:val="18"/>
              <w:szCs w:val="18"/>
            </w:rPr>
            <w:t>Carlos Vaca</w:t>
          </w:r>
        </w:p>
        <w:p w14:paraId="62AA7D69" w14:textId="497C4AB1" w:rsidR="00572760" w:rsidRPr="00395898" w:rsidRDefault="000F02FE" w:rsidP="00DC60CD">
          <w:pPr>
            <w:rPr>
              <w:rFonts w:ascii="Arial" w:hAnsi="Arial" w:cs="Arial"/>
              <w:bCs/>
              <w:iCs/>
              <w:color w:val="000000"/>
              <w:sz w:val="18"/>
              <w:szCs w:val="18"/>
            </w:rPr>
          </w:pPr>
          <w:r w:rsidRPr="0063162C">
            <w:rPr>
              <w:rFonts w:ascii="Arial Narrow" w:hAnsi="Arial Narrow" w:cs="Arial"/>
              <w:b/>
              <w:iCs/>
              <w:color w:val="000000"/>
              <w:sz w:val="18"/>
              <w:szCs w:val="18"/>
            </w:rPr>
            <w:t>Cargo:</w:t>
          </w:r>
          <w:r w:rsidRPr="0063162C">
            <w:rPr>
              <w:rFonts w:ascii="Arial Narrow" w:hAnsi="Arial Narrow" w:cs="Arial"/>
              <w:iCs/>
              <w:color w:val="000000"/>
              <w:sz w:val="18"/>
              <w:szCs w:val="18"/>
            </w:rPr>
            <w:t xml:space="preserve"> </w:t>
          </w:r>
          <w:r w:rsidR="00693CFA">
            <w:rPr>
              <w:rFonts w:ascii="Arial Narrow" w:hAnsi="Arial Narrow" w:cs="Arial"/>
              <w:iCs/>
              <w:color w:val="000000"/>
              <w:sz w:val="18"/>
              <w:szCs w:val="18"/>
            </w:rPr>
            <w:t>Gerente General</w:t>
          </w:r>
        </w:p>
      </w:tc>
    </w:tr>
    <w:tr w:rsidR="00572760" w:rsidRPr="002E3019" w14:paraId="1EE66D43" w14:textId="77777777" w:rsidTr="00AF5C0E">
      <w:trPr>
        <w:cantSplit/>
        <w:trHeight w:val="373"/>
      </w:trPr>
      <w:tc>
        <w:tcPr>
          <w:tcW w:w="1604" w:type="pct"/>
          <w:vAlign w:val="center"/>
        </w:tcPr>
        <w:p w14:paraId="4D92874D" w14:textId="5C053685" w:rsidR="00572760" w:rsidRPr="00395898" w:rsidRDefault="0084238A" w:rsidP="00DC60CD">
          <w:pPr>
            <w:rPr>
              <w:rFonts w:ascii="Arial" w:hAnsi="Arial" w:cs="Arial"/>
              <w:b/>
              <w:iCs/>
              <w:color w:val="000000"/>
              <w:sz w:val="18"/>
              <w:szCs w:val="18"/>
            </w:rPr>
          </w:pPr>
          <w:r>
            <w:rPr>
              <w:rFonts w:ascii="Arial" w:hAnsi="Arial" w:cs="Arial"/>
              <w:b/>
              <w:iCs/>
              <w:color w:val="000000"/>
              <w:sz w:val="18"/>
              <w:szCs w:val="18"/>
            </w:rPr>
            <w:t>Fecha:</w:t>
          </w:r>
          <w:r w:rsidR="004F3B5A">
            <w:rPr>
              <w:rFonts w:ascii="Arial" w:hAnsi="Arial" w:cs="Arial"/>
              <w:b/>
              <w:iCs/>
              <w:color w:val="000000"/>
              <w:sz w:val="18"/>
              <w:szCs w:val="18"/>
            </w:rPr>
            <w:t xml:space="preserve"> </w:t>
          </w:r>
          <w:r w:rsidR="00F9002D" w:rsidRPr="00F9002D">
            <w:rPr>
              <w:rFonts w:ascii="Arial" w:hAnsi="Arial" w:cs="Arial"/>
              <w:bCs/>
              <w:iCs/>
              <w:color w:val="000000"/>
              <w:sz w:val="18"/>
              <w:szCs w:val="18"/>
            </w:rPr>
            <w:t>08</w:t>
          </w:r>
          <w:r w:rsidR="004F3B5A" w:rsidRPr="00F9002D">
            <w:rPr>
              <w:rFonts w:ascii="Arial" w:hAnsi="Arial" w:cs="Arial"/>
              <w:bCs/>
              <w:iCs/>
              <w:color w:val="000000"/>
              <w:sz w:val="18"/>
              <w:szCs w:val="18"/>
            </w:rPr>
            <w:t>/</w:t>
          </w:r>
          <w:r w:rsidR="00F9002D" w:rsidRPr="00F9002D">
            <w:rPr>
              <w:rFonts w:ascii="Arial" w:hAnsi="Arial" w:cs="Arial"/>
              <w:bCs/>
              <w:iCs/>
              <w:color w:val="000000"/>
              <w:sz w:val="18"/>
              <w:szCs w:val="18"/>
            </w:rPr>
            <w:t>10</w:t>
          </w:r>
          <w:r w:rsidR="004F3B5A" w:rsidRPr="004F3B5A">
            <w:rPr>
              <w:rFonts w:ascii="Arial" w:hAnsi="Arial" w:cs="Arial"/>
              <w:iCs/>
              <w:color w:val="000000"/>
              <w:sz w:val="18"/>
              <w:szCs w:val="18"/>
            </w:rPr>
            <w:t>/202</w:t>
          </w:r>
          <w:r w:rsidR="006E68A3">
            <w:rPr>
              <w:rFonts w:ascii="Arial" w:hAnsi="Arial" w:cs="Arial"/>
              <w:iCs/>
              <w:color w:val="000000"/>
              <w:sz w:val="18"/>
              <w:szCs w:val="18"/>
            </w:rPr>
            <w:t>2</w:t>
          </w:r>
        </w:p>
      </w:tc>
      <w:tc>
        <w:tcPr>
          <w:tcW w:w="1706" w:type="pct"/>
          <w:vAlign w:val="center"/>
        </w:tcPr>
        <w:p w14:paraId="095D7FE6" w14:textId="27D94A46" w:rsidR="00572760" w:rsidRPr="00CF2DB9" w:rsidRDefault="00572760" w:rsidP="0084238A">
          <w:pPr>
            <w:rPr>
              <w:rFonts w:ascii="Arial" w:hAnsi="Arial" w:cs="Arial"/>
              <w:b/>
              <w:bCs/>
              <w:iCs/>
              <w:sz w:val="18"/>
              <w:szCs w:val="18"/>
            </w:rPr>
          </w:pPr>
          <w:r>
            <w:rPr>
              <w:rFonts w:ascii="Arial" w:hAnsi="Arial" w:cs="Arial"/>
              <w:b/>
              <w:iCs/>
              <w:sz w:val="18"/>
              <w:szCs w:val="18"/>
            </w:rPr>
            <w:t xml:space="preserve">Fecha: </w:t>
          </w:r>
          <w:r w:rsidR="0023421B" w:rsidRPr="0023421B">
            <w:rPr>
              <w:rFonts w:ascii="Arial" w:hAnsi="Arial" w:cs="Arial"/>
              <w:bCs/>
              <w:iCs/>
              <w:sz w:val="18"/>
              <w:szCs w:val="18"/>
            </w:rPr>
            <w:t>23/01/2023</w:t>
          </w:r>
        </w:p>
      </w:tc>
      <w:tc>
        <w:tcPr>
          <w:tcW w:w="1690" w:type="pct"/>
          <w:vAlign w:val="center"/>
        </w:tcPr>
        <w:p w14:paraId="630055BF" w14:textId="6F5B7F94" w:rsidR="00572760" w:rsidRPr="00CF2DB9" w:rsidRDefault="001E0B23" w:rsidP="00DC60CD">
          <w:pPr>
            <w:rPr>
              <w:rFonts w:ascii="Arial" w:hAnsi="Arial" w:cs="Arial"/>
              <w:b/>
              <w:bCs/>
              <w:iCs/>
              <w:sz w:val="18"/>
              <w:szCs w:val="18"/>
            </w:rPr>
          </w:pPr>
          <w:r>
            <w:rPr>
              <w:rFonts w:ascii="Arial" w:hAnsi="Arial" w:cs="Arial"/>
              <w:b/>
              <w:iCs/>
              <w:sz w:val="18"/>
              <w:szCs w:val="18"/>
            </w:rPr>
            <w:t xml:space="preserve">Fecha: </w:t>
          </w:r>
          <w:r w:rsidR="00000F2F" w:rsidRPr="00000F2F">
            <w:rPr>
              <w:rFonts w:ascii="Arial" w:hAnsi="Arial" w:cs="Arial"/>
              <w:bCs/>
              <w:iCs/>
              <w:sz w:val="18"/>
              <w:szCs w:val="18"/>
            </w:rPr>
            <w:t>26/01/2023</w:t>
          </w:r>
        </w:p>
      </w:tc>
    </w:tr>
  </w:tbl>
  <w:p w14:paraId="08FA53E6" w14:textId="77777777" w:rsidR="00572760" w:rsidRDefault="00572760" w:rsidP="005C727E">
    <w:pPr>
      <w:rPr>
        <w:rFonts w:ascii="Arial" w:hAnsi="Arial" w:cs="Arial"/>
        <w:i/>
        <w:sz w:val="16"/>
        <w:szCs w:val="16"/>
      </w:rPr>
    </w:pPr>
  </w:p>
  <w:p w14:paraId="067146A5" w14:textId="77777777" w:rsidR="00572760" w:rsidRDefault="00572760" w:rsidP="005C727E">
    <w:r w:rsidRPr="003B6F05">
      <w:rPr>
        <w:rFonts w:ascii="Arial" w:hAnsi="Arial" w:cs="Arial"/>
        <w:i/>
        <w:sz w:val="16"/>
        <w:szCs w:val="16"/>
      </w:rPr>
      <w:t>El presente documento no puede ser copiado ni dado a conocer a terceros, sin autorización expresa del Representante de la Alta Direc</w:t>
    </w:r>
    <w:r>
      <w:rPr>
        <w:rFonts w:ascii="Arial" w:hAnsi="Arial" w:cs="Arial"/>
        <w:i/>
        <w:sz w:val="16"/>
        <w:szCs w:val="16"/>
      </w:rPr>
      <w:t>ción para el Sistema de Gestión.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AAB18" w14:textId="77777777" w:rsidR="00463DB4" w:rsidRDefault="00463DB4">
      <w:r>
        <w:separator/>
      </w:r>
    </w:p>
  </w:footnote>
  <w:footnote w:type="continuationSeparator" w:id="0">
    <w:p w14:paraId="087B05A5" w14:textId="77777777" w:rsidR="00463DB4" w:rsidRDefault="00463DB4">
      <w:r>
        <w:continuationSeparator/>
      </w:r>
    </w:p>
  </w:footnote>
  <w:footnote w:type="continuationNotice" w:id="1">
    <w:p w14:paraId="3A9BD285" w14:textId="77777777" w:rsidR="00463DB4" w:rsidRDefault="00463D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433" w:type="pct"/>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365"/>
      <w:gridCol w:w="1810"/>
      <w:gridCol w:w="3480"/>
      <w:gridCol w:w="2225"/>
    </w:tblGrid>
    <w:tr w:rsidR="00572760" w:rsidRPr="00F53919" w14:paraId="4377DE2A" w14:textId="77777777" w:rsidTr="00162541">
      <w:trPr>
        <w:cantSplit/>
        <w:trHeight w:val="418"/>
      </w:trPr>
      <w:tc>
        <w:tcPr>
          <w:tcW w:w="1197" w:type="pct"/>
          <w:vMerge w:val="restart"/>
        </w:tcPr>
        <w:p w14:paraId="416F29D9" w14:textId="6FFD83DC" w:rsidR="00572760" w:rsidRPr="00395898" w:rsidRDefault="004F3B5A" w:rsidP="004F3B5A">
          <w:pPr>
            <w:jc w:val="center"/>
            <w:rPr>
              <w:rFonts w:ascii="Arial" w:hAnsi="Arial" w:cs="Arial"/>
              <w:i/>
              <w:iCs/>
              <w:sz w:val="20"/>
              <w:szCs w:val="20"/>
            </w:rPr>
          </w:pPr>
          <w:r w:rsidRPr="00864635">
            <w:rPr>
              <w:rFonts w:ascii="Arial" w:hAnsi="Arial" w:cs="Arial"/>
              <w:i/>
              <w:iCs/>
              <w:noProof/>
              <w:sz w:val="20"/>
              <w:szCs w:val="20"/>
            </w:rPr>
            <w:drawing>
              <wp:inline distT="0" distB="0" distL="0" distR="0" wp14:anchorId="688C12E1" wp14:editId="1D859392">
                <wp:extent cx="1257300" cy="883920"/>
                <wp:effectExtent l="0" t="0" r="0" b="0"/>
                <wp:docPr id="24" name="Imagen 24" descr="LOGO-K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KD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883920"/>
                        </a:xfrm>
                        <a:prstGeom prst="rect">
                          <a:avLst/>
                        </a:prstGeom>
                        <a:noFill/>
                        <a:ln>
                          <a:noFill/>
                        </a:ln>
                      </pic:spPr>
                    </pic:pic>
                  </a:graphicData>
                </a:graphic>
              </wp:inline>
            </w:drawing>
          </w:r>
        </w:p>
      </w:tc>
      <w:tc>
        <w:tcPr>
          <w:tcW w:w="3803" w:type="pct"/>
          <w:gridSpan w:val="3"/>
          <w:vMerge w:val="restart"/>
        </w:tcPr>
        <w:p w14:paraId="60A5367B" w14:textId="77777777" w:rsidR="00572760" w:rsidRPr="00395898" w:rsidRDefault="00572760" w:rsidP="00DC60CD">
          <w:pPr>
            <w:rPr>
              <w:rFonts w:ascii="Arial" w:hAnsi="Arial" w:cs="Arial"/>
              <w:iCs/>
              <w:sz w:val="20"/>
              <w:szCs w:val="20"/>
            </w:rPr>
          </w:pPr>
        </w:p>
        <w:p w14:paraId="3D2805EB" w14:textId="77777777" w:rsidR="00572760" w:rsidRPr="00395898" w:rsidRDefault="00572760" w:rsidP="00DC60CD">
          <w:pPr>
            <w:pStyle w:val="Ttulo2"/>
            <w:numPr>
              <w:ilvl w:val="0"/>
              <w:numId w:val="0"/>
            </w:numPr>
            <w:jc w:val="center"/>
            <w:rPr>
              <w:rFonts w:ascii="Arial" w:hAnsi="Arial" w:cs="Arial"/>
            </w:rPr>
          </w:pPr>
          <w:r>
            <w:rPr>
              <w:rFonts w:ascii="Arial" w:hAnsi="Arial" w:cs="Arial"/>
              <w:sz w:val="24"/>
              <w:szCs w:val="24"/>
            </w:rPr>
            <w:t>GESTIÓN OPERACIONES</w:t>
          </w:r>
        </w:p>
      </w:tc>
    </w:tr>
    <w:tr w:rsidR="00572760" w:rsidRPr="00F53919" w14:paraId="18A7EBB5" w14:textId="77777777" w:rsidTr="00162541">
      <w:trPr>
        <w:cantSplit/>
        <w:trHeight w:val="230"/>
      </w:trPr>
      <w:tc>
        <w:tcPr>
          <w:tcW w:w="1197" w:type="pct"/>
          <w:vMerge/>
        </w:tcPr>
        <w:p w14:paraId="6892CA45" w14:textId="77777777" w:rsidR="00572760" w:rsidRPr="00395898" w:rsidRDefault="00572760" w:rsidP="00DC60CD">
          <w:pPr>
            <w:rPr>
              <w:rFonts w:ascii="Arial" w:hAnsi="Arial" w:cs="Arial"/>
              <w:i/>
              <w:iCs/>
              <w:sz w:val="20"/>
              <w:szCs w:val="20"/>
            </w:rPr>
          </w:pPr>
        </w:p>
      </w:tc>
      <w:tc>
        <w:tcPr>
          <w:tcW w:w="3803" w:type="pct"/>
          <w:gridSpan w:val="3"/>
          <w:vMerge/>
        </w:tcPr>
        <w:p w14:paraId="6266B12D" w14:textId="77777777" w:rsidR="00572760" w:rsidRPr="00395898" w:rsidRDefault="00572760" w:rsidP="00DC60CD">
          <w:pPr>
            <w:rPr>
              <w:rFonts w:ascii="Arial" w:hAnsi="Arial" w:cs="Arial"/>
              <w:iCs/>
              <w:sz w:val="20"/>
              <w:szCs w:val="20"/>
            </w:rPr>
          </w:pPr>
        </w:p>
      </w:tc>
    </w:tr>
    <w:tr w:rsidR="00572760" w:rsidRPr="00F53919" w14:paraId="4D45EBFD" w14:textId="77777777" w:rsidTr="00162541">
      <w:trPr>
        <w:cantSplit/>
        <w:trHeight w:val="429"/>
      </w:trPr>
      <w:tc>
        <w:tcPr>
          <w:tcW w:w="1197" w:type="pct"/>
          <w:vMerge/>
        </w:tcPr>
        <w:p w14:paraId="7D0A48DB" w14:textId="77777777" w:rsidR="00572760" w:rsidRPr="00395898" w:rsidRDefault="00572760" w:rsidP="00DC60CD">
          <w:pPr>
            <w:rPr>
              <w:rFonts w:ascii="Arial" w:hAnsi="Arial" w:cs="Arial"/>
              <w:i/>
              <w:iCs/>
              <w:sz w:val="20"/>
              <w:szCs w:val="20"/>
            </w:rPr>
          </w:pPr>
        </w:p>
      </w:tc>
      <w:tc>
        <w:tcPr>
          <w:tcW w:w="3803" w:type="pct"/>
          <w:gridSpan w:val="3"/>
          <w:vMerge w:val="restart"/>
        </w:tcPr>
        <w:p w14:paraId="0E99EC0D" w14:textId="77777777" w:rsidR="00572760" w:rsidRPr="00CF2DB9" w:rsidRDefault="00572760" w:rsidP="00DC60CD">
          <w:pPr>
            <w:rPr>
              <w:rFonts w:ascii="Arial" w:hAnsi="Arial" w:cs="Arial"/>
              <w:iCs/>
              <w:sz w:val="16"/>
              <w:szCs w:val="16"/>
            </w:rPr>
          </w:pPr>
        </w:p>
        <w:p w14:paraId="4201772E" w14:textId="77E57917" w:rsidR="00572760" w:rsidRPr="00CF2DB9" w:rsidRDefault="00B13E81" w:rsidP="00B13E81">
          <w:pPr>
            <w:jc w:val="center"/>
            <w:rPr>
              <w:rFonts w:ascii="Arial" w:hAnsi="Arial" w:cs="Arial"/>
              <w:b/>
              <w:bCs/>
              <w:iCs/>
              <w:szCs w:val="20"/>
            </w:rPr>
          </w:pPr>
          <w:r>
            <w:rPr>
              <w:rFonts w:ascii="Arial" w:hAnsi="Arial" w:cs="Arial"/>
              <w:b/>
              <w:bCs/>
              <w:iCs/>
            </w:rPr>
            <w:t xml:space="preserve">PROCEDIMIENTO PARA </w:t>
          </w:r>
          <w:r w:rsidR="00F11A69">
            <w:rPr>
              <w:rFonts w:ascii="Arial" w:hAnsi="Arial" w:cs="Arial"/>
              <w:b/>
              <w:bCs/>
              <w:iCs/>
            </w:rPr>
            <w:t>USO DE ROD BREAKER – ROD HANDLER</w:t>
          </w:r>
        </w:p>
      </w:tc>
    </w:tr>
    <w:tr w:rsidR="00572760" w:rsidRPr="00F53919" w14:paraId="79C38EA6" w14:textId="77777777" w:rsidTr="00162541">
      <w:trPr>
        <w:cantSplit/>
        <w:trHeight w:val="230"/>
      </w:trPr>
      <w:tc>
        <w:tcPr>
          <w:tcW w:w="1197" w:type="pct"/>
          <w:vMerge/>
        </w:tcPr>
        <w:p w14:paraId="0E7B1F4E" w14:textId="77777777" w:rsidR="00572760" w:rsidRPr="00395898" w:rsidRDefault="00572760" w:rsidP="00DC60CD">
          <w:pPr>
            <w:rPr>
              <w:rFonts w:ascii="Arial" w:hAnsi="Arial" w:cs="Arial"/>
              <w:i/>
              <w:iCs/>
              <w:sz w:val="20"/>
              <w:szCs w:val="20"/>
            </w:rPr>
          </w:pPr>
        </w:p>
      </w:tc>
      <w:tc>
        <w:tcPr>
          <w:tcW w:w="3803" w:type="pct"/>
          <w:gridSpan w:val="3"/>
          <w:vMerge/>
        </w:tcPr>
        <w:p w14:paraId="246CB75F" w14:textId="77777777" w:rsidR="00572760" w:rsidRPr="00CF2DB9" w:rsidRDefault="00572760" w:rsidP="00DC60CD">
          <w:pPr>
            <w:rPr>
              <w:rFonts w:ascii="Arial" w:hAnsi="Arial" w:cs="Arial"/>
              <w:iCs/>
              <w:sz w:val="20"/>
              <w:szCs w:val="20"/>
            </w:rPr>
          </w:pPr>
        </w:p>
      </w:tc>
    </w:tr>
    <w:tr w:rsidR="00572760" w:rsidRPr="00F53919" w14:paraId="338AD51A" w14:textId="77777777" w:rsidTr="00162541">
      <w:trPr>
        <w:cantSplit/>
        <w:trHeight w:val="408"/>
      </w:trPr>
      <w:tc>
        <w:tcPr>
          <w:tcW w:w="1197" w:type="pct"/>
          <w:vAlign w:val="center"/>
        </w:tcPr>
        <w:p w14:paraId="5E448005" w14:textId="310FD1DD" w:rsidR="00572760" w:rsidRPr="0063162C" w:rsidRDefault="000F02FE" w:rsidP="005C727E">
          <w:pPr>
            <w:rPr>
              <w:rFonts w:ascii="Arial" w:hAnsi="Arial" w:cs="Arial"/>
              <w:iCs/>
              <w:sz w:val="20"/>
              <w:szCs w:val="22"/>
            </w:rPr>
          </w:pPr>
          <w:r w:rsidRPr="0063162C">
            <w:rPr>
              <w:rFonts w:ascii="Arial" w:hAnsi="Arial" w:cs="Arial"/>
              <w:iCs/>
              <w:sz w:val="20"/>
              <w:szCs w:val="22"/>
            </w:rPr>
            <w:t>Código:</w:t>
          </w:r>
          <w:r w:rsidR="00E15609">
            <w:rPr>
              <w:rFonts w:ascii="Arial" w:hAnsi="Arial" w:cs="Arial"/>
              <w:iCs/>
              <w:sz w:val="20"/>
              <w:szCs w:val="22"/>
            </w:rPr>
            <w:t xml:space="preserve"> </w:t>
          </w:r>
          <w:r w:rsidR="00E15609">
            <w:rPr>
              <w:rFonts w:ascii="Calibri" w:hAnsi="Calibri" w:cs="Calibri"/>
              <w:iCs/>
              <w:sz w:val="22"/>
              <w:szCs w:val="22"/>
            </w:rPr>
            <w:t>EC-OP-PR-</w:t>
          </w:r>
          <w:r w:rsidR="00A44587">
            <w:rPr>
              <w:rFonts w:ascii="Calibri" w:hAnsi="Calibri" w:cs="Calibri"/>
              <w:iCs/>
              <w:sz w:val="22"/>
              <w:szCs w:val="22"/>
            </w:rPr>
            <w:t>19</w:t>
          </w:r>
        </w:p>
      </w:tc>
      <w:tc>
        <w:tcPr>
          <w:tcW w:w="916" w:type="pct"/>
          <w:vAlign w:val="center"/>
        </w:tcPr>
        <w:p w14:paraId="04F03AA1" w14:textId="77777777" w:rsidR="00572760" w:rsidRPr="00CF2DB9" w:rsidRDefault="00572760" w:rsidP="00DC60CD">
          <w:pPr>
            <w:rPr>
              <w:rFonts w:ascii="Arial" w:hAnsi="Arial" w:cs="Arial"/>
              <w:iCs/>
              <w:sz w:val="20"/>
              <w:szCs w:val="22"/>
            </w:rPr>
          </w:pPr>
          <w:r w:rsidRPr="00CF2DB9">
            <w:rPr>
              <w:rFonts w:ascii="Arial" w:hAnsi="Arial" w:cs="Arial"/>
              <w:iCs/>
              <w:sz w:val="20"/>
              <w:szCs w:val="22"/>
            </w:rPr>
            <w:t xml:space="preserve">Revisión:   </w:t>
          </w:r>
          <w:r w:rsidR="00B13E81">
            <w:rPr>
              <w:rFonts w:ascii="Arial" w:hAnsi="Arial" w:cs="Arial"/>
              <w:iCs/>
              <w:sz w:val="20"/>
              <w:szCs w:val="22"/>
            </w:rPr>
            <w:t>0</w:t>
          </w:r>
        </w:p>
      </w:tc>
      <w:tc>
        <w:tcPr>
          <w:tcW w:w="1761" w:type="pct"/>
          <w:vAlign w:val="center"/>
        </w:tcPr>
        <w:p w14:paraId="0F05DACE" w14:textId="3C92D524" w:rsidR="00572760" w:rsidRPr="00CF2DB9" w:rsidRDefault="001E0B23" w:rsidP="00DC60CD">
          <w:pPr>
            <w:rPr>
              <w:rFonts w:ascii="Arial" w:hAnsi="Arial" w:cs="Arial"/>
              <w:iCs/>
              <w:sz w:val="20"/>
              <w:szCs w:val="22"/>
            </w:rPr>
          </w:pPr>
          <w:r>
            <w:rPr>
              <w:rFonts w:ascii="Arial" w:hAnsi="Arial" w:cs="Arial"/>
              <w:iCs/>
              <w:sz w:val="20"/>
              <w:szCs w:val="22"/>
            </w:rPr>
            <w:t>Fecha Aprobación:</w:t>
          </w:r>
          <w:r w:rsidR="006C6C2F">
            <w:rPr>
              <w:rFonts w:ascii="Arial" w:hAnsi="Arial" w:cs="Arial"/>
              <w:iCs/>
              <w:sz w:val="20"/>
              <w:szCs w:val="22"/>
            </w:rPr>
            <w:t xml:space="preserve"> </w:t>
          </w:r>
          <w:r w:rsidR="009867F2">
            <w:rPr>
              <w:rFonts w:ascii="Arial" w:hAnsi="Arial" w:cs="Arial"/>
              <w:iCs/>
              <w:sz w:val="20"/>
              <w:szCs w:val="22"/>
            </w:rPr>
            <w:t>26/01/2023</w:t>
          </w:r>
        </w:p>
      </w:tc>
      <w:tc>
        <w:tcPr>
          <w:tcW w:w="1127" w:type="pct"/>
          <w:vAlign w:val="center"/>
        </w:tcPr>
        <w:p w14:paraId="6EA7B9AB" w14:textId="77777777" w:rsidR="00572760" w:rsidRPr="0063162C" w:rsidRDefault="00572760" w:rsidP="00DC60CD">
          <w:pPr>
            <w:rPr>
              <w:rFonts w:ascii="Arial" w:hAnsi="Arial" w:cs="Arial"/>
              <w:iCs/>
              <w:sz w:val="20"/>
              <w:szCs w:val="22"/>
            </w:rPr>
          </w:pPr>
          <w:r w:rsidRPr="0063162C">
            <w:rPr>
              <w:rFonts w:ascii="Arial" w:hAnsi="Arial" w:cs="Arial"/>
              <w:iCs/>
              <w:sz w:val="20"/>
              <w:szCs w:val="22"/>
            </w:rPr>
            <w:t xml:space="preserve">Páginas: </w:t>
          </w:r>
          <w:r w:rsidR="00874D4B" w:rsidRPr="0063162C">
            <w:rPr>
              <w:rFonts w:ascii="Arial" w:hAnsi="Arial" w:cs="Arial"/>
              <w:iCs/>
              <w:sz w:val="20"/>
              <w:szCs w:val="22"/>
            </w:rPr>
            <w:fldChar w:fldCharType="begin"/>
          </w:r>
          <w:r w:rsidRPr="0063162C">
            <w:rPr>
              <w:rFonts w:ascii="Arial" w:hAnsi="Arial" w:cs="Arial"/>
              <w:iCs/>
              <w:sz w:val="20"/>
              <w:szCs w:val="22"/>
            </w:rPr>
            <w:instrText xml:space="preserve"> PAGE </w:instrText>
          </w:r>
          <w:r w:rsidR="00874D4B" w:rsidRPr="0063162C">
            <w:rPr>
              <w:rFonts w:ascii="Arial" w:hAnsi="Arial" w:cs="Arial"/>
              <w:iCs/>
              <w:sz w:val="20"/>
              <w:szCs w:val="22"/>
            </w:rPr>
            <w:fldChar w:fldCharType="separate"/>
          </w:r>
          <w:r w:rsidR="006C6C2F">
            <w:rPr>
              <w:rFonts w:ascii="Arial" w:hAnsi="Arial" w:cs="Arial"/>
              <w:iCs/>
              <w:noProof/>
              <w:sz w:val="20"/>
              <w:szCs w:val="22"/>
            </w:rPr>
            <w:t>4</w:t>
          </w:r>
          <w:r w:rsidR="00874D4B" w:rsidRPr="0063162C">
            <w:rPr>
              <w:rFonts w:ascii="Arial" w:hAnsi="Arial" w:cs="Arial"/>
              <w:iCs/>
              <w:sz w:val="20"/>
              <w:szCs w:val="22"/>
            </w:rPr>
            <w:fldChar w:fldCharType="end"/>
          </w:r>
          <w:r w:rsidRPr="0063162C">
            <w:rPr>
              <w:rFonts w:ascii="Arial" w:hAnsi="Arial" w:cs="Arial"/>
              <w:iCs/>
              <w:sz w:val="20"/>
              <w:szCs w:val="22"/>
            </w:rPr>
            <w:t xml:space="preserve"> de </w:t>
          </w:r>
          <w:r w:rsidR="00874D4B" w:rsidRPr="0063162C">
            <w:rPr>
              <w:rFonts w:ascii="Arial" w:hAnsi="Arial" w:cs="Arial"/>
              <w:iCs/>
              <w:sz w:val="20"/>
            </w:rPr>
            <w:fldChar w:fldCharType="begin"/>
          </w:r>
          <w:r w:rsidRPr="0063162C">
            <w:rPr>
              <w:rFonts w:ascii="Arial" w:hAnsi="Arial" w:cs="Arial"/>
              <w:iCs/>
              <w:sz w:val="20"/>
            </w:rPr>
            <w:instrText xml:space="preserve"> NUMPAGES </w:instrText>
          </w:r>
          <w:r w:rsidR="00874D4B" w:rsidRPr="0063162C">
            <w:rPr>
              <w:rFonts w:ascii="Arial" w:hAnsi="Arial" w:cs="Arial"/>
              <w:iCs/>
              <w:sz w:val="20"/>
            </w:rPr>
            <w:fldChar w:fldCharType="separate"/>
          </w:r>
          <w:r w:rsidR="006C6C2F">
            <w:rPr>
              <w:rFonts w:ascii="Arial" w:hAnsi="Arial" w:cs="Arial"/>
              <w:iCs/>
              <w:noProof/>
              <w:sz w:val="20"/>
            </w:rPr>
            <w:t>8</w:t>
          </w:r>
          <w:r w:rsidR="00874D4B" w:rsidRPr="0063162C">
            <w:rPr>
              <w:rFonts w:ascii="Arial" w:hAnsi="Arial" w:cs="Arial"/>
              <w:iCs/>
              <w:sz w:val="20"/>
            </w:rPr>
            <w:fldChar w:fldCharType="end"/>
          </w:r>
        </w:p>
      </w:tc>
    </w:tr>
  </w:tbl>
  <w:p w14:paraId="701E0336" w14:textId="4797BD8E" w:rsidR="00572760" w:rsidRDefault="00572760">
    <w:pPr>
      <w:pStyle w:val="Encabezado"/>
      <w:rPr>
        <w:rFonts w:ascii="Arial" w:hAnsi="Arial" w:cs="Arial"/>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0720F" w14:textId="1A3CD24C" w:rsidR="00572760" w:rsidRDefault="00572760" w:rsidP="000875E2">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3"/>
    <w:lvl w:ilvl="0">
      <w:start w:val="1"/>
      <w:numFmt w:val="upperRoman"/>
      <w:suff w:val="nothing"/>
      <w:lvlText w:val="%1."/>
      <w:lvlJc w:val="left"/>
      <w:rPr>
        <w:rFonts w:ascii="Times New Roman" w:hAnsi="Times New Roman"/>
      </w:rPr>
    </w:lvl>
    <w:lvl w:ilvl="1">
      <w:start w:val="1"/>
      <w:numFmt w:val="upperLetter"/>
      <w:suff w:val="nothing"/>
      <w:lvlText w:val="%2."/>
      <w:lvlJc w:val="left"/>
      <w:rPr>
        <w:rFonts w:ascii="Times New Roman" w:hAnsi="Times New Roman"/>
      </w:rPr>
    </w:lvl>
    <w:lvl w:ilvl="2">
      <w:start w:val="1"/>
      <w:numFmt w:val="decimal"/>
      <w:suff w:val="nothing"/>
      <w:lvlText w:val="%3."/>
      <w:lvlJc w:val="left"/>
      <w:rPr>
        <w:rFonts w:ascii="Times New Roman" w:hAnsi="Times New Roman"/>
      </w:rPr>
    </w:lvl>
    <w:lvl w:ilvl="3">
      <w:start w:val="1"/>
      <w:numFmt w:val="lowerRoman"/>
      <w:suff w:val="nothing"/>
      <w:lvlText w:val="%4."/>
      <w:lvlJc w:val="left"/>
      <w:rPr>
        <w:rFonts w:ascii="Times New Roman" w:hAnsi="Times New Roman"/>
      </w:rPr>
    </w:lvl>
    <w:lvl w:ilvl="4">
      <w:start w:val="1"/>
      <w:numFmt w:val="lowerLetter"/>
      <w:suff w:val="nothing"/>
      <w:lvlText w:val="%5."/>
      <w:lvlJc w:val="left"/>
      <w:rPr>
        <w:rFonts w:ascii="Times New Roman" w:hAnsi="Times New Roman"/>
      </w:rPr>
    </w:lvl>
    <w:lvl w:ilvl="5">
      <w:start w:val="1"/>
      <w:numFmt w:val="decimal"/>
      <w:suff w:val="nothing"/>
      <w:lvlText w:val="%6)"/>
      <w:lvlJc w:val="left"/>
      <w:rPr>
        <w:rFonts w:ascii="Times New Roman" w:hAnsi="Times New Roman"/>
      </w:rPr>
    </w:lvl>
    <w:lvl w:ilvl="6">
      <w:start w:val="1"/>
      <w:numFmt w:val="lowerRoman"/>
      <w:suff w:val="nothing"/>
      <w:lvlText w:val="%7)"/>
      <w:lvlJc w:val="left"/>
      <w:rPr>
        <w:rFonts w:ascii="Times New Roman" w:hAnsi="Times New Roman"/>
      </w:rPr>
    </w:lvl>
    <w:lvl w:ilvl="7">
      <w:start w:val="1"/>
      <w:numFmt w:val="lowerLetter"/>
      <w:suff w:val="nothing"/>
      <w:lvlText w:val="%8)"/>
      <w:lvlJc w:val="left"/>
      <w:rPr>
        <w:rFonts w:ascii="Times New Roman" w:hAnsi="Times New Roman"/>
      </w:rPr>
    </w:lvl>
    <w:lvl w:ilvl="8">
      <w:start w:val="1"/>
      <w:numFmt w:val="decimal"/>
      <w:suff w:val="nothing"/>
      <w:lvlText w:val="(%9)"/>
      <w:lvlJc w:val="left"/>
      <w:rPr>
        <w:rFonts w:ascii="Times New Roman" w:hAnsi="Times New Roman"/>
      </w:rPr>
    </w:lvl>
  </w:abstractNum>
  <w:abstractNum w:abstractNumId="1" w15:restartNumberingAfterBreak="0">
    <w:nsid w:val="03557AE3"/>
    <w:multiLevelType w:val="hybridMultilevel"/>
    <w:tmpl w:val="5818FD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3AC066B"/>
    <w:multiLevelType w:val="hybridMultilevel"/>
    <w:tmpl w:val="E2D83F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D973E6"/>
    <w:multiLevelType w:val="hybridMultilevel"/>
    <w:tmpl w:val="1BD076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1462F9"/>
    <w:multiLevelType w:val="multilevel"/>
    <w:tmpl w:val="62F24BE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9F10B5C"/>
    <w:multiLevelType w:val="multilevel"/>
    <w:tmpl w:val="E514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A51E2F"/>
    <w:multiLevelType w:val="hybridMultilevel"/>
    <w:tmpl w:val="6C36BA28"/>
    <w:lvl w:ilvl="0" w:tplc="340A0001">
      <w:start w:val="1"/>
      <w:numFmt w:val="bullet"/>
      <w:lvlText w:val=""/>
      <w:lvlJc w:val="left"/>
      <w:pPr>
        <w:ind w:left="786"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AB608F6"/>
    <w:multiLevelType w:val="hybridMultilevel"/>
    <w:tmpl w:val="C9A20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C8F74CD"/>
    <w:multiLevelType w:val="hybridMultilevel"/>
    <w:tmpl w:val="3C6AFF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0CF94BF7"/>
    <w:multiLevelType w:val="hybridMultilevel"/>
    <w:tmpl w:val="28605E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0F9157AA"/>
    <w:multiLevelType w:val="hybridMultilevel"/>
    <w:tmpl w:val="C374AB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0D15EA5"/>
    <w:multiLevelType w:val="multilevel"/>
    <w:tmpl w:val="E514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0E727F"/>
    <w:multiLevelType w:val="hybridMultilevel"/>
    <w:tmpl w:val="7E526F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14AB18AC"/>
    <w:multiLevelType w:val="multilevel"/>
    <w:tmpl w:val="E514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2C3805"/>
    <w:multiLevelType w:val="hybridMultilevel"/>
    <w:tmpl w:val="798C657C"/>
    <w:lvl w:ilvl="0" w:tplc="300A000D">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5" w15:restartNumberingAfterBreak="0">
    <w:nsid w:val="1DE10A72"/>
    <w:multiLevelType w:val="hybridMultilevel"/>
    <w:tmpl w:val="C97C1D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262524B"/>
    <w:multiLevelType w:val="hybridMultilevel"/>
    <w:tmpl w:val="F350FC6E"/>
    <w:lvl w:ilvl="0" w:tplc="300A000D">
      <w:start w:val="1"/>
      <w:numFmt w:val="bullet"/>
      <w:lvlText w:val=""/>
      <w:lvlJc w:val="left"/>
      <w:pPr>
        <w:ind w:left="1494" w:hanging="360"/>
      </w:pPr>
      <w:rPr>
        <w:rFonts w:ascii="Wingdings" w:hAnsi="Wingdings" w:hint="default"/>
      </w:rPr>
    </w:lvl>
    <w:lvl w:ilvl="1" w:tplc="300A0003" w:tentative="1">
      <w:start w:val="1"/>
      <w:numFmt w:val="bullet"/>
      <w:lvlText w:val="o"/>
      <w:lvlJc w:val="left"/>
      <w:pPr>
        <w:ind w:left="2214" w:hanging="360"/>
      </w:pPr>
      <w:rPr>
        <w:rFonts w:ascii="Courier New" w:hAnsi="Courier New" w:cs="Courier New" w:hint="default"/>
      </w:rPr>
    </w:lvl>
    <w:lvl w:ilvl="2" w:tplc="300A0005" w:tentative="1">
      <w:start w:val="1"/>
      <w:numFmt w:val="bullet"/>
      <w:lvlText w:val=""/>
      <w:lvlJc w:val="left"/>
      <w:pPr>
        <w:ind w:left="2934" w:hanging="360"/>
      </w:pPr>
      <w:rPr>
        <w:rFonts w:ascii="Wingdings" w:hAnsi="Wingdings" w:hint="default"/>
      </w:rPr>
    </w:lvl>
    <w:lvl w:ilvl="3" w:tplc="300A0001" w:tentative="1">
      <w:start w:val="1"/>
      <w:numFmt w:val="bullet"/>
      <w:lvlText w:val=""/>
      <w:lvlJc w:val="left"/>
      <w:pPr>
        <w:ind w:left="3654" w:hanging="360"/>
      </w:pPr>
      <w:rPr>
        <w:rFonts w:ascii="Symbol" w:hAnsi="Symbol" w:hint="default"/>
      </w:rPr>
    </w:lvl>
    <w:lvl w:ilvl="4" w:tplc="300A0003" w:tentative="1">
      <w:start w:val="1"/>
      <w:numFmt w:val="bullet"/>
      <w:lvlText w:val="o"/>
      <w:lvlJc w:val="left"/>
      <w:pPr>
        <w:ind w:left="4374" w:hanging="360"/>
      </w:pPr>
      <w:rPr>
        <w:rFonts w:ascii="Courier New" w:hAnsi="Courier New" w:cs="Courier New" w:hint="default"/>
      </w:rPr>
    </w:lvl>
    <w:lvl w:ilvl="5" w:tplc="300A0005" w:tentative="1">
      <w:start w:val="1"/>
      <w:numFmt w:val="bullet"/>
      <w:lvlText w:val=""/>
      <w:lvlJc w:val="left"/>
      <w:pPr>
        <w:ind w:left="5094" w:hanging="360"/>
      </w:pPr>
      <w:rPr>
        <w:rFonts w:ascii="Wingdings" w:hAnsi="Wingdings" w:hint="default"/>
      </w:rPr>
    </w:lvl>
    <w:lvl w:ilvl="6" w:tplc="300A0001" w:tentative="1">
      <w:start w:val="1"/>
      <w:numFmt w:val="bullet"/>
      <w:lvlText w:val=""/>
      <w:lvlJc w:val="left"/>
      <w:pPr>
        <w:ind w:left="5814" w:hanging="360"/>
      </w:pPr>
      <w:rPr>
        <w:rFonts w:ascii="Symbol" w:hAnsi="Symbol" w:hint="default"/>
      </w:rPr>
    </w:lvl>
    <w:lvl w:ilvl="7" w:tplc="300A0003" w:tentative="1">
      <w:start w:val="1"/>
      <w:numFmt w:val="bullet"/>
      <w:lvlText w:val="o"/>
      <w:lvlJc w:val="left"/>
      <w:pPr>
        <w:ind w:left="6534" w:hanging="360"/>
      </w:pPr>
      <w:rPr>
        <w:rFonts w:ascii="Courier New" w:hAnsi="Courier New" w:cs="Courier New" w:hint="default"/>
      </w:rPr>
    </w:lvl>
    <w:lvl w:ilvl="8" w:tplc="300A0005" w:tentative="1">
      <w:start w:val="1"/>
      <w:numFmt w:val="bullet"/>
      <w:lvlText w:val=""/>
      <w:lvlJc w:val="left"/>
      <w:pPr>
        <w:ind w:left="7254" w:hanging="360"/>
      </w:pPr>
      <w:rPr>
        <w:rFonts w:ascii="Wingdings" w:hAnsi="Wingdings" w:hint="default"/>
      </w:rPr>
    </w:lvl>
  </w:abstractNum>
  <w:abstractNum w:abstractNumId="17" w15:restartNumberingAfterBreak="0">
    <w:nsid w:val="242547F4"/>
    <w:multiLevelType w:val="multilevel"/>
    <w:tmpl w:val="4858E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446771"/>
    <w:multiLevelType w:val="multilevel"/>
    <w:tmpl w:val="E514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FA2ABB"/>
    <w:multiLevelType w:val="hybridMultilevel"/>
    <w:tmpl w:val="A1D627D6"/>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9B252E6"/>
    <w:multiLevelType w:val="hybridMultilevel"/>
    <w:tmpl w:val="34A2AC4C"/>
    <w:lvl w:ilvl="0" w:tplc="300A0001">
      <w:start w:val="1"/>
      <w:numFmt w:val="bullet"/>
      <w:lvlText w:val=""/>
      <w:lvlJc w:val="left"/>
      <w:pPr>
        <w:ind w:left="774" w:hanging="360"/>
      </w:pPr>
      <w:rPr>
        <w:rFonts w:ascii="Symbol" w:hAnsi="Symbol" w:hint="default"/>
      </w:rPr>
    </w:lvl>
    <w:lvl w:ilvl="1" w:tplc="300A0003" w:tentative="1">
      <w:start w:val="1"/>
      <w:numFmt w:val="bullet"/>
      <w:lvlText w:val="o"/>
      <w:lvlJc w:val="left"/>
      <w:pPr>
        <w:ind w:left="1494" w:hanging="360"/>
      </w:pPr>
      <w:rPr>
        <w:rFonts w:ascii="Courier New" w:hAnsi="Courier New" w:cs="Courier New" w:hint="default"/>
      </w:rPr>
    </w:lvl>
    <w:lvl w:ilvl="2" w:tplc="300A0005" w:tentative="1">
      <w:start w:val="1"/>
      <w:numFmt w:val="bullet"/>
      <w:lvlText w:val=""/>
      <w:lvlJc w:val="left"/>
      <w:pPr>
        <w:ind w:left="2214" w:hanging="360"/>
      </w:pPr>
      <w:rPr>
        <w:rFonts w:ascii="Wingdings" w:hAnsi="Wingdings" w:hint="default"/>
      </w:rPr>
    </w:lvl>
    <w:lvl w:ilvl="3" w:tplc="300A0001" w:tentative="1">
      <w:start w:val="1"/>
      <w:numFmt w:val="bullet"/>
      <w:lvlText w:val=""/>
      <w:lvlJc w:val="left"/>
      <w:pPr>
        <w:ind w:left="2934" w:hanging="360"/>
      </w:pPr>
      <w:rPr>
        <w:rFonts w:ascii="Symbol" w:hAnsi="Symbol" w:hint="default"/>
      </w:rPr>
    </w:lvl>
    <w:lvl w:ilvl="4" w:tplc="300A0003" w:tentative="1">
      <w:start w:val="1"/>
      <w:numFmt w:val="bullet"/>
      <w:lvlText w:val="o"/>
      <w:lvlJc w:val="left"/>
      <w:pPr>
        <w:ind w:left="3654" w:hanging="360"/>
      </w:pPr>
      <w:rPr>
        <w:rFonts w:ascii="Courier New" w:hAnsi="Courier New" w:cs="Courier New" w:hint="default"/>
      </w:rPr>
    </w:lvl>
    <w:lvl w:ilvl="5" w:tplc="300A0005" w:tentative="1">
      <w:start w:val="1"/>
      <w:numFmt w:val="bullet"/>
      <w:lvlText w:val=""/>
      <w:lvlJc w:val="left"/>
      <w:pPr>
        <w:ind w:left="4374" w:hanging="360"/>
      </w:pPr>
      <w:rPr>
        <w:rFonts w:ascii="Wingdings" w:hAnsi="Wingdings" w:hint="default"/>
      </w:rPr>
    </w:lvl>
    <w:lvl w:ilvl="6" w:tplc="300A0001" w:tentative="1">
      <w:start w:val="1"/>
      <w:numFmt w:val="bullet"/>
      <w:lvlText w:val=""/>
      <w:lvlJc w:val="left"/>
      <w:pPr>
        <w:ind w:left="5094" w:hanging="360"/>
      </w:pPr>
      <w:rPr>
        <w:rFonts w:ascii="Symbol" w:hAnsi="Symbol" w:hint="default"/>
      </w:rPr>
    </w:lvl>
    <w:lvl w:ilvl="7" w:tplc="300A0003" w:tentative="1">
      <w:start w:val="1"/>
      <w:numFmt w:val="bullet"/>
      <w:lvlText w:val="o"/>
      <w:lvlJc w:val="left"/>
      <w:pPr>
        <w:ind w:left="5814" w:hanging="360"/>
      </w:pPr>
      <w:rPr>
        <w:rFonts w:ascii="Courier New" w:hAnsi="Courier New" w:cs="Courier New" w:hint="default"/>
      </w:rPr>
    </w:lvl>
    <w:lvl w:ilvl="8" w:tplc="300A0005" w:tentative="1">
      <w:start w:val="1"/>
      <w:numFmt w:val="bullet"/>
      <w:lvlText w:val=""/>
      <w:lvlJc w:val="left"/>
      <w:pPr>
        <w:ind w:left="6534" w:hanging="360"/>
      </w:pPr>
      <w:rPr>
        <w:rFonts w:ascii="Wingdings" w:hAnsi="Wingdings" w:hint="default"/>
      </w:rPr>
    </w:lvl>
  </w:abstractNum>
  <w:abstractNum w:abstractNumId="21" w15:restartNumberingAfterBreak="0">
    <w:nsid w:val="2A786F9C"/>
    <w:multiLevelType w:val="hybridMultilevel"/>
    <w:tmpl w:val="5B066E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C707901"/>
    <w:multiLevelType w:val="hybridMultilevel"/>
    <w:tmpl w:val="BB2ABC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CBA1E93"/>
    <w:multiLevelType w:val="multilevel"/>
    <w:tmpl w:val="E514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3F3730"/>
    <w:multiLevelType w:val="multilevel"/>
    <w:tmpl w:val="0CAEBF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74C2B42"/>
    <w:multiLevelType w:val="multilevel"/>
    <w:tmpl w:val="E514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B67FE8"/>
    <w:multiLevelType w:val="multilevel"/>
    <w:tmpl w:val="8A3C8DAA"/>
    <w:name w:val="cmr"/>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37E4737F"/>
    <w:multiLevelType w:val="hybridMultilevel"/>
    <w:tmpl w:val="D2DA742C"/>
    <w:lvl w:ilvl="0" w:tplc="3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8B41C94"/>
    <w:multiLevelType w:val="hybridMultilevel"/>
    <w:tmpl w:val="0B1471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3BC40E6E"/>
    <w:multiLevelType w:val="hybridMultilevel"/>
    <w:tmpl w:val="A43E46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3D522931"/>
    <w:multiLevelType w:val="hybridMultilevel"/>
    <w:tmpl w:val="FADC4CF6"/>
    <w:lvl w:ilvl="0" w:tplc="300A000D">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1" w15:restartNumberingAfterBreak="0">
    <w:nsid w:val="3D570484"/>
    <w:multiLevelType w:val="multilevel"/>
    <w:tmpl w:val="10F016C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3E3E0B57"/>
    <w:multiLevelType w:val="hybridMultilevel"/>
    <w:tmpl w:val="98C648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447A4E29"/>
    <w:multiLevelType w:val="hybridMultilevel"/>
    <w:tmpl w:val="A27CDF6C"/>
    <w:lvl w:ilvl="0" w:tplc="300A000D">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4" w15:restartNumberingAfterBreak="0">
    <w:nsid w:val="50D37A0F"/>
    <w:multiLevelType w:val="hybridMultilevel"/>
    <w:tmpl w:val="CFD0D5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50D550BB"/>
    <w:multiLevelType w:val="multilevel"/>
    <w:tmpl w:val="E514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B82CF9"/>
    <w:multiLevelType w:val="multilevel"/>
    <w:tmpl w:val="EA00ABA0"/>
    <w:lvl w:ilvl="0">
      <w:start w:val="1"/>
      <w:numFmt w:val="decimal"/>
      <w:pStyle w:val="INENivel1"/>
      <w:lvlText w:val="%1."/>
      <w:lvlJc w:val="left"/>
      <w:pPr>
        <w:tabs>
          <w:tab w:val="num" w:pos="360"/>
        </w:tabs>
        <w:ind w:left="360" w:hanging="360"/>
      </w:pPr>
    </w:lvl>
    <w:lvl w:ilvl="1">
      <w:start w:val="1"/>
      <w:numFmt w:val="decimal"/>
      <w:pStyle w:val="INENivel2"/>
      <w:lvlText w:val="%1.%2."/>
      <w:lvlJc w:val="left"/>
      <w:pPr>
        <w:tabs>
          <w:tab w:val="num" w:pos="792"/>
        </w:tabs>
        <w:ind w:left="792" w:hanging="432"/>
      </w:pPr>
    </w:lvl>
    <w:lvl w:ilvl="2">
      <w:start w:val="1"/>
      <w:numFmt w:val="decimal"/>
      <w:pStyle w:val="INENivel3"/>
      <w:lvlText w:val="%1.%2.%3."/>
      <w:lvlJc w:val="left"/>
      <w:pPr>
        <w:tabs>
          <w:tab w:val="num" w:pos="1224"/>
        </w:tabs>
        <w:ind w:left="1224" w:hanging="504"/>
      </w:pPr>
    </w:lvl>
    <w:lvl w:ilvl="3">
      <w:start w:val="1"/>
      <w:numFmt w:val="decimal"/>
      <w:pStyle w:val="INENivel4"/>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7" w15:restartNumberingAfterBreak="0">
    <w:nsid w:val="55C079EA"/>
    <w:multiLevelType w:val="hybridMultilevel"/>
    <w:tmpl w:val="8E2A62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61455522"/>
    <w:multiLevelType w:val="hybridMultilevel"/>
    <w:tmpl w:val="8B3AAF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2371F2F"/>
    <w:multiLevelType w:val="multilevel"/>
    <w:tmpl w:val="ED52086A"/>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45A27DD"/>
    <w:multiLevelType w:val="hybridMultilevel"/>
    <w:tmpl w:val="129A118A"/>
    <w:lvl w:ilvl="0" w:tplc="300A000D">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1" w15:restartNumberingAfterBreak="0">
    <w:nsid w:val="65B17A37"/>
    <w:multiLevelType w:val="hybridMultilevel"/>
    <w:tmpl w:val="DE365E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671B4DD6"/>
    <w:multiLevelType w:val="multilevel"/>
    <w:tmpl w:val="80DE461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7FB5DFC"/>
    <w:multiLevelType w:val="hybridMultilevel"/>
    <w:tmpl w:val="CBA659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76295DEF"/>
    <w:multiLevelType w:val="hybridMultilevel"/>
    <w:tmpl w:val="D21CF4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76BE2910"/>
    <w:multiLevelType w:val="hybridMultilevel"/>
    <w:tmpl w:val="1B085DD4"/>
    <w:lvl w:ilvl="0" w:tplc="300A0019">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46" w15:restartNumberingAfterBreak="0">
    <w:nsid w:val="770C5C32"/>
    <w:multiLevelType w:val="hybridMultilevel"/>
    <w:tmpl w:val="83EC90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E386E15"/>
    <w:multiLevelType w:val="multilevel"/>
    <w:tmpl w:val="BE2E6820"/>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1413" w:hanging="420"/>
      </w:pPr>
      <w:rPr>
        <w:rFonts w:hint="default"/>
      </w:rPr>
    </w:lvl>
    <w:lvl w:ilvl="2">
      <w:start w:val="1"/>
      <w:numFmt w:val="decimal"/>
      <w:pStyle w:val="Ttulo7"/>
      <w:isLgl/>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459183120">
    <w:abstractNumId w:val="36"/>
  </w:num>
  <w:num w:numId="2" w16cid:durableId="1070886300">
    <w:abstractNumId w:val="47"/>
  </w:num>
  <w:num w:numId="3" w16cid:durableId="285503190">
    <w:abstractNumId w:val="6"/>
  </w:num>
  <w:num w:numId="4" w16cid:durableId="378557339">
    <w:abstractNumId w:val="21"/>
  </w:num>
  <w:num w:numId="5" w16cid:durableId="1811173075">
    <w:abstractNumId w:val="19"/>
  </w:num>
  <w:num w:numId="6" w16cid:durableId="1167327891">
    <w:abstractNumId w:val="2"/>
  </w:num>
  <w:num w:numId="7" w16cid:durableId="973872749">
    <w:abstractNumId w:val="28"/>
  </w:num>
  <w:num w:numId="8" w16cid:durableId="876815428">
    <w:abstractNumId w:val="8"/>
  </w:num>
  <w:num w:numId="9" w16cid:durableId="1877813949">
    <w:abstractNumId w:val="31"/>
  </w:num>
  <w:num w:numId="10" w16cid:durableId="133913214">
    <w:abstractNumId w:val="15"/>
  </w:num>
  <w:num w:numId="11" w16cid:durableId="1123042531">
    <w:abstractNumId w:val="17"/>
  </w:num>
  <w:num w:numId="12" w16cid:durableId="368726774">
    <w:abstractNumId w:val="29"/>
  </w:num>
  <w:num w:numId="13" w16cid:durableId="1698968473">
    <w:abstractNumId w:val="27"/>
  </w:num>
  <w:num w:numId="14" w16cid:durableId="1547570153">
    <w:abstractNumId w:val="45"/>
  </w:num>
  <w:num w:numId="15" w16cid:durableId="576981258">
    <w:abstractNumId w:val="10"/>
  </w:num>
  <w:num w:numId="16" w16cid:durableId="1267349020">
    <w:abstractNumId w:val="44"/>
  </w:num>
  <w:num w:numId="17" w16cid:durableId="207882211">
    <w:abstractNumId w:val="5"/>
  </w:num>
  <w:num w:numId="18" w16cid:durableId="10382988">
    <w:abstractNumId w:val="11"/>
  </w:num>
  <w:num w:numId="19" w16cid:durableId="1953514802">
    <w:abstractNumId w:val="25"/>
  </w:num>
  <w:num w:numId="20" w16cid:durableId="1894733531">
    <w:abstractNumId w:val="1"/>
  </w:num>
  <w:num w:numId="21" w16cid:durableId="1776906332">
    <w:abstractNumId w:val="23"/>
  </w:num>
  <w:num w:numId="22" w16cid:durableId="2054426912">
    <w:abstractNumId w:val="35"/>
  </w:num>
  <w:num w:numId="23" w16cid:durableId="640234507">
    <w:abstractNumId w:val="18"/>
  </w:num>
  <w:num w:numId="24" w16cid:durableId="117534857">
    <w:abstractNumId w:val="13"/>
  </w:num>
  <w:num w:numId="25" w16cid:durableId="620068498">
    <w:abstractNumId w:val="14"/>
  </w:num>
  <w:num w:numId="26" w16cid:durableId="1646396174">
    <w:abstractNumId w:val="33"/>
  </w:num>
  <w:num w:numId="27" w16cid:durableId="1014381686">
    <w:abstractNumId w:val="16"/>
  </w:num>
  <w:num w:numId="28" w16cid:durableId="1548686409">
    <w:abstractNumId w:val="40"/>
  </w:num>
  <w:num w:numId="29" w16cid:durableId="564145555">
    <w:abstractNumId w:val="30"/>
  </w:num>
  <w:num w:numId="30" w16cid:durableId="523519082">
    <w:abstractNumId w:val="46"/>
  </w:num>
  <w:num w:numId="31" w16cid:durableId="210196615">
    <w:abstractNumId w:val="38"/>
  </w:num>
  <w:num w:numId="32" w16cid:durableId="1858500029">
    <w:abstractNumId w:val="3"/>
  </w:num>
  <w:num w:numId="33" w16cid:durableId="1990935138">
    <w:abstractNumId w:val="22"/>
  </w:num>
  <w:num w:numId="34" w16cid:durableId="1421026764">
    <w:abstractNumId w:val="7"/>
  </w:num>
  <w:num w:numId="35" w16cid:durableId="1832913869">
    <w:abstractNumId w:val="47"/>
  </w:num>
  <w:num w:numId="36" w16cid:durableId="474034909">
    <w:abstractNumId w:val="42"/>
  </w:num>
  <w:num w:numId="37" w16cid:durableId="1340229982">
    <w:abstractNumId w:val="4"/>
  </w:num>
  <w:num w:numId="38" w16cid:durableId="1649477610">
    <w:abstractNumId w:val="43"/>
  </w:num>
  <w:num w:numId="39" w16cid:durableId="1452474470">
    <w:abstractNumId w:val="37"/>
  </w:num>
  <w:num w:numId="40" w16cid:durableId="1740859999">
    <w:abstractNumId w:val="9"/>
  </w:num>
  <w:num w:numId="41" w16cid:durableId="79103741">
    <w:abstractNumId w:val="12"/>
  </w:num>
  <w:num w:numId="42" w16cid:durableId="1355037752">
    <w:abstractNumId w:val="32"/>
  </w:num>
  <w:num w:numId="43" w16cid:durableId="1599874593">
    <w:abstractNumId w:val="41"/>
  </w:num>
  <w:num w:numId="44" w16cid:durableId="1837382884">
    <w:abstractNumId w:val="20"/>
  </w:num>
  <w:num w:numId="45" w16cid:durableId="773398989">
    <w:abstractNumId w:val="34"/>
  </w:num>
  <w:num w:numId="46" w16cid:durableId="1819229855">
    <w:abstractNumId w:val="39"/>
  </w:num>
  <w:num w:numId="47" w16cid:durableId="666520330">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noPunctuationKerning/>
  <w:characterSpacingControl w:val="doNotCompress"/>
  <w:hdrShapeDefaults>
    <o:shapedefaults v:ext="edit" spidmax="2050" fillcolor="white">
      <v:fill color="white"/>
      <o:colormru v:ext="edit" colors="#6363ff,green"/>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49D"/>
    <w:rsid w:val="000004CF"/>
    <w:rsid w:val="00000858"/>
    <w:rsid w:val="00000F2F"/>
    <w:rsid w:val="0000236E"/>
    <w:rsid w:val="00003C02"/>
    <w:rsid w:val="0001217A"/>
    <w:rsid w:val="000137F9"/>
    <w:rsid w:val="00014343"/>
    <w:rsid w:val="00014631"/>
    <w:rsid w:val="00016445"/>
    <w:rsid w:val="00016B84"/>
    <w:rsid w:val="00017D79"/>
    <w:rsid w:val="00036619"/>
    <w:rsid w:val="00040848"/>
    <w:rsid w:val="00041A71"/>
    <w:rsid w:val="00041F9E"/>
    <w:rsid w:val="00043401"/>
    <w:rsid w:val="00043C1F"/>
    <w:rsid w:val="00044DAF"/>
    <w:rsid w:val="00044EEE"/>
    <w:rsid w:val="00045148"/>
    <w:rsid w:val="00046E67"/>
    <w:rsid w:val="00046FC0"/>
    <w:rsid w:val="00050CF6"/>
    <w:rsid w:val="0005228A"/>
    <w:rsid w:val="00052932"/>
    <w:rsid w:val="00052AC8"/>
    <w:rsid w:val="00053AAE"/>
    <w:rsid w:val="000579C2"/>
    <w:rsid w:val="000609CB"/>
    <w:rsid w:val="00060D71"/>
    <w:rsid w:val="000617E1"/>
    <w:rsid w:val="00063194"/>
    <w:rsid w:val="000642E0"/>
    <w:rsid w:val="000645D1"/>
    <w:rsid w:val="00064F1D"/>
    <w:rsid w:val="000679E4"/>
    <w:rsid w:val="000702DB"/>
    <w:rsid w:val="0007105A"/>
    <w:rsid w:val="00076241"/>
    <w:rsid w:val="000763DF"/>
    <w:rsid w:val="000776F8"/>
    <w:rsid w:val="00080539"/>
    <w:rsid w:val="0008137F"/>
    <w:rsid w:val="000816F2"/>
    <w:rsid w:val="00081818"/>
    <w:rsid w:val="00082557"/>
    <w:rsid w:val="00085EF9"/>
    <w:rsid w:val="00085FA6"/>
    <w:rsid w:val="000868FF"/>
    <w:rsid w:val="000875E2"/>
    <w:rsid w:val="0009122D"/>
    <w:rsid w:val="00095738"/>
    <w:rsid w:val="000A04C1"/>
    <w:rsid w:val="000A2463"/>
    <w:rsid w:val="000B018C"/>
    <w:rsid w:val="000B711F"/>
    <w:rsid w:val="000B7328"/>
    <w:rsid w:val="000C3C23"/>
    <w:rsid w:val="000C477F"/>
    <w:rsid w:val="000C4A3F"/>
    <w:rsid w:val="000C4CBA"/>
    <w:rsid w:val="000C712F"/>
    <w:rsid w:val="000C7951"/>
    <w:rsid w:val="000D154F"/>
    <w:rsid w:val="000D5A31"/>
    <w:rsid w:val="000D6FC4"/>
    <w:rsid w:val="000E1722"/>
    <w:rsid w:val="000E24D1"/>
    <w:rsid w:val="000E5487"/>
    <w:rsid w:val="000E5546"/>
    <w:rsid w:val="000E69C4"/>
    <w:rsid w:val="000F02FE"/>
    <w:rsid w:val="000F03A4"/>
    <w:rsid w:val="000F04BE"/>
    <w:rsid w:val="000F1F25"/>
    <w:rsid w:val="000F55E7"/>
    <w:rsid w:val="000F7249"/>
    <w:rsid w:val="000F75C2"/>
    <w:rsid w:val="00100A42"/>
    <w:rsid w:val="001023CA"/>
    <w:rsid w:val="001055FF"/>
    <w:rsid w:val="00105D86"/>
    <w:rsid w:val="00106BCB"/>
    <w:rsid w:val="00106E94"/>
    <w:rsid w:val="001071FA"/>
    <w:rsid w:val="001077E0"/>
    <w:rsid w:val="001110DA"/>
    <w:rsid w:val="00111996"/>
    <w:rsid w:val="001153DC"/>
    <w:rsid w:val="001356DB"/>
    <w:rsid w:val="00137208"/>
    <w:rsid w:val="00146AC8"/>
    <w:rsid w:val="00146F7A"/>
    <w:rsid w:val="00150876"/>
    <w:rsid w:val="001515B9"/>
    <w:rsid w:val="00152209"/>
    <w:rsid w:val="00152DC3"/>
    <w:rsid w:val="001544DE"/>
    <w:rsid w:val="00154C03"/>
    <w:rsid w:val="00157917"/>
    <w:rsid w:val="00162541"/>
    <w:rsid w:val="001630AE"/>
    <w:rsid w:val="00163A10"/>
    <w:rsid w:val="00174560"/>
    <w:rsid w:val="00175A08"/>
    <w:rsid w:val="001761C1"/>
    <w:rsid w:val="00176A5A"/>
    <w:rsid w:val="00177021"/>
    <w:rsid w:val="001828BB"/>
    <w:rsid w:val="0018798F"/>
    <w:rsid w:val="00187B52"/>
    <w:rsid w:val="0019167C"/>
    <w:rsid w:val="00192190"/>
    <w:rsid w:val="00195494"/>
    <w:rsid w:val="00196995"/>
    <w:rsid w:val="0019762B"/>
    <w:rsid w:val="001A29B6"/>
    <w:rsid w:val="001A69F7"/>
    <w:rsid w:val="001A702F"/>
    <w:rsid w:val="001A7D80"/>
    <w:rsid w:val="001B20DB"/>
    <w:rsid w:val="001B2DC4"/>
    <w:rsid w:val="001B413F"/>
    <w:rsid w:val="001B480A"/>
    <w:rsid w:val="001B5A29"/>
    <w:rsid w:val="001B5A88"/>
    <w:rsid w:val="001B6A1C"/>
    <w:rsid w:val="001C0083"/>
    <w:rsid w:val="001C04FB"/>
    <w:rsid w:val="001C100F"/>
    <w:rsid w:val="001C63DC"/>
    <w:rsid w:val="001C69E9"/>
    <w:rsid w:val="001C6E8C"/>
    <w:rsid w:val="001D003D"/>
    <w:rsid w:val="001D02A5"/>
    <w:rsid w:val="001D0B0C"/>
    <w:rsid w:val="001D1C88"/>
    <w:rsid w:val="001D2E43"/>
    <w:rsid w:val="001D5C79"/>
    <w:rsid w:val="001D6113"/>
    <w:rsid w:val="001D7024"/>
    <w:rsid w:val="001E044F"/>
    <w:rsid w:val="001E0767"/>
    <w:rsid w:val="001E07C9"/>
    <w:rsid w:val="001E0A84"/>
    <w:rsid w:val="001E0B23"/>
    <w:rsid w:val="001E1C75"/>
    <w:rsid w:val="001E1E2F"/>
    <w:rsid w:val="001E61EA"/>
    <w:rsid w:val="001E630B"/>
    <w:rsid w:val="001E663C"/>
    <w:rsid w:val="001E7059"/>
    <w:rsid w:val="001E7363"/>
    <w:rsid w:val="001E7D0E"/>
    <w:rsid w:val="001F0917"/>
    <w:rsid w:val="001F1781"/>
    <w:rsid w:val="001F25E8"/>
    <w:rsid w:val="001F2D5E"/>
    <w:rsid w:val="001F392D"/>
    <w:rsid w:val="001F3F9F"/>
    <w:rsid w:val="001F5351"/>
    <w:rsid w:val="001F6E6A"/>
    <w:rsid w:val="00200A90"/>
    <w:rsid w:val="0020108C"/>
    <w:rsid w:val="00201DF7"/>
    <w:rsid w:val="00202A57"/>
    <w:rsid w:val="00203318"/>
    <w:rsid w:val="002034F7"/>
    <w:rsid w:val="002036B6"/>
    <w:rsid w:val="00203E46"/>
    <w:rsid w:val="00204915"/>
    <w:rsid w:val="00205792"/>
    <w:rsid w:val="00206D2E"/>
    <w:rsid w:val="002109BF"/>
    <w:rsid w:val="00211004"/>
    <w:rsid w:val="00212C04"/>
    <w:rsid w:val="00213076"/>
    <w:rsid w:val="0021387A"/>
    <w:rsid w:val="0021549D"/>
    <w:rsid w:val="0022027B"/>
    <w:rsid w:val="00223C18"/>
    <w:rsid w:val="00226687"/>
    <w:rsid w:val="002300F0"/>
    <w:rsid w:val="0023084B"/>
    <w:rsid w:val="0023315A"/>
    <w:rsid w:val="0023356F"/>
    <w:rsid w:val="0023421B"/>
    <w:rsid w:val="00235FCC"/>
    <w:rsid w:val="002373AB"/>
    <w:rsid w:val="002415C2"/>
    <w:rsid w:val="00241A4E"/>
    <w:rsid w:val="00242DA8"/>
    <w:rsid w:val="00244672"/>
    <w:rsid w:val="002454E6"/>
    <w:rsid w:val="00246379"/>
    <w:rsid w:val="002515F3"/>
    <w:rsid w:val="0025410D"/>
    <w:rsid w:val="00257451"/>
    <w:rsid w:val="00264418"/>
    <w:rsid w:val="00265C57"/>
    <w:rsid w:val="00267EAF"/>
    <w:rsid w:val="0027075B"/>
    <w:rsid w:val="00270973"/>
    <w:rsid w:val="002710A5"/>
    <w:rsid w:val="002726B9"/>
    <w:rsid w:val="00273549"/>
    <w:rsid w:val="00273660"/>
    <w:rsid w:val="00282ED4"/>
    <w:rsid w:val="00283F9D"/>
    <w:rsid w:val="00285561"/>
    <w:rsid w:val="0029373F"/>
    <w:rsid w:val="00293BBE"/>
    <w:rsid w:val="00297170"/>
    <w:rsid w:val="00297CD8"/>
    <w:rsid w:val="00297FE6"/>
    <w:rsid w:val="002A1B8A"/>
    <w:rsid w:val="002A2638"/>
    <w:rsid w:val="002A2897"/>
    <w:rsid w:val="002A2F72"/>
    <w:rsid w:val="002A4DBD"/>
    <w:rsid w:val="002A54C0"/>
    <w:rsid w:val="002B21EA"/>
    <w:rsid w:val="002B4498"/>
    <w:rsid w:val="002B6301"/>
    <w:rsid w:val="002B6304"/>
    <w:rsid w:val="002B6CFD"/>
    <w:rsid w:val="002C0481"/>
    <w:rsid w:val="002C2E82"/>
    <w:rsid w:val="002C4E01"/>
    <w:rsid w:val="002D13C1"/>
    <w:rsid w:val="002D2933"/>
    <w:rsid w:val="002D4BD9"/>
    <w:rsid w:val="002D53A0"/>
    <w:rsid w:val="002D742D"/>
    <w:rsid w:val="002E3248"/>
    <w:rsid w:val="002E4C69"/>
    <w:rsid w:val="002E5828"/>
    <w:rsid w:val="002E69C4"/>
    <w:rsid w:val="002E79DE"/>
    <w:rsid w:val="002F316B"/>
    <w:rsid w:val="002F456D"/>
    <w:rsid w:val="002F4EE2"/>
    <w:rsid w:val="002F5D19"/>
    <w:rsid w:val="002F6881"/>
    <w:rsid w:val="002F6BD2"/>
    <w:rsid w:val="002F7487"/>
    <w:rsid w:val="00300EB5"/>
    <w:rsid w:val="003027FA"/>
    <w:rsid w:val="0030571F"/>
    <w:rsid w:val="00307AC7"/>
    <w:rsid w:val="00310E9B"/>
    <w:rsid w:val="0031171A"/>
    <w:rsid w:val="00314B7E"/>
    <w:rsid w:val="003178E8"/>
    <w:rsid w:val="003205F0"/>
    <w:rsid w:val="0032197D"/>
    <w:rsid w:val="003231E7"/>
    <w:rsid w:val="00323782"/>
    <w:rsid w:val="00325F19"/>
    <w:rsid w:val="00326AFD"/>
    <w:rsid w:val="00331F31"/>
    <w:rsid w:val="00333FBD"/>
    <w:rsid w:val="003347BA"/>
    <w:rsid w:val="00336F19"/>
    <w:rsid w:val="00337687"/>
    <w:rsid w:val="00337D2C"/>
    <w:rsid w:val="00343ECA"/>
    <w:rsid w:val="00344A36"/>
    <w:rsid w:val="00344A3F"/>
    <w:rsid w:val="0034760A"/>
    <w:rsid w:val="00356092"/>
    <w:rsid w:val="00357F06"/>
    <w:rsid w:val="0036079B"/>
    <w:rsid w:val="0036154D"/>
    <w:rsid w:val="0036275D"/>
    <w:rsid w:val="00362C1D"/>
    <w:rsid w:val="00363D40"/>
    <w:rsid w:val="003640A0"/>
    <w:rsid w:val="003674F9"/>
    <w:rsid w:val="00367DDE"/>
    <w:rsid w:val="003701BB"/>
    <w:rsid w:val="00370B0A"/>
    <w:rsid w:val="00371DFA"/>
    <w:rsid w:val="00382CBC"/>
    <w:rsid w:val="003938A0"/>
    <w:rsid w:val="00394A3D"/>
    <w:rsid w:val="00395898"/>
    <w:rsid w:val="0039645C"/>
    <w:rsid w:val="00396617"/>
    <w:rsid w:val="0039770D"/>
    <w:rsid w:val="003A169F"/>
    <w:rsid w:val="003A38BE"/>
    <w:rsid w:val="003A4206"/>
    <w:rsid w:val="003B180B"/>
    <w:rsid w:val="003B38E1"/>
    <w:rsid w:val="003B4441"/>
    <w:rsid w:val="003C1900"/>
    <w:rsid w:val="003C23E5"/>
    <w:rsid w:val="003C29FE"/>
    <w:rsid w:val="003C76D8"/>
    <w:rsid w:val="003D248B"/>
    <w:rsid w:val="003D35D2"/>
    <w:rsid w:val="003D376F"/>
    <w:rsid w:val="003D3CCB"/>
    <w:rsid w:val="003D4EA6"/>
    <w:rsid w:val="003D59AE"/>
    <w:rsid w:val="003D5ADD"/>
    <w:rsid w:val="003D6815"/>
    <w:rsid w:val="003D7649"/>
    <w:rsid w:val="003E0E0A"/>
    <w:rsid w:val="003E18B4"/>
    <w:rsid w:val="003E2630"/>
    <w:rsid w:val="003E278A"/>
    <w:rsid w:val="003E41E9"/>
    <w:rsid w:val="003E4541"/>
    <w:rsid w:val="003E4A14"/>
    <w:rsid w:val="003F0943"/>
    <w:rsid w:val="003F1F9E"/>
    <w:rsid w:val="003F3688"/>
    <w:rsid w:val="003F3BB8"/>
    <w:rsid w:val="003F5288"/>
    <w:rsid w:val="0040161C"/>
    <w:rsid w:val="00402C21"/>
    <w:rsid w:val="004036DF"/>
    <w:rsid w:val="004037FD"/>
    <w:rsid w:val="00405AEE"/>
    <w:rsid w:val="00407D0B"/>
    <w:rsid w:val="00412426"/>
    <w:rsid w:val="004128EE"/>
    <w:rsid w:val="0041339C"/>
    <w:rsid w:val="00420F76"/>
    <w:rsid w:val="00421A82"/>
    <w:rsid w:val="004252EB"/>
    <w:rsid w:val="0042582E"/>
    <w:rsid w:val="00425F0D"/>
    <w:rsid w:val="00430637"/>
    <w:rsid w:val="00434203"/>
    <w:rsid w:val="004351C5"/>
    <w:rsid w:val="004353A3"/>
    <w:rsid w:val="00436AED"/>
    <w:rsid w:val="00440F29"/>
    <w:rsid w:val="0044133B"/>
    <w:rsid w:val="0044158C"/>
    <w:rsid w:val="004443E4"/>
    <w:rsid w:val="004453D2"/>
    <w:rsid w:val="004456B1"/>
    <w:rsid w:val="00446D3F"/>
    <w:rsid w:val="004502EE"/>
    <w:rsid w:val="00451DD7"/>
    <w:rsid w:val="00452B0C"/>
    <w:rsid w:val="004539D4"/>
    <w:rsid w:val="004604FD"/>
    <w:rsid w:val="00460D44"/>
    <w:rsid w:val="004629E4"/>
    <w:rsid w:val="00463DB4"/>
    <w:rsid w:val="004641ED"/>
    <w:rsid w:val="0046589B"/>
    <w:rsid w:val="00465AE6"/>
    <w:rsid w:val="00465E98"/>
    <w:rsid w:val="0047018E"/>
    <w:rsid w:val="004727E7"/>
    <w:rsid w:val="004748F4"/>
    <w:rsid w:val="00474A4C"/>
    <w:rsid w:val="00475D83"/>
    <w:rsid w:val="0047796D"/>
    <w:rsid w:val="004820A1"/>
    <w:rsid w:val="004856DA"/>
    <w:rsid w:val="00485888"/>
    <w:rsid w:val="004865E7"/>
    <w:rsid w:val="00487DF0"/>
    <w:rsid w:val="00492BE0"/>
    <w:rsid w:val="00493548"/>
    <w:rsid w:val="00497EAD"/>
    <w:rsid w:val="004A18D5"/>
    <w:rsid w:val="004A20FA"/>
    <w:rsid w:val="004A299A"/>
    <w:rsid w:val="004A2DDE"/>
    <w:rsid w:val="004A4548"/>
    <w:rsid w:val="004A7A9B"/>
    <w:rsid w:val="004B10E3"/>
    <w:rsid w:val="004B3705"/>
    <w:rsid w:val="004B40DB"/>
    <w:rsid w:val="004B4AAB"/>
    <w:rsid w:val="004B625B"/>
    <w:rsid w:val="004C0CD3"/>
    <w:rsid w:val="004C3523"/>
    <w:rsid w:val="004C731D"/>
    <w:rsid w:val="004C780C"/>
    <w:rsid w:val="004D0FCF"/>
    <w:rsid w:val="004D3CF9"/>
    <w:rsid w:val="004D5113"/>
    <w:rsid w:val="004D76BF"/>
    <w:rsid w:val="004D77A6"/>
    <w:rsid w:val="004E029F"/>
    <w:rsid w:val="004E0915"/>
    <w:rsid w:val="004E13D3"/>
    <w:rsid w:val="004E2C04"/>
    <w:rsid w:val="004E31D2"/>
    <w:rsid w:val="004E5437"/>
    <w:rsid w:val="004E61EE"/>
    <w:rsid w:val="004F3B5A"/>
    <w:rsid w:val="004F476C"/>
    <w:rsid w:val="004F4844"/>
    <w:rsid w:val="004F4AC4"/>
    <w:rsid w:val="004F75A0"/>
    <w:rsid w:val="004F76A2"/>
    <w:rsid w:val="005041C0"/>
    <w:rsid w:val="00504AFD"/>
    <w:rsid w:val="00505053"/>
    <w:rsid w:val="00505853"/>
    <w:rsid w:val="0051414F"/>
    <w:rsid w:val="0051724C"/>
    <w:rsid w:val="00520263"/>
    <w:rsid w:val="00520D77"/>
    <w:rsid w:val="00523E22"/>
    <w:rsid w:val="00525680"/>
    <w:rsid w:val="00530217"/>
    <w:rsid w:val="00530324"/>
    <w:rsid w:val="00530E04"/>
    <w:rsid w:val="00532B9E"/>
    <w:rsid w:val="0053367F"/>
    <w:rsid w:val="0053368C"/>
    <w:rsid w:val="00535FE3"/>
    <w:rsid w:val="00536529"/>
    <w:rsid w:val="00541C18"/>
    <w:rsid w:val="00544E18"/>
    <w:rsid w:val="00544E4D"/>
    <w:rsid w:val="00547095"/>
    <w:rsid w:val="0054720D"/>
    <w:rsid w:val="00550829"/>
    <w:rsid w:val="00551C94"/>
    <w:rsid w:val="00552E29"/>
    <w:rsid w:val="00556046"/>
    <w:rsid w:val="00563AFC"/>
    <w:rsid w:val="00566C16"/>
    <w:rsid w:val="00571EDE"/>
    <w:rsid w:val="0057275D"/>
    <w:rsid w:val="00572760"/>
    <w:rsid w:val="00574EEC"/>
    <w:rsid w:val="005757E1"/>
    <w:rsid w:val="0057600C"/>
    <w:rsid w:val="00576099"/>
    <w:rsid w:val="005762F4"/>
    <w:rsid w:val="00576445"/>
    <w:rsid w:val="00577BBC"/>
    <w:rsid w:val="005825FA"/>
    <w:rsid w:val="00582A1B"/>
    <w:rsid w:val="005832FA"/>
    <w:rsid w:val="00590B3B"/>
    <w:rsid w:val="00592AEC"/>
    <w:rsid w:val="00597343"/>
    <w:rsid w:val="005979C4"/>
    <w:rsid w:val="005A10C5"/>
    <w:rsid w:val="005A28CE"/>
    <w:rsid w:val="005A2FEC"/>
    <w:rsid w:val="005A3B90"/>
    <w:rsid w:val="005A57C7"/>
    <w:rsid w:val="005A6A9A"/>
    <w:rsid w:val="005B0B24"/>
    <w:rsid w:val="005B0B2C"/>
    <w:rsid w:val="005B1200"/>
    <w:rsid w:val="005B2615"/>
    <w:rsid w:val="005B26BE"/>
    <w:rsid w:val="005B3346"/>
    <w:rsid w:val="005B3EE4"/>
    <w:rsid w:val="005B4222"/>
    <w:rsid w:val="005B4EA2"/>
    <w:rsid w:val="005B7BE3"/>
    <w:rsid w:val="005C265B"/>
    <w:rsid w:val="005C6563"/>
    <w:rsid w:val="005C6FB4"/>
    <w:rsid w:val="005C727E"/>
    <w:rsid w:val="005D20EC"/>
    <w:rsid w:val="005D2AC3"/>
    <w:rsid w:val="005D696E"/>
    <w:rsid w:val="005E2081"/>
    <w:rsid w:val="005F07B6"/>
    <w:rsid w:val="005F3B3E"/>
    <w:rsid w:val="005F7074"/>
    <w:rsid w:val="005F7118"/>
    <w:rsid w:val="00603863"/>
    <w:rsid w:val="00603B3E"/>
    <w:rsid w:val="00605D6E"/>
    <w:rsid w:val="00607F01"/>
    <w:rsid w:val="00612B0F"/>
    <w:rsid w:val="00612F6D"/>
    <w:rsid w:val="00613489"/>
    <w:rsid w:val="00614344"/>
    <w:rsid w:val="00614DB3"/>
    <w:rsid w:val="006162D3"/>
    <w:rsid w:val="006207E9"/>
    <w:rsid w:val="0062489E"/>
    <w:rsid w:val="00624E2A"/>
    <w:rsid w:val="00627FC0"/>
    <w:rsid w:val="006303D2"/>
    <w:rsid w:val="00630560"/>
    <w:rsid w:val="00630785"/>
    <w:rsid w:val="006311E7"/>
    <w:rsid w:val="0063162C"/>
    <w:rsid w:val="00631FA0"/>
    <w:rsid w:val="006345D2"/>
    <w:rsid w:val="006345FE"/>
    <w:rsid w:val="006359F4"/>
    <w:rsid w:val="006373FD"/>
    <w:rsid w:val="006411E0"/>
    <w:rsid w:val="00644F13"/>
    <w:rsid w:val="00651548"/>
    <w:rsid w:val="00651B2E"/>
    <w:rsid w:val="006542AB"/>
    <w:rsid w:val="006557E3"/>
    <w:rsid w:val="00655F8D"/>
    <w:rsid w:val="00656EC6"/>
    <w:rsid w:val="00663261"/>
    <w:rsid w:val="0066368D"/>
    <w:rsid w:val="00663BB6"/>
    <w:rsid w:val="006670B4"/>
    <w:rsid w:val="00675737"/>
    <w:rsid w:val="00676FF6"/>
    <w:rsid w:val="00680ACE"/>
    <w:rsid w:val="006817B3"/>
    <w:rsid w:val="00682CBA"/>
    <w:rsid w:val="00683492"/>
    <w:rsid w:val="00684B61"/>
    <w:rsid w:val="00686B8D"/>
    <w:rsid w:val="00686CED"/>
    <w:rsid w:val="00693843"/>
    <w:rsid w:val="00693CFA"/>
    <w:rsid w:val="00697D57"/>
    <w:rsid w:val="006A0B25"/>
    <w:rsid w:val="006A1C87"/>
    <w:rsid w:val="006A490A"/>
    <w:rsid w:val="006A70D1"/>
    <w:rsid w:val="006A7DA5"/>
    <w:rsid w:val="006B15D9"/>
    <w:rsid w:val="006B3847"/>
    <w:rsid w:val="006B39ED"/>
    <w:rsid w:val="006B4141"/>
    <w:rsid w:val="006B5B92"/>
    <w:rsid w:val="006B73B2"/>
    <w:rsid w:val="006C011A"/>
    <w:rsid w:val="006C0A5A"/>
    <w:rsid w:val="006C0A74"/>
    <w:rsid w:val="006C1484"/>
    <w:rsid w:val="006C1626"/>
    <w:rsid w:val="006C4941"/>
    <w:rsid w:val="006C6C2F"/>
    <w:rsid w:val="006C7B46"/>
    <w:rsid w:val="006D1A9C"/>
    <w:rsid w:val="006D1D84"/>
    <w:rsid w:val="006D7666"/>
    <w:rsid w:val="006D78A0"/>
    <w:rsid w:val="006E1CB9"/>
    <w:rsid w:val="006E4288"/>
    <w:rsid w:val="006E52A9"/>
    <w:rsid w:val="006E68A3"/>
    <w:rsid w:val="006E78D1"/>
    <w:rsid w:val="006E7BDB"/>
    <w:rsid w:val="006F20F3"/>
    <w:rsid w:val="006F26C0"/>
    <w:rsid w:val="006F4DAD"/>
    <w:rsid w:val="006F5289"/>
    <w:rsid w:val="006F5A4B"/>
    <w:rsid w:val="006F66F0"/>
    <w:rsid w:val="00701C03"/>
    <w:rsid w:val="00701C62"/>
    <w:rsid w:val="00706E9E"/>
    <w:rsid w:val="007079E7"/>
    <w:rsid w:val="007111A3"/>
    <w:rsid w:val="00712E81"/>
    <w:rsid w:val="00712FF4"/>
    <w:rsid w:val="0071315E"/>
    <w:rsid w:val="00717F50"/>
    <w:rsid w:val="00720DC7"/>
    <w:rsid w:val="00720EEE"/>
    <w:rsid w:val="00722127"/>
    <w:rsid w:val="00731A79"/>
    <w:rsid w:val="00731B69"/>
    <w:rsid w:val="00735067"/>
    <w:rsid w:val="00736955"/>
    <w:rsid w:val="00736ED3"/>
    <w:rsid w:val="00740DBF"/>
    <w:rsid w:val="00740F6C"/>
    <w:rsid w:val="0074276B"/>
    <w:rsid w:val="0074539C"/>
    <w:rsid w:val="00747EBB"/>
    <w:rsid w:val="00750714"/>
    <w:rsid w:val="00751D70"/>
    <w:rsid w:val="00756BCD"/>
    <w:rsid w:val="007601A5"/>
    <w:rsid w:val="00761427"/>
    <w:rsid w:val="00763807"/>
    <w:rsid w:val="00763E4B"/>
    <w:rsid w:val="00763F35"/>
    <w:rsid w:val="007704AD"/>
    <w:rsid w:val="007717FB"/>
    <w:rsid w:val="00772AA1"/>
    <w:rsid w:val="007744BE"/>
    <w:rsid w:val="00774F11"/>
    <w:rsid w:val="0077680A"/>
    <w:rsid w:val="00780D50"/>
    <w:rsid w:val="00781DD5"/>
    <w:rsid w:val="007836CF"/>
    <w:rsid w:val="00785A71"/>
    <w:rsid w:val="00787275"/>
    <w:rsid w:val="0079204B"/>
    <w:rsid w:val="007953F7"/>
    <w:rsid w:val="007A0A18"/>
    <w:rsid w:val="007A0DD3"/>
    <w:rsid w:val="007A1B59"/>
    <w:rsid w:val="007A2FDB"/>
    <w:rsid w:val="007A4D4D"/>
    <w:rsid w:val="007A5701"/>
    <w:rsid w:val="007A643E"/>
    <w:rsid w:val="007A683D"/>
    <w:rsid w:val="007B0BF1"/>
    <w:rsid w:val="007B1A90"/>
    <w:rsid w:val="007B401E"/>
    <w:rsid w:val="007B42CF"/>
    <w:rsid w:val="007B4498"/>
    <w:rsid w:val="007B57AD"/>
    <w:rsid w:val="007B7550"/>
    <w:rsid w:val="007C0EC0"/>
    <w:rsid w:val="007C1C09"/>
    <w:rsid w:val="007C3B86"/>
    <w:rsid w:val="007C44A2"/>
    <w:rsid w:val="007C455C"/>
    <w:rsid w:val="007C5485"/>
    <w:rsid w:val="007D1E09"/>
    <w:rsid w:val="007D40C3"/>
    <w:rsid w:val="007E0877"/>
    <w:rsid w:val="007E282E"/>
    <w:rsid w:val="007E70DB"/>
    <w:rsid w:val="007F17E0"/>
    <w:rsid w:val="007F2156"/>
    <w:rsid w:val="007F3727"/>
    <w:rsid w:val="007F6E5F"/>
    <w:rsid w:val="007F77B1"/>
    <w:rsid w:val="0080141F"/>
    <w:rsid w:val="00802FB4"/>
    <w:rsid w:val="00805741"/>
    <w:rsid w:val="008136B7"/>
    <w:rsid w:val="00813769"/>
    <w:rsid w:val="0081416A"/>
    <w:rsid w:val="00816BD8"/>
    <w:rsid w:val="0082084A"/>
    <w:rsid w:val="00822032"/>
    <w:rsid w:val="00822CF9"/>
    <w:rsid w:val="0082565F"/>
    <w:rsid w:val="008265FB"/>
    <w:rsid w:val="00831F57"/>
    <w:rsid w:val="0083274A"/>
    <w:rsid w:val="0083285F"/>
    <w:rsid w:val="008353D0"/>
    <w:rsid w:val="0083571E"/>
    <w:rsid w:val="008360D8"/>
    <w:rsid w:val="008363FD"/>
    <w:rsid w:val="00837BD8"/>
    <w:rsid w:val="00837ECA"/>
    <w:rsid w:val="0084238A"/>
    <w:rsid w:val="00843E6A"/>
    <w:rsid w:val="0084453F"/>
    <w:rsid w:val="008479C0"/>
    <w:rsid w:val="00850BD8"/>
    <w:rsid w:val="0085196E"/>
    <w:rsid w:val="008521ED"/>
    <w:rsid w:val="00853E9B"/>
    <w:rsid w:val="00857C45"/>
    <w:rsid w:val="00861EFE"/>
    <w:rsid w:val="0086288E"/>
    <w:rsid w:val="00862F37"/>
    <w:rsid w:val="008637B2"/>
    <w:rsid w:val="00866B03"/>
    <w:rsid w:val="00871491"/>
    <w:rsid w:val="008720D4"/>
    <w:rsid w:val="00872835"/>
    <w:rsid w:val="00874D4B"/>
    <w:rsid w:val="00880751"/>
    <w:rsid w:val="00882FDA"/>
    <w:rsid w:val="00883BB5"/>
    <w:rsid w:val="00883FB6"/>
    <w:rsid w:val="00884D24"/>
    <w:rsid w:val="008865F8"/>
    <w:rsid w:val="00892E8D"/>
    <w:rsid w:val="0089577F"/>
    <w:rsid w:val="008969E2"/>
    <w:rsid w:val="008A0B6D"/>
    <w:rsid w:val="008A1275"/>
    <w:rsid w:val="008A3908"/>
    <w:rsid w:val="008B0CB7"/>
    <w:rsid w:val="008B1CA6"/>
    <w:rsid w:val="008B23F3"/>
    <w:rsid w:val="008B25E7"/>
    <w:rsid w:val="008B2EE1"/>
    <w:rsid w:val="008B320C"/>
    <w:rsid w:val="008B4B38"/>
    <w:rsid w:val="008B4C39"/>
    <w:rsid w:val="008C1904"/>
    <w:rsid w:val="008C4502"/>
    <w:rsid w:val="008C4FAF"/>
    <w:rsid w:val="008C74EE"/>
    <w:rsid w:val="008D2818"/>
    <w:rsid w:val="008D6FC8"/>
    <w:rsid w:val="008D7D6A"/>
    <w:rsid w:val="008E0870"/>
    <w:rsid w:val="008E0FEB"/>
    <w:rsid w:val="008E23DA"/>
    <w:rsid w:val="008E34A9"/>
    <w:rsid w:val="008E473A"/>
    <w:rsid w:val="008E5624"/>
    <w:rsid w:val="008E5EAA"/>
    <w:rsid w:val="008E7CF7"/>
    <w:rsid w:val="008F08FE"/>
    <w:rsid w:val="008F0BD5"/>
    <w:rsid w:val="008F197D"/>
    <w:rsid w:val="008F2318"/>
    <w:rsid w:val="008F27F3"/>
    <w:rsid w:val="008F40BB"/>
    <w:rsid w:val="008F436A"/>
    <w:rsid w:val="008F7510"/>
    <w:rsid w:val="008F78C4"/>
    <w:rsid w:val="009008AD"/>
    <w:rsid w:val="00912697"/>
    <w:rsid w:val="00914A9F"/>
    <w:rsid w:val="009152BA"/>
    <w:rsid w:val="00920353"/>
    <w:rsid w:val="009213B3"/>
    <w:rsid w:val="009217C7"/>
    <w:rsid w:val="00922281"/>
    <w:rsid w:val="00930C64"/>
    <w:rsid w:val="00931865"/>
    <w:rsid w:val="009368F6"/>
    <w:rsid w:val="00937C1F"/>
    <w:rsid w:val="009425B0"/>
    <w:rsid w:val="0094389C"/>
    <w:rsid w:val="009442B1"/>
    <w:rsid w:val="00946A25"/>
    <w:rsid w:val="00947FC1"/>
    <w:rsid w:val="0095150D"/>
    <w:rsid w:val="00951C41"/>
    <w:rsid w:val="00953E1D"/>
    <w:rsid w:val="00957693"/>
    <w:rsid w:val="00957EE5"/>
    <w:rsid w:val="00961106"/>
    <w:rsid w:val="009622CA"/>
    <w:rsid w:val="00962C43"/>
    <w:rsid w:val="009658E2"/>
    <w:rsid w:val="0096630A"/>
    <w:rsid w:val="00966FDF"/>
    <w:rsid w:val="0097205E"/>
    <w:rsid w:val="00973584"/>
    <w:rsid w:val="009748DB"/>
    <w:rsid w:val="00981E55"/>
    <w:rsid w:val="00982806"/>
    <w:rsid w:val="0098548B"/>
    <w:rsid w:val="009867F2"/>
    <w:rsid w:val="00987747"/>
    <w:rsid w:val="00987947"/>
    <w:rsid w:val="00990A72"/>
    <w:rsid w:val="00992613"/>
    <w:rsid w:val="009936B8"/>
    <w:rsid w:val="0099675D"/>
    <w:rsid w:val="009973DC"/>
    <w:rsid w:val="00997E42"/>
    <w:rsid w:val="00997EF0"/>
    <w:rsid w:val="009A01FB"/>
    <w:rsid w:val="009A281E"/>
    <w:rsid w:val="009A648F"/>
    <w:rsid w:val="009B125C"/>
    <w:rsid w:val="009B34CC"/>
    <w:rsid w:val="009B4504"/>
    <w:rsid w:val="009B5BB9"/>
    <w:rsid w:val="009B763C"/>
    <w:rsid w:val="009B7F27"/>
    <w:rsid w:val="009C2329"/>
    <w:rsid w:val="009C4541"/>
    <w:rsid w:val="009C5854"/>
    <w:rsid w:val="009C6095"/>
    <w:rsid w:val="009C767D"/>
    <w:rsid w:val="009D1A59"/>
    <w:rsid w:val="009D1B60"/>
    <w:rsid w:val="009D3177"/>
    <w:rsid w:val="009D3EE9"/>
    <w:rsid w:val="009D4161"/>
    <w:rsid w:val="009D4D55"/>
    <w:rsid w:val="009D5CB4"/>
    <w:rsid w:val="009E0415"/>
    <w:rsid w:val="009E0A20"/>
    <w:rsid w:val="009E36C0"/>
    <w:rsid w:val="009E3A71"/>
    <w:rsid w:val="009E4143"/>
    <w:rsid w:val="009E7151"/>
    <w:rsid w:val="009F2F71"/>
    <w:rsid w:val="009F3F6D"/>
    <w:rsid w:val="009F61BC"/>
    <w:rsid w:val="009F6D69"/>
    <w:rsid w:val="009F6E3B"/>
    <w:rsid w:val="009F787E"/>
    <w:rsid w:val="00A0336F"/>
    <w:rsid w:val="00A04348"/>
    <w:rsid w:val="00A10267"/>
    <w:rsid w:val="00A117EA"/>
    <w:rsid w:val="00A11A34"/>
    <w:rsid w:val="00A12389"/>
    <w:rsid w:val="00A12497"/>
    <w:rsid w:val="00A13464"/>
    <w:rsid w:val="00A134DF"/>
    <w:rsid w:val="00A13691"/>
    <w:rsid w:val="00A138BA"/>
    <w:rsid w:val="00A1416B"/>
    <w:rsid w:val="00A179ED"/>
    <w:rsid w:val="00A2145B"/>
    <w:rsid w:val="00A275FF"/>
    <w:rsid w:val="00A30804"/>
    <w:rsid w:val="00A33C76"/>
    <w:rsid w:val="00A3483F"/>
    <w:rsid w:val="00A358B1"/>
    <w:rsid w:val="00A35A2F"/>
    <w:rsid w:val="00A412E9"/>
    <w:rsid w:val="00A4339F"/>
    <w:rsid w:val="00A43A97"/>
    <w:rsid w:val="00A443C3"/>
    <w:rsid w:val="00A44587"/>
    <w:rsid w:val="00A45B54"/>
    <w:rsid w:val="00A46079"/>
    <w:rsid w:val="00A46E95"/>
    <w:rsid w:val="00A47A07"/>
    <w:rsid w:val="00A5082C"/>
    <w:rsid w:val="00A509D8"/>
    <w:rsid w:val="00A518A9"/>
    <w:rsid w:val="00A52084"/>
    <w:rsid w:val="00A5679A"/>
    <w:rsid w:val="00A575F8"/>
    <w:rsid w:val="00A5785C"/>
    <w:rsid w:val="00A6002E"/>
    <w:rsid w:val="00A63B78"/>
    <w:rsid w:val="00A66643"/>
    <w:rsid w:val="00A679B1"/>
    <w:rsid w:val="00A70A0E"/>
    <w:rsid w:val="00A711AA"/>
    <w:rsid w:val="00A71460"/>
    <w:rsid w:val="00A7175B"/>
    <w:rsid w:val="00A728AA"/>
    <w:rsid w:val="00A749D6"/>
    <w:rsid w:val="00A74FBC"/>
    <w:rsid w:val="00A80124"/>
    <w:rsid w:val="00A8284D"/>
    <w:rsid w:val="00A851E8"/>
    <w:rsid w:val="00A853D7"/>
    <w:rsid w:val="00A872EE"/>
    <w:rsid w:val="00A87648"/>
    <w:rsid w:val="00A87CB3"/>
    <w:rsid w:val="00A90EE5"/>
    <w:rsid w:val="00A91038"/>
    <w:rsid w:val="00A91EEB"/>
    <w:rsid w:val="00A95211"/>
    <w:rsid w:val="00A95A8C"/>
    <w:rsid w:val="00A963D3"/>
    <w:rsid w:val="00AA07EF"/>
    <w:rsid w:val="00AA1AC6"/>
    <w:rsid w:val="00AA2D04"/>
    <w:rsid w:val="00AA5285"/>
    <w:rsid w:val="00AB1FD5"/>
    <w:rsid w:val="00AB37F3"/>
    <w:rsid w:val="00AB3AFD"/>
    <w:rsid w:val="00AB467A"/>
    <w:rsid w:val="00AB6703"/>
    <w:rsid w:val="00AB6A13"/>
    <w:rsid w:val="00AC075F"/>
    <w:rsid w:val="00AC15BF"/>
    <w:rsid w:val="00AC205D"/>
    <w:rsid w:val="00AC4F1F"/>
    <w:rsid w:val="00AC5BA9"/>
    <w:rsid w:val="00AC5E2B"/>
    <w:rsid w:val="00AD0CB9"/>
    <w:rsid w:val="00AD2157"/>
    <w:rsid w:val="00AD36D8"/>
    <w:rsid w:val="00AD44F9"/>
    <w:rsid w:val="00AD73E2"/>
    <w:rsid w:val="00AE0310"/>
    <w:rsid w:val="00AE08F3"/>
    <w:rsid w:val="00AE2E55"/>
    <w:rsid w:val="00AE3A94"/>
    <w:rsid w:val="00AE517A"/>
    <w:rsid w:val="00AE647B"/>
    <w:rsid w:val="00AE7A88"/>
    <w:rsid w:val="00AF2445"/>
    <w:rsid w:val="00AF3B0A"/>
    <w:rsid w:val="00AF5C0E"/>
    <w:rsid w:val="00AF605D"/>
    <w:rsid w:val="00B004BF"/>
    <w:rsid w:val="00B04118"/>
    <w:rsid w:val="00B043AD"/>
    <w:rsid w:val="00B07049"/>
    <w:rsid w:val="00B10BF1"/>
    <w:rsid w:val="00B10D06"/>
    <w:rsid w:val="00B134AE"/>
    <w:rsid w:val="00B13E81"/>
    <w:rsid w:val="00B174EF"/>
    <w:rsid w:val="00B2242A"/>
    <w:rsid w:val="00B32F71"/>
    <w:rsid w:val="00B34EB9"/>
    <w:rsid w:val="00B368E7"/>
    <w:rsid w:val="00B37BEA"/>
    <w:rsid w:val="00B4033E"/>
    <w:rsid w:val="00B41C37"/>
    <w:rsid w:val="00B42428"/>
    <w:rsid w:val="00B42978"/>
    <w:rsid w:val="00B42A98"/>
    <w:rsid w:val="00B455EE"/>
    <w:rsid w:val="00B45D31"/>
    <w:rsid w:val="00B4771D"/>
    <w:rsid w:val="00B47E92"/>
    <w:rsid w:val="00B51ACA"/>
    <w:rsid w:val="00B53A88"/>
    <w:rsid w:val="00B5570C"/>
    <w:rsid w:val="00B611C6"/>
    <w:rsid w:val="00B61A07"/>
    <w:rsid w:val="00B63236"/>
    <w:rsid w:val="00B6743E"/>
    <w:rsid w:val="00B67CD3"/>
    <w:rsid w:val="00B718BE"/>
    <w:rsid w:val="00B729F4"/>
    <w:rsid w:val="00B73550"/>
    <w:rsid w:val="00B76381"/>
    <w:rsid w:val="00B76C07"/>
    <w:rsid w:val="00B82C59"/>
    <w:rsid w:val="00B84A13"/>
    <w:rsid w:val="00B86E69"/>
    <w:rsid w:val="00B952CC"/>
    <w:rsid w:val="00B965F7"/>
    <w:rsid w:val="00B97CE7"/>
    <w:rsid w:val="00BA1BB1"/>
    <w:rsid w:val="00BA219A"/>
    <w:rsid w:val="00BA250D"/>
    <w:rsid w:val="00BA2F3C"/>
    <w:rsid w:val="00BA684D"/>
    <w:rsid w:val="00BA6C43"/>
    <w:rsid w:val="00BA72E3"/>
    <w:rsid w:val="00BB01C0"/>
    <w:rsid w:val="00BB0FA4"/>
    <w:rsid w:val="00BB2345"/>
    <w:rsid w:val="00BB45D3"/>
    <w:rsid w:val="00BB5002"/>
    <w:rsid w:val="00BB568D"/>
    <w:rsid w:val="00BB7E0B"/>
    <w:rsid w:val="00BC3EC3"/>
    <w:rsid w:val="00BC5E50"/>
    <w:rsid w:val="00BC6143"/>
    <w:rsid w:val="00BD0DE1"/>
    <w:rsid w:val="00BD1D4F"/>
    <w:rsid w:val="00BD21C5"/>
    <w:rsid w:val="00BD68A6"/>
    <w:rsid w:val="00BE136A"/>
    <w:rsid w:val="00BE14AE"/>
    <w:rsid w:val="00BE168D"/>
    <w:rsid w:val="00BE2EF7"/>
    <w:rsid w:val="00BE61E1"/>
    <w:rsid w:val="00BE6758"/>
    <w:rsid w:val="00BF1DB7"/>
    <w:rsid w:val="00BF27E8"/>
    <w:rsid w:val="00BF44DF"/>
    <w:rsid w:val="00BF4BD2"/>
    <w:rsid w:val="00BF537C"/>
    <w:rsid w:val="00C057BD"/>
    <w:rsid w:val="00C05D9C"/>
    <w:rsid w:val="00C10D82"/>
    <w:rsid w:val="00C12C6E"/>
    <w:rsid w:val="00C13DCE"/>
    <w:rsid w:val="00C145B7"/>
    <w:rsid w:val="00C15E67"/>
    <w:rsid w:val="00C160F1"/>
    <w:rsid w:val="00C2458B"/>
    <w:rsid w:val="00C32585"/>
    <w:rsid w:val="00C32AEA"/>
    <w:rsid w:val="00C3486B"/>
    <w:rsid w:val="00C35CA6"/>
    <w:rsid w:val="00C3667A"/>
    <w:rsid w:val="00C4044E"/>
    <w:rsid w:val="00C40D04"/>
    <w:rsid w:val="00C41CAC"/>
    <w:rsid w:val="00C41EA2"/>
    <w:rsid w:val="00C428CC"/>
    <w:rsid w:val="00C4448F"/>
    <w:rsid w:val="00C46B68"/>
    <w:rsid w:val="00C47ED4"/>
    <w:rsid w:val="00C51ABE"/>
    <w:rsid w:val="00C52194"/>
    <w:rsid w:val="00C55A0B"/>
    <w:rsid w:val="00C57ABA"/>
    <w:rsid w:val="00C64B08"/>
    <w:rsid w:val="00C659C5"/>
    <w:rsid w:val="00C70FAF"/>
    <w:rsid w:val="00C723DF"/>
    <w:rsid w:val="00C82FE6"/>
    <w:rsid w:val="00C83AF8"/>
    <w:rsid w:val="00C8503F"/>
    <w:rsid w:val="00C92427"/>
    <w:rsid w:val="00C93ACD"/>
    <w:rsid w:val="00C96167"/>
    <w:rsid w:val="00C973E4"/>
    <w:rsid w:val="00C97746"/>
    <w:rsid w:val="00CA2626"/>
    <w:rsid w:val="00CA469E"/>
    <w:rsid w:val="00CA56AB"/>
    <w:rsid w:val="00CA7712"/>
    <w:rsid w:val="00CB1701"/>
    <w:rsid w:val="00CB180E"/>
    <w:rsid w:val="00CB294A"/>
    <w:rsid w:val="00CB3460"/>
    <w:rsid w:val="00CB3A5A"/>
    <w:rsid w:val="00CB4068"/>
    <w:rsid w:val="00CB43CF"/>
    <w:rsid w:val="00CB6CC7"/>
    <w:rsid w:val="00CB6D9B"/>
    <w:rsid w:val="00CC2258"/>
    <w:rsid w:val="00CC2DCC"/>
    <w:rsid w:val="00CC5985"/>
    <w:rsid w:val="00CC68E6"/>
    <w:rsid w:val="00CC7749"/>
    <w:rsid w:val="00CD3527"/>
    <w:rsid w:val="00CD47B6"/>
    <w:rsid w:val="00CD4B5D"/>
    <w:rsid w:val="00CE3943"/>
    <w:rsid w:val="00CE5AB4"/>
    <w:rsid w:val="00CF2DB9"/>
    <w:rsid w:val="00CF30AA"/>
    <w:rsid w:val="00CF3538"/>
    <w:rsid w:val="00CF7CB4"/>
    <w:rsid w:val="00D04525"/>
    <w:rsid w:val="00D0740C"/>
    <w:rsid w:val="00D1010C"/>
    <w:rsid w:val="00D10ED6"/>
    <w:rsid w:val="00D118F8"/>
    <w:rsid w:val="00D12564"/>
    <w:rsid w:val="00D13F46"/>
    <w:rsid w:val="00D14AC9"/>
    <w:rsid w:val="00D14E96"/>
    <w:rsid w:val="00D15F5B"/>
    <w:rsid w:val="00D1630C"/>
    <w:rsid w:val="00D16CD1"/>
    <w:rsid w:val="00D222D3"/>
    <w:rsid w:val="00D22DFD"/>
    <w:rsid w:val="00D23413"/>
    <w:rsid w:val="00D2375F"/>
    <w:rsid w:val="00D27AA8"/>
    <w:rsid w:val="00D30585"/>
    <w:rsid w:val="00D34A94"/>
    <w:rsid w:val="00D34ADD"/>
    <w:rsid w:val="00D34FE2"/>
    <w:rsid w:val="00D35242"/>
    <w:rsid w:val="00D36F1F"/>
    <w:rsid w:val="00D37BC2"/>
    <w:rsid w:val="00D4033A"/>
    <w:rsid w:val="00D44555"/>
    <w:rsid w:val="00D500BC"/>
    <w:rsid w:val="00D50603"/>
    <w:rsid w:val="00D52E37"/>
    <w:rsid w:val="00D5355E"/>
    <w:rsid w:val="00D54FDA"/>
    <w:rsid w:val="00D55BD8"/>
    <w:rsid w:val="00D5629B"/>
    <w:rsid w:val="00D60FCB"/>
    <w:rsid w:val="00D61391"/>
    <w:rsid w:val="00D61BC5"/>
    <w:rsid w:val="00D64D63"/>
    <w:rsid w:val="00D73C3B"/>
    <w:rsid w:val="00D73DAA"/>
    <w:rsid w:val="00D73EE8"/>
    <w:rsid w:val="00D7705C"/>
    <w:rsid w:val="00D7774C"/>
    <w:rsid w:val="00D77A53"/>
    <w:rsid w:val="00D810DE"/>
    <w:rsid w:val="00D82EED"/>
    <w:rsid w:val="00D849D9"/>
    <w:rsid w:val="00D85E3D"/>
    <w:rsid w:val="00D9103F"/>
    <w:rsid w:val="00D92C99"/>
    <w:rsid w:val="00D9344A"/>
    <w:rsid w:val="00D93F09"/>
    <w:rsid w:val="00DA01FB"/>
    <w:rsid w:val="00DA102A"/>
    <w:rsid w:val="00DA142B"/>
    <w:rsid w:val="00DA535E"/>
    <w:rsid w:val="00DA5CFD"/>
    <w:rsid w:val="00DA5E9C"/>
    <w:rsid w:val="00DA65B0"/>
    <w:rsid w:val="00DB13B2"/>
    <w:rsid w:val="00DB3D99"/>
    <w:rsid w:val="00DB41CB"/>
    <w:rsid w:val="00DB4274"/>
    <w:rsid w:val="00DB4372"/>
    <w:rsid w:val="00DB5F90"/>
    <w:rsid w:val="00DB6B11"/>
    <w:rsid w:val="00DB6BDE"/>
    <w:rsid w:val="00DC2782"/>
    <w:rsid w:val="00DC410F"/>
    <w:rsid w:val="00DC5BA6"/>
    <w:rsid w:val="00DC60CD"/>
    <w:rsid w:val="00DD0752"/>
    <w:rsid w:val="00DD0941"/>
    <w:rsid w:val="00DD3785"/>
    <w:rsid w:val="00DD3998"/>
    <w:rsid w:val="00DD51EE"/>
    <w:rsid w:val="00DE0D95"/>
    <w:rsid w:val="00DE1A95"/>
    <w:rsid w:val="00DE5B21"/>
    <w:rsid w:val="00DE6A8A"/>
    <w:rsid w:val="00DF1EA1"/>
    <w:rsid w:val="00DF36B0"/>
    <w:rsid w:val="00DF4CE2"/>
    <w:rsid w:val="00DF5547"/>
    <w:rsid w:val="00E01DF2"/>
    <w:rsid w:val="00E11DA8"/>
    <w:rsid w:val="00E1286A"/>
    <w:rsid w:val="00E1302D"/>
    <w:rsid w:val="00E141D0"/>
    <w:rsid w:val="00E15607"/>
    <w:rsid w:val="00E15609"/>
    <w:rsid w:val="00E15D1E"/>
    <w:rsid w:val="00E15EF0"/>
    <w:rsid w:val="00E161D9"/>
    <w:rsid w:val="00E20ECD"/>
    <w:rsid w:val="00E240D4"/>
    <w:rsid w:val="00E24F30"/>
    <w:rsid w:val="00E25017"/>
    <w:rsid w:val="00E25F75"/>
    <w:rsid w:val="00E273B3"/>
    <w:rsid w:val="00E327D6"/>
    <w:rsid w:val="00E35901"/>
    <w:rsid w:val="00E35C1F"/>
    <w:rsid w:val="00E363A1"/>
    <w:rsid w:val="00E36423"/>
    <w:rsid w:val="00E3661F"/>
    <w:rsid w:val="00E40A75"/>
    <w:rsid w:val="00E42A36"/>
    <w:rsid w:val="00E4363B"/>
    <w:rsid w:val="00E43FBD"/>
    <w:rsid w:val="00E51C89"/>
    <w:rsid w:val="00E535D0"/>
    <w:rsid w:val="00E578F6"/>
    <w:rsid w:val="00E57AA1"/>
    <w:rsid w:val="00E63810"/>
    <w:rsid w:val="00E66DFF"/>
    <w:rsid w:val="00E6756A"/>
    <w:rsid w:val="00E67CEC"/>
    <w:rsid w:val="00E7414F"/>
    <w:rsid w:val="00E74877"/>
    <w:rsid w:val="00E74B6F"/>
    <w:rsid w:val="00E7520F"/>
    <w:rsid w:val="00E75A83"/>
    <w:rsid w:val="00E75F61"/>
    <w:rsid w:val="00E778E6"/>
    <w:rsid w:val="00E802FD"/>
    <w:rsid w:val="00E820FB"/>
    <w:rsid w:val="00E845BB"/>
    <w:rsid w:val="00E85731"/>
    <w:rsid w:val="00E85A75"/>
    <w:rsid w:val="00E91FC2"/>
    <w:rsid w:val="00E9298B"/>
    <w:rsid w:val="00E93674"/>
    <w:rsid w:val="00E9390D"/>
    <w:rsid w:val="00E94115"/>
    <w:rsid w:val="00E96E8C"/>
    <w:rsid w:val="00EA01F3"/>
    <w:rsid w:val="00EA0CA5"/>
    <w:rsid w:val="00EA1158"/>
    <w:rsid w:val="00EA12E1"/>
    <w:rsid w:val="00EA2469"/>
    <w:rsid w:val="00EA55FD"/>
    <w:rsid w:val="00EA7B93"/>
    <w:rsid w:val="00EB054E"/>
    <w:rsid w:val="00EB4C6C"/>
    <w:rsid w:val="00EB7280"/>
    <w:rsid w:val="00EC1BAF"/>
    <w:rsid w:val="00EC1D8B"/>
    <w:rsid w:val="00EC2E2B"/>
    <w:rsid w:val="00EC3E63"/>
    <w:rsid w:val="00EC6AB8"/>
    <w:rsid w:val="00ED04DC"/>
    <w:rsid w:val="00ED0C14"/>
    <w:rsid w:val="00ED1424"/>
    <w:rsid w:val="00ED1524"/>
    <w:rsid w:val="00ED6A28"/>
    <w:rsid w:val="00EE0B8C"/>
    <w:rsid w:val="00EE170F"/>
    <w:rsid w:val="00EE2F0B"/>
    <w:rsid w:val="00EE4569"/>
    <w:rsid w:val="00EE49FF"/>
    <w:rsid w:val="00EF1B7B"/>
    <w:rsid w:val="00EF246B"/>
    <w:rsid w:val="00F02813"/>
    <w:rsid w:val="00F02CC2"/>
    <w:rsid w:val="00F0786D"/>
    <w:rsid w:val="00F10F32"/>
    <w:rsid w:val="00F11A69"/>
    <w:rsid w:val="00F11EB7"/>
    <w:rsid w:val="00F13028"/>
    <w:rsid w:val="00F1344D"/>
    <w:rsid w:val="00F13DE9"/>
    <w:rsid w:val="00F15B4C"/>
    <w:rsid w:val="00F16105"/>
    <w:rsid w:val="00F201E3"/>
    <w:rsid w:val="00F20F1D"/>
    <w:rsid w:val="00F2147E"/>
    <w:rsid w:val="00F232E7"/>
    <w:rsid w:val="00F24964"/>
    <w:rsid w:val="00F2687E"/>
    <w:rsid w:val="00F269AF"/>
    <w:rsid w:val="00F303BD"/>
    <w:rsid w:val="00F33B46"/>
    <w:rsid w:val="00F36B82"/>
    <w:rsid w:val="00F40743"/>
    <w:rsid w:val="00F42063"/>
    <w:rsid w:val="00F44FBF"/>
    <w:rsid w:val="00F45E9C"/>
    <w:rsid w:val="00F46145"/>
    <w:rsid w:val="00F476AE"/>
    <w:rsid w:val="00F47B0A"/>
    <w:rsid w:val="00F52CEB"/>
    <w:rsid w:val="00F5313A"/>
    <w:rsid w:val="00F53919"/>
    <w:rsid w:val="00F5444E"/>
    <w:rsid w:val="00F547B8"/>
    <w:rsid w:val="00F56E04"/>
    <w:rsid w:val="00F575BA"/>
    <w:rsid w:val="00F60CD0"/>
    <w:rsid w:val="00F6328C"/>
    <w:rsid w:val="00F65AF0"/>
    <w:rsid w:val="00F6667A"/>
    <w:rsid w:val="00F70AAA"/>
    <w:rsid w:val="00F7204F"/>
    <w:rsid w:val="00F723AF"/>
    <w:rsid w:val="00F72E05"/>
    <w:rsid w:val="00F7374F"/>
    <w:rsid w:val="00F73751"/>
    <w:rsid w:val="00F756DA"/>
    <w:rsid w:val="00F75F14"/>
    <w:rsid w:val="00F80009"/>
    <w:rsid w:val="00F813C5"/>
    <w:rsid w:val="00F82409"/>
    <w:rsid w:val="00F842D5"/>
    <w:rsid w:val="00F84320"/>
    <w:rsid w:val="00F8473F"/>
    <w:rsid w:val="00F8559E"/>
    <w:rsid w:val="00F9002D"/>
    <w:rsid w:val="00F91EFC"/>
    <w:rsid w:val="00F976A9"/>
    <w:rsid w:val="00FA0DD6"/>
    <w:rsid w:val="00FA24EB"/>
    <w:rsid w:val="00FA448F"/>
    <w:rsid w:val="00FA4792"/>
    <w:rsid w:val="00FB147C"/>
    <w:rsid w:val="00FB49F6"/>
    <w:rsid w:val="00FB5575"/>
    <w:rsid w:val="00FC0763"/>
    <w:rsid w:val="00FC1340"/>
    <w:rsid w:val="00FC2DB4"/>
    <w:rsid w:val="00FC401F"/>
    <w:rsid w:val="00FC410D"/>
    <w:rsid w:val="00FD0F38"/>
    <w:rsid w:val="00FD59D7"/>
    <w:rsid w:val="00FD7559"/>
    <w:rsid w:val="00FD77E0"/>
    <w:rsid w:val="00FE14B7"/>
    <w:rsid w:val="00FE5E25"/>
    <w:rsid w:val="00FE682B"/>
    <w:rsid w:val="00FE7860"/>
    <w:rsid w:val="00FF0A64"/>
    <w:rsid w:val="00FF0C30"/>
    <w:rsid w:val="00FF1C88"/>
    <w:rsid w:val="00FF254C"/>
    <w:rsid w:val="00FF49B9"/>
    <w:rsid w:val="00FF4B54"/>
    <w:rsid w:val="00FF74F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6363ff,green"/>
    </o:shapedefaults>
    <o:shapelayout v:ext="edit">
      <o:idmap v:ext="edit" data="2"/>
    </o:shapelayout>
  </w:shapeDefaults>
  <w:decimalSymbol w:val=","/>
  <w:listSeparator w:val=";"/>
  <w14:docId w14:val="7EDFDD19"/>
  <w15:docId w15:val="{60E87797-C91F-40B0-A0DB-00CF79025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3523"/>
    <w:rPr>
      <w:sz w:val="24"/>
      <w:szCs w:val="24"/>
      <w:lang w:val="es-ES" w:eastAsia="es-ES"/>
    </w:rPr>
  </w:style>
  <w:style w:type="paragraph" w:styleId="Ttulo1">
    <w:name w:val="heading 1"/>
    <w:basedOn w:val="Normal"/>
    <w:next w:val="Normal"/>
    <w:qFormat/>
    <w:rsid w:val="00CA56AB"/>
    <w:pPr>
      <w:keepNext/>
      <w:numPr>
        <w:numId w:val="2"/>
      </w:numPr>
      <w:tabs>
        <w:tab w:val="left" w:pos="360"/>
      </w:tabs>
      <w:jc w:val="both"/>
      <w:outlineLvl w:val="0"/>
    </w:pPr>
    <w:rPr>
      <w:rFonts w:ascii="Calibri" w:hAnsi="Calibri" w:cs="Calibri"/>
      <w:b/>
      <w:bCs/>
      <w:sz w:val="22"/>
    </w:rPr>
  </w:style>
  <w:style w:type="paragraph" w:styleId="Ttulo2">
    <w:name w:val="heading 2"/>
    <w:basedOn w:val="Normal"/>
    <w:next w:val="Normal"/>
    <w:qFormat/>
    <w:rsid w:val="009F6D69"/>
    <w:pPr>
      <w:keepNext/>
      <w:numPr>
        <w:ilvl w:val="1"/>
        <w:numId w:val="2"/>
      </w:numPr>
      <w:outlineLvl w:val="1"/>
    </w:pPr>
    <w:rPr>
      <w:rFonts w:ascii="Calibri" w:hAnsi="Calibri" w:cs="Calibri"/>
      <w:b/>
      <w:bCs/>
      <w:sz w:val="22"/>
      <w:szCs w:val="22"/>
      <w:lang w:val="es-CO"/>
    </w:rPr>
  </w:style>
  <w:style w:type="paragraph" w:styleId="Ttulo3">
    <w:name w:val="heading 3"/>
    <w:basedOn w:val="Normal"/>
    <w:next w:val="Normal"/>
    <w:qFormat/>
    <w:rsid w:val="00E240D4"/>
    <w:pPr>
      <w:keepNext/>
      <w:jc w:val="both"/>
      <w:outlineLvl w:val="2"/>
    </w:pPr>
    <w:rPr>
      <w:rFonts w:ascii="Arial" w:hAnsi="Arial" w:cs="Arial"/>
      <w:b/>
      <w:sz w:val="20"/>
      <w:lang w:val="es-CO"/>
    </w:rPr>
  </w:style>
  <w:style w:type="paragraph" w:styleId="Ttulo4">
    <w:name w:val="heading 4"/>
    <w:basedOn w:val="Normal"/>
    <w:next w:val="Normal"/>
    <w:qFormat/>
    <w:rsid w:val="004C3523"/>
    <w:pPr>
      <w:keepNext/>
      <w:outlineLvl w:val="3"/>
    </w:pPr>
    <w:rPr>
      <w:rFonts w:ascii="Arial" w:hAnsi="Arial" w:cs="Arial"/>
      <w:b/>
      <w:bCs/>
      <w:i/>
      <w:iCs/>
      <w:sz w:val="28"/>
    </w:rPr>
  </w:style>
  <w:style w:type="paragraph" w:styleId="Ttulo5">
    <w:name w:val="heading 5"/>
    <w:basedOn w:val="Normal"/>
    <w:next w:val="Normal"/>
    <w:qFormat/>
    <w:rsid w:val="004C3523"/>
    <w:pPr>
      <w:keepNext/>
      <w:jc w:val="center"/>
      <w:outlineLvl w:val="4"/>
    </w:pPr>
    <w:rPr>
      <w:rFonts w:ascii="Arial" w:hAnsi="Arial" w:cs="Arial"/>
      <w:i/>
      <w:iCs/>
      <w:color w:val="999999"/>
      <w:sz w:val="20"/>
      <w:szCs w:val="20"/>
    </w:rPr>
  </w:style>
  <w:style w:type="paragraph" w:styleId="Ttulo6">
    <w:name w:val="heading 6"/>
    <w:basedOn w:val="Normal"/>
    <w:next w:val="Normal"/>
    <w:qFormat/>
    <w:rsid w:val="004C3523"/>
    <w:pPr>
      <w:keepNext/>
      <w:jc w:val="center"/>
      <w:outlineLvl w:val="5"/>
    </w:pPr>
    <w:rPr>
      <w:rFonts w:ascii="Arial" w:hAnsi="Arial"/>
      <w:szCs w:val="20"/>
    </w:rPr>
  </w:style>
  <w:style w:type="paragraph" w:styleId="Ttulo7">
    <w:name w:val="heading 7"/>
    <w:basedOn w:val="Ttulo2"/>
    <w:next w:val="Normal"/>
    <w:qFormat/>
    <w:rsid w:val="00337D2C"/>
    <w:pPr>
      <w:numPr>
        <w:ilvl w:val="2"/>
      </w:numPr>
      <w:outlineLvl w:val="6"/>
    </w:pPr>
    <w:rPr>
      <w:b w:val="0"/>
      <w:i/>
    </w:rPr>
  </w:style>
  <w:style w:type="paragraph" w:styleId="Ttulo8">
    <w:name w:val="heading 8"/>
    <w:basedOn w:val="Normal"/>
    <w:next w:val="Normal"/>
    <w:qFormat/>
    <w:rsid w:val="004C3523"/>
    <w:pPr>
      <w:keepNext/>
      <w:jc w:val="center"/>
      <w:outlineLvl w:val="7"/>
    </w:pPr>
    <w:rPr>
      <w:rFonts w:ascii="Arial" w:hAnsi="Arial" w:cs="Arial"/>
      <w:b/>
      <w:bCs/>
      <w:i/>
      <w:iCs/>
      <w:color w:val="999999"/>
      <w:sz w:val="20"/>
      <w:szCs w:val="20"/>
    </w:rPr>
  </w:style>
  <w:style w:type="paragraph" w:styleId="Ttulo9">
    <w:name w:val="heading 9"/>
    <w:basedOn w:val="Normal"/>
    <w:next w:val="Normal"/>
    <w:qFormat/>
    <w:rsid w:val="004C3523"/>
    <w:pPr>
      <w:keepNext/>
      <w:jc w:val="center"/>
      <w:outlineLvl w:val="8"/>
    </w:pPr>
    <w:rPr>
      <w:rFonts w:ascii="Arial" w:hAnsi="Arial" w:cs="Arial"/>
      <w:i/>
      <w:iCs/>
      <w:color w:val="9999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4C3523"/>
    <w:rPr>
      <w:color w:val="0000FF"/>
      <w:u w:val="single"/>
    </w:rPr>
  </w:style>
  <w:style w:type="paragraph" w:styleId="Encabezado">
    <w:name w:val="header"/>
    <w:basedOn w:val="Normal"/>
    <w:rsid w:val="004C3523"/>
    <w:pPr>
      <w:tabs>
        <w:tab w:val="center" w:pos="4252"/>
        <w:tab w:val="right" w:pos="8504"/>
      </w:tabs>
    </w:pPr>
  </w:style>
  <w:style w:type="paragraph" w:styleId="Piedepgina">
    <w:name w:val="footer"/>
    <w:basedOn w:val="Normal"/>
    <w:link w:val="PiedepginaCar"/>
    <w:rsid w:val="004C3523"/>
    <w:pPr>
      <w:tabs>
        <w:tab w:val="center" w:pos="4252"/>
        <w:tab w:val="right" w:pos="8504"/>
      </w:tabs>
    </w:pPr>
  </w:style>
  <w:style w:type="character" w:styleId="Nmerodepgina">
    <w:name w:val="page number"/>
    <w:basedOn w:val="Fuentedeprrafopredeter"/>
    <w:rsid w:val="004C3523"/>
  </w:style>
  <w:style w:type="paragraph" w:styleId="Lista2">
    <w:name w:val="List 2"/>
    <w:basedOn w:val="Normal"/>
    <w:rsid w:val="004C3523"/>
    <w:pPr>
      <w:ind w:left="566" w:hanging="283"/>
    </w:pPr>
    <w:rPr>
      <w:szCs w:val="20"/>
      <w:lang w:val="es-ES_tradnl"/>
    </w:rPr>
  </w:style>
  <w:style w:type="character" w:styleId="Refdecomentario">
    <w:name w:val="annotation reference"/>
    <w:basedOn w:val="Fuentedeprrafopredeter"/>
    <w:semiHidden/>
    <w:rsid w:val="004C3523"/>
    <w:rPr>
      <w:sz w:val="16"/>
      <w:szCs w:val="16"/>
    </w:rPr>
  </w:style>
  <w:style w:type="paragraph" w:styleId="Textocomentario">
    <w:name w:val="annotation text"/>
    <w:basedOn w:val="Normal"/>
    <w:semiHidden/>
    <w:rsid w:val="004C3523"/>
    <w:rPr>
      <w:sz w:val="20"/>
      <w:szCs w:val="20"/>
    </w:rPr>
  </w:style>
  <w:style w:type="paragraph" w:styleId="Asuntodelcomentario">
    <w:name w:val="annotation subject"/>
    <w:basedOn w:val="Textocomentario"/>
    <w:next w:val="Textocomentario"/>
    <w:semiHidden/>
    <w:rsid w:val="004C3523"/>
    <w:rPr>
      <w:b/>
      <w:bCs/>
    </w:rPr>
  </w:style>
  <w:style w:type="paragraph" w:styleId="Textodeglobo">
    <w:name w:val="Balloon Text"/>
    <w:basedOn w:val="Normal"/>
    <w:semiHidden/>
    <w:rsid w:val="004C3523"/>
    <w:rPr>
      <w:rFonts w:ascii="Tahoma" w:hAnsi="Tahoma" w:cs="Tahoma"/>
      <w:sz w:val="16"/>
      <w:szCs w:val="16"/>
    </w:rPr>
  </w:style>
  <w:style w:type="paragraph" w:styleId="Continuarlista2">
    <w:name w:val="List Continue 2"/>
    <w:basedOn w:val="Normal"/>
    <w:rsid w:val="004C3523"/>
    <w:pPr>
      <w:spacing w:after="120"/>
      <w:ind w:left="566"/>
    </w:pPr>
    <w:rPr>
      <w:szCs w:val="20"/>
      <w:lang w:val="es-ES_tradnl"/>
    </w:rPr>
  </w:style>
  <w:style w:type="paragraph" w:styleId="Textoindependiente">
    <w:name w:val="Body Text"/>
    <w:basedOn w:val="Normal"/>
    <w:rsid w:val="004C3523"/>
    <w:pPr>
      <w:jc w:val="both"/>
    </w:pPr>
    <w:rPr>
      <w:rFonts w:ascii="Arial" w:hAnsi="Arial" w:cs="Arial"/>
    </w:rPr>
  </w:style>
  <w:style w:type="paragraph" w:customStyle="1" w:styleId="cmr">
    <w:name w:val="cmr"/>
    <w:basedOn w:val="Lista"/>
    <w:rsid w:val="004C3523"/>
    <w:pPr>
      <w:tabs>
        <w:tab w:val="num" w:pos="1080"/>
      </w:tabs>
      <w:ind w:left="0" w:firstLine="0"/>
    </w:pPr>
    <w:rPr>
      <w:rFonts w:ascii="Arial" w:hAnsi="Arial"/>
      <w:b/>
      <w:sz w:val="20"/>
    </w:rPr>
  </w:style>
  <w:style w:type="paragraph" w:styleId="Lista">
    <w:name w:val="List"/>
    <w:basedOn w:val="Normal"/>
    <w:rsid w:val="004C3523"/>
    <w:pPr>
      <w:ind w:left="283" w:hanging="283"/>
    </w:pPr>
    <w:rPr>
      <w:szCs w:val="20"/>
      <w:lang w:val="es-ES_tradnl"/>
    </w:rPr>
  </w:style>
  <w:style w:type="paragraph" w:styleId="Textosinformato">
    <w:name w:val="Plain Text"/>
    <w:basedOn w:val="Normal"/>
    <w:link w:val="TextosinformatoCar"/>
    <w:uiPriority w:val="99"/>
    <w:rsid w:val="004C3523"/>
    <w:rPr>
      <w:rFonts w:ascii="Courier New" w:hAnsi="Courier New"/>
      <w:sz w:val="20"/>
      <w:szCs w:val="20"/>
    </w:rPr>
  </w:style>
  <w:style w:type="paragraph" w:customStyle="1" w:styleId="Textopredeterminado">
    <w:name w:val="Texto predeterminado"/>
    <w:basedOn w:val="Normal"/>
    <w:rsid w:val="004C3523"/>
    <w:pPr>
      <w:suppressAutoHyphens/>
      <w:overflowPunct w:val="0"/>
      <w:autoSpaceDE w:val="0"/>
      <w:textAlignment w:val="baseline"/>
    </w:pPr>
    <w:rPr>
      <w:szCs w:val="20"/>
      <w:lang w:val="es-CO" w:eastAsia="es-CO"/>
    </w:rPr>
  </w:style>
  <w:style w:type="paragraph" w:styleId="Textoindependiente2">
    <w:name w:val="Body Text 2"/>
    <w:basedOn w:val="Normal"/>
    <w:rsid w:val="004C3523"/>
    <w:rPr>
      <w:rFonts w:ascii="Arial" w:hAnsi="Arial" w:cs="Arial"/>
      <w:i/>
      <w:iCs/>
      <w:sz w:val="22"/>
      <w:szCs w:val="20"/>
    </w:rPr>
  </w:style>
  <w:style w:type="character" w:styleId="Hipervnculovisitado">
    <w:name w:val="FollowedHyperlink"/>
    <w:basedOn w:val="Fuentedeprrafopredeter"/>
    <w:rsid w:val="004C3523"/>
    <w:rPr>
      <w:color w:val="800080"/>
      <w:u w:val="single"/>
    </w:rPr>
  </w:style>
  <w:style w:type="table" w:styleId="Tablaconcuadrcula">
    <w:name w:val="Table Grid"/>
    <w:basedOn w:val="Tablanormal"/>
    <w:rsid w:val="0027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ENormal">
    <w:name w:val="INE Normal"/>
    <w:basedOn w:val="Normal"/>
    <w:rsid w:val="00C15E67"/>
    <w:pPr>
      <w:ind w:left="1418" w:right="403"/>
      <w:jc w:val="both"/>
    </w:pPr>
    <w:rPr>
      <w:rFonts w:ascii="Arial" w:hAnsi="Arial"/>
      <w:lang w:eastAsia="en-US"/>
    </w:rPr>
  </w:style>
  <w:style w:type="paragraph" w:customStyle="1" w:styleId="INENivel1">
    <w:name w:val="INE Nivel 1"/>
    <w:basedOn w:val="Normal"/>
    <w:rsid w:val="00297170"/>
    <w:pPr>
      <w:numPr>
        <w:numId w:val="1"/>
      </w:numPr>
      <w:tabs>
        <w:tab w:val="clear" w:pos="360"/>
      </w:tabs>
      <w:ind w:left="1418" w:right="403" w:hanging="851"/>
    </w:pPr>
    <w:rPr>
      <w:rFonts w:ascii="Arial" w:hAnsi="Arial"/>
      <w:caps/>
      <w:u w:val="single"/>
      <w:lang w:eastAsia="en-US"/>
    </w:rPr>
  </w:style>
  <w:style w:type="paragraph" w:customStyle="1" w:styleId="INENivel2">
    <w:name w:val="INE Nivel 2"/>
    <w:basedOn w:val="INENivel1"/>
    <w:rsid w:val="00297170"/>
    <w:pPr>
      <w:numPr>
        <w:ilvl w:val="1"/>
      </w:numPr>
      <w:tabs>
        <w:tab w:val="clear" w:pos="792"/>
      </w:tabs>
      <w:ind w:left="1418" w:hanging="851"/>
      <w:jc w:val="both"/>
    </w:pPr>
    <w:rPr>
      <w:caps w:val="0"/>
    </w:rPr>
  </w:style>
  <w:style w:type="paragraph" w:customStyle="1" w:styleId="INENivel3">
    <w:name w:val="INE Nivel 3"/>
    <w:basedOn w:val="INENivel2"/>
    <w:rsid w:val="00297170"/>
    <w:pPr>
      <w:numPr>
        <w:ilvl w:val="2"/>
      </w:numPr>
      <w:tabs>
        <w:tab w:val="clear" w:pos="1224"/>
      </w:tabs>
      <w:ind w:left="1418" w:hanging="851"/>
    </w:pPr>
    <w:rPr>
      <w:u w:val="none"/>
    </w:rPr>
  </w:style>
  <w:style w:type="paragraph" w:customStyle="1" w:styleId="INENivel4">
    <w:name w:val="INE Nivel 4"/>
    <w:basedOn w:val="INENormal"/>
    <w:rsid w:val="00297170"/>
    <w:pPr>
      <w:numPr>
        <w:ilvl w:val="3"/>
        <w:numId w:val="1"/>
      </w:numPr>
      <w:tabs>
        <w:tab w:val="clear" w:pos="2160"/>
        <w:tab w:val="left" w:pos="1418"/>
      </w:tabs>
      <w:ind w:left="1418" w:hanging="851"/>
    </w:pPr>
    <w:rPr>
      <w:bCs/>
      <w:lang w:val="en-US"/>
    </w:rPr>
  </w:style>
  <w:style w:type="table" w:styleId="Tablabsica1">
    <w:name w:val="Table Simple 1"/>
    <w:basedOn w:val="Tablanormal"/>
    <w:rsid w:val="009E71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
    <w:name w:val="Emphasis"/>
    <w:basedOn w:val="Fuentedeprrafopredeter"/>
    <w:qFormat/>
    <w:rsid w:val="00B952CC"/>
    <w:rPr>
      <w:i/>
      <w:iCs/>
    </w:rPr>
  </w:style>
  <w:style w:type="paragraph" w:styleId="Ttulo">
    <w:name w:val="Title"/>
    <w:basedOn w:val="Normal"/>
    <w:next w:val="Normal"/>
    <w:link w:val="TtuloCar"/>
    <w:qFormat/>
    <w:rsid w:val="00CB1701"/>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CB1701"/>
    <w:rPr>
      <w:rFonts w:ascii="Cambria" w:eastAsia="Times New Roman" w:hAnsi="Cambria" w:cs="Times New Roman"/>
      <w:b/>
      <w:bCs/>
      <w:kern w:val="28"/>
      <w:sz w:val="32"/>
      <w:szCs w:val="32"/>
      <w:lang w:val="es-ES" w:eastAsia="es-ES"/>
    </w:rPr>
  </w:style>
  <w:style w:type="character" w:customStyle="1" w:styleId="PiedepginaCar">
    <w:name w:val="Pie de página Car"/>
    <w:basedOn w:val="Fuentedeprrafopredeter"/>
    <w:link w:val="Piedepgina"/>
    <w:rsid w:val="00BB01C0"/>
    <w:rPr>
      <w:sz w:val="24"/>
      <w:szCs w:val="24"/>
      <w:lang w:val="es-ES" w:eastAsia="es-ES"/>
    </w:rPr>
  </w:style>
  <w:style w:type="paragraph" w:styleId="Prrafodelista">
    <w:name w:val="List Paragraph"/>
    <w:basedOn w:val="Normal"/>
    <w:uiPriority w:val="34"/>
    <w:qFormat/>
    <w:rsid w:val="00AC5E2B"/>
    <w:pPr>
      <w:ind w:left="708"/>
    </w:pPr>
  </w:style>
  <w:style w:type="paragraph" w:styleId="NormalWeb">
    <w:name w:val="Normal (Web)"/>
    <w:basedOn w:val="Normal"/>
    <w:uiPriority w:val="99"/>
    <w:rsid w:val="00E141D0"/>
    <w:pPr>
      <w:spacing w:before="100" w:beforeAutospacing="1" w:after="100" w:afterAutospacing="1"/>
    </w:pPr>
    <w:rPr>
      <w:color w:val="000000"/>
    </w:rPr>
  </w:style>
  <w:style w:type="character" w:customStyle="1" w:styleId="TextosinformatoCar">
    <w:name w:val="Texto sin formato Car"/>
    <w:basedOn w:val="Fuentedeprrafopredeter"/>
    <w:link w:val="Textosinformato"/>
    <w:uiPriority w:val="99"/>
    <w:rsid w:val="0089577F"/>
    <w:rPr>
      <w:rFonts w:ascii="Courier New" w:hAnsi="Courier New"/>
      <w:lang w:val="es-ES" w:eastAsia="es-ES"/>
    </w:rPr>
  </w:style>
  <w:style w:type="character" w:styleId="Textoennegrita">
    <w:name w:val="Strong"/>
    <w:basedOn w:val="Fuentedeprrafopredeter"/>
    <w:uiPriority w:val="22"/>
    <w:qFormat/>
    <w:rsid w:val="00A11A34"/>
    <w:rPr>
      <w:rFonts w:cs="Times New Roman"/>
      <w:b/>
      <w:bCs/>
    </w:rPr>
  </w:style>
  <w:style w:type="character" w:customStyle="1" w:styleId="longtext1">
    <w:name w:val="long_text1"/>
    <w:basedOn w:val="Fuentedeprrafopredeter"/>
    <w:rsid w:val="007C3B86"/>
    <w:rPr>
      <w:sz w:val="22"/>
      <w:szCs w:val="22"/>
    </w:rPr>
  </w:style>
  <w:style w:type="character" w:customStyle="1" w:styleId="mediumtext1">
    <w:name w:val="medium_text1"/>
    <w:basedOn w:val="Fuentedeprrafopredeter"/>
    <w:rsid w:val="00430637"/>
    <w:rPr>
      <w:sz w:val="27"/>
      <w:szCs w:val="27"/>
    </w:rPr>
  </w:style>
  <w:style w:type="paragraph" w:styleId="Textoindependiente3">
    <w:name w:val="Body Text 3"/>
    <w:basedOn w:val="Normal"/>
    <w:link w:val="Textoindependiente3Car"/>
    <w:rsid w:val="000E24D1"/>
    <w:pPr>
      <w:spacing w:after="120"/>
    </w:pPr>
    <w:rPr>
      <w:sz w:val="16"/>
      <w:szCs w:val="16"/>
    </w:rPr>
  </w:style>
  <w:style w:type="character" w:customStyle="1" w:styleId="Textoindependiente3Car">
    <w:name w:val="Texto independiente 3 Car"/>
    <w:basedOn w:val="Fuentedeprrafopredeter"/>
    <w:link w:val="Textoindependiente3"/>
    <w:rsid w:val="000E24D1"/>
    <w:rPr>
      <w:sz w:val="16"/>
      <w:szCs w:val="16"/>
      <w:lang w:val="es-ES" w:eastAsia="es-ES"/>
    </w:rPr>
  </w:style>
  <w:style w:type="paragraph" w:styleId="Sangra2detindependiente">
    <w:name w:val="Body Text Indent 2"/>
    <w:basedOn w:val="Normal"/>
    <w:link w:val="Sangra2detindependienteCar"/>
    <w:rsid w:val="00DA535E"/>
    <w:pPr>
      <w:spacing w:after="120" w:line="480" w:lineRule="auto"/>
      <w:ind w:left="283"/>
    </w:pPr>
  </w:style>
  <w:style w:type="character" w:customStyle="1" w:styleId="Sangra2detindependienteCar">
    <w:name w:val="Sangría 2 de t. independiente Car"/>
    <w:basedOn w:val="Fuentedeprrafopredeter"/>
    <w:link w:val="Sangra2detindependiente"/>
    <w:rsid w:val="00DA535E"/>
    <w:rPr>
      <w:sz w:val="24"/>
      <w:szCs w:val="24"/>
    </w:rPr>
  </w:style>
  <w:style w:type="paragraph" w:customStyle="1" w:styleId="Default">
    <w:name w:val="Default"/>
    <w:rsid w:val="00DA5E9C"/>
    <w:pPr>
      <w:autoSpaceDE w:val="0"/>
      <w:autoSpaceDN w:val="0"/>
      <w:adjustRightInd w:val="0"/>
    </w:pPr>
    <w:rPr>
      <w:rFonts w:ascii="Calibri" w:hAnsi="Calibri" w:cs="Calibri"/>
      <w:color w:val="000000"/>
      <w:sz w:val="24"/>
      <w:szCs w:val="24"/>
    </w:rPr>
  </w:style>
  <w:style w:type="character" w:customStyle="1" w:styleId="hps">
    <w:name w:val="hps"/>
    <w:basedOn w:val="Fuentedeprrafopredeter"/>
    <w:rsid w:val="00EA2469"/>
  </w:style>
  <w:style w:type="paragraph" w:styleId="Descripcin">
    <w:name w:val="caption"/>
    <w:basedOn w:val="Normal"/>
    <w:next w:val="Normal"/>
    <w:unhideWhenUsed/>
    <w:qFormat/>
    <w:rsid w:val="00B4242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microsoft.com/office/2007/relationships/hdphoto" Target="media/hdphoto1.wdp"/><Relationship Id="rId1" Type="http://schemas.openxmlformats.org/officeDocument/2006/relationships/image" Target="media/image10.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98A3D71BDEB9C4AB1CE94DD383EE628" ma:contentTypeVersion="15" ma:contentTypeDescription="Crear nuevo documento." ma:contentTypeScope="" ma:versionID="cc01c1478d97798c9656e3023b9f3683">
  <xsd:schema xmlns:xsd="http://www.w3.org/2001/XMLSchema" xmlns:xs="http://www.w3.org/2001/XMLSchema" xmlns:p="http://schemas.microsoft.com/office/2006/metadata/properties" xmlns:ns2="8431c691-db86-43a3-acd6-85250da18a37" xmlns:ns3="dbfca692-083f-4fec-8f24-2aee9c3d7bf5" targetNamespace="http://schemas.microsoft.com/office/2006/metadata/properties" ma:root="true" ma:fieldsID="3e05d85cfcba118c805ab930ce360cd2" ns2:_="" ns3:_="">
    <xsd:import namespace="8431c691-db86-43a3-acd6-85250da18a37"/>
    <xsd:import namespace="dbfca692-083f-4fec-8f24-2aee9c3d7bf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1c691-db86-43a3-acd6-85250da18a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Flow_SignoffStatus" ma:index="11" nillable="true" ma:displayName="Estado de aprobación" ma:internalName="Estado_x0020_de_x0020_aprobaci_x00f3_n">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e6774676-acd4-4ca1-80d5-eb68168cd46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ca692-083f-4fec-8f24-2aee9c3d7bf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aa2e7d-d040-4d4a-a6c4-f9fc30425de5}" ma:internalName="TaxCatchAll" ma:showField="CatchAllData" ma:web="dbfca692-083f-4fec-8f24-2aee9c3d7bf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8431c691-db86-43a3-acd6-85250da18a37" xsi:nil="true"/>
    <lcf76f155ced4ddcb4097134ff3c332f xmlns="8431c691-db86-43a3-acd6-85250da18a37">
      <Terms xmlns="http://schemas.microsoft.com/office/infopath/2007/PartnerControls"/>
    </lcf76f155ced4ddcb4097134ff3c332f>
    <TaxCatchAll xmlns="dbfca692-083f-4fec-8f24-2aee9c3d7bf5" xsi:nil="true"/>
    <SharedWithUsers xmlns="dbfca692-083f-4fec-8f24-2aee9c3d7bf5">
      <UserInfo>
        <DisplayName/>
        <AccountId xsi:nil="true"/>
        <AccountType/>
      </UserInfo>
    </SharedWithUsers>
    <MediaLengthInSeconds xmlns="8431c691-db86-43a3-acd6-85250da18a37" xsi:nil="true"/>
  </documentManagement>
</p:properties>
</file>

<file path=customXml/itemProps1.xml><?xml version="1.0" encoding="utf-8"?>
<ds:datastoreItem xmlns:ds="http://schemas.openxmlformats.org/officeDocument/2006/customXml" ds:itemID="{CCB83E4E-96D6-4C97-B524-8C9A52E53973}">
  <ds:schemaRefs>
    <ds:schemaRef ds:uri="http://schemas.openxmlformats.org/officeDocument/2006/bibliography"/>
  </ds:schemaRefs>
</ds:datastoreItem>
</file>

<file path=customXml/itemProps2.xml><?xml version="1.0" encoding="utf-8"?>
<ds:datastoreItem xmlns:ds="http://schemas.openxmlformats.org/officeDocument/2006/customXml" ds:itemID="{163D4800-589B-4DC6-A277-1E0E3FFA727A}"/>
</file>

<file path=customXml/itemProps3.xml><?xml version="1.0" encoding="utf-8"?>
<ds:datastoreItem xmlns:ds="http://schemas.openxmlformats.org/officeDocument/2006/customXml" ds:itemID="{4EC595C5-083F-41F4-9CC8-FEE8773874F6}"/>
</file>

<file path=customXml/itemProps4.xml><?xml version="1.0" encoding="utf-8"?>
<ds:datastoreItem xmlns:ds="http://schemas.openxmlformats.org/officeDocument/2006/customXml" ds:itemID="{57B22979-64A2-4318-A2A5-309240472CB6}"/>
</file>

<file path=docProps/app.xml><?xml version="1.0" encoding="utf-8"?>
<Properties xmlns="http://schemas.openxmlformats.org/officeDocument/2006/extended-properties" xmlns:vt="http://schemas.openxmlformats.org/officeDocument/2006/docPropsVTypes">
  <Template>Normal.dotm</Template>
  <TotalTime>16</TotalTime>
  <Pages>11</Pages>
  <Words>2029</Words>
  <Characters>10907</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Nombre del proceso</vt:lpstr>
    </vt:vector>
  </TitlesOfParts>
  <Company>Microsoft</Company>
  <LinksUpToDate>false</LinksUpToDate>
  <CharactersWithSpaces>12911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CHCN</dc:creator>
  <cp:lastModifiedBy>Lenin Caicedo</cp:lastModifiedBy>
  <cp:revision>20</cp:revision>
  <cp:lastPrinted>2023-02-15T18:01:00Z</cp:lastPrinted>
  <dcterms:created xsi:type="dcterms:W3CDTF">2023-01-25T15:57:00Z</dcterms:created>
  <dcterms:modified xsi:type="dcterms:W3CDTF">2023-02-15T18:01:00Z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0x010100A98A3D71BDEB9C4AB1CE94DD383EE628</vt:lpwstr>
  </property>
  <property fmtid="{D5CDD505-2E9C-101B-9397-08002B2CF9AE}" pid="3" name="Order">
    <vt:r8>50500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