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9EA27" w14:textId="6F806BA3" w:rsidR="002117CE" w:rsidRPr="00A726BE" w:rsidRDefault="00E26303" w:rsidP="00E26303">
      <w:pPr>
        <w:tabs>
          <w:tab w:val="left" w:pos="1506"/>
          <w:tab w:val="left" w:pos="3593"/>
        </w:tabs>
        <w:rPr>
          <w:rFonts w:asciiTheme="minorHAnsi" w:hAnsiTheme="minorHAnsi" w:cstheme="minorHAnsi"/>
          <w:b/>
          <w:bCs/>
          <w:iCs/>
          <w:lang w:val="es-MX"/>
        </w:rPr>
      </w:pPr>
      <w:r w:rsidRPr="00D4070D">
        <w:rPr>
          <w:rFonts w:asciiTheme="minorHAnsi" w:hAnsiTheme="minorHAnsi" w:cstheme="minorHAnsi"/>
          <w:b/>
          <w:bCs/>
          <w:iCs/>
          <w:noProof/>
          <w:lang w:val="es-MX" w:eastAsia="es-MX"/>
        </w:rPr>
        <w:drawing>
          <wp:anchor distT="0" distB="0" distL="114300" distR="114300" simplePos="0" relativeHeight="251656192" behindDoc="0" locked="0" layoutInCell="1" allowOverlap="1" wp14:anchorId="75E53D31" wp14:editId="4E590714">
            <wp:simplePos x="0" y="0"/>
            <wp:positionH relativeFrom="column">
              <wp:posOffset>138430</wp:posOffset>
            </wp:positionH>
            <wp:positionV relativeFrom="paragraph">
              <wp:posOffset>-466090</wp:posOffset>
            </wp:positionV>
            <wp:extent cx="6177915" cy="6899275"/>
            <wp:effectExtent l="0" t="0" r="0" b="0"/>
            <wp:wrapSquare wrapText="bothSides"/>
            <wp:docPr id="2" name="Imagen 2" descr="Portada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ada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689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0E">
        <w:rPr>
          <w:rFonts w:asciiTheme="minorHAnsi" w:hAnsiTheme="minorHAnsi" w:cstheme="minorHAnsi"/>
          <w:b/>
          <w:bCs/>
          <w:iCs/>
          <w:color w:val="FFFFFF"/>
        </w:rPr>
        <w:t xml:space="preserve"> </w:t>
      </w:r>
      <w:proofErr w:type="gramStart"/>
      <w:r w:rsidRPr="00D4070D">
        <w:rPr>
          <w:rFonts w:asciiTheme="minorHAnsi" w:hAnsiTheme="minorHAnsi" w:cstheme="minorHAnsi"/>
          <w:b/>
          <w:bCs/>
          <w:iCs/>
          <w:color w:val="FFFFFF"/>
        </w:rPr>
        <w:t xml:space="preserve">CE  </w:t>
      </w:r>
      <w:r w:rsidR="002117CE" w:rsidRPr="00A726BE">
        <w:rPr>
          <w:rFonts w:asciiTheme="minorHAnsi" w:hAnsiTheme="minorHAnsi" w:cstheme="minorHAnsi"/>
          <w:b/>
          <w:bCs/>
          <w:iCs/>
          <w:lang w:val="es-MX"/>
        </w:rPr>
        <w:t>MX</w:t>
      </w:r>
      <w:proofErr w:type="gramEnd"/>
      <w:r w:rsidR="002117CE" w:rsidRPr="00A726BE">
        <w:rPr>
          <w:rFonts w:asciiTheme="minorHAnsi" w:hAnsiTheme="minorHAnsi" w:cstheme="minorHAnsi"/>
          <w:b/>
          <w:bCs/>
          <w:iCs/>
          <w:lang w:val="es-MX"/>
        </w:rPr>
        <w:t xml:space="preserve">-PR-RH-02                                   </w:t>
      </w:r>
      <w:r w:rsidRPr="00A726BE">
        <w:rPr>
          <w:rFonts w:asciiTheme="minorHAnsi" w:hAnsiTheme="minorHAnsi" w:cstheme="minorHAnsi"/>
          <w:b/>
          <w:bCs/>
          <w:iCs/>
          <w:lang w:val="es-MX"/>
        </w:rPr>
        <w:tab/>
      </w:r>
      <w:r w:rsidR="002117CE" w:rsidRPr="00A726BE">
        <w:rPr>
          <w:rFonts w:asciiTheme="minorHAnsi" w:hAnsiTheme="minorHAnsi" w:cstheme="minorHAnsi"/>
          <w:b/>
          <w:bCs/>
          <w:iCs/>
          <w:lang w:val="es-MX"/>
        </w:rPr>
        <w:t xml:space="preserve">        </w:t>
      </w:r>
      <w:proofErr w:type="spellStart"/>
      <w:r w:rsidR="002117CE" w:rsidRPr="00A726BE">
        <w:rPr>
          <w:rFonts w:asciiTheme="minorHAnsi" w:hAnsiTheme="minorHAnsi" w:cstheme="minorHAnsi"/>
          <w:b/>
          <w:bCs/>
          <w:iCs/>
          <w:lang w:val="es-MX"/>
        </w:rPr>
        <w:t>REV</w:t>
      </w:r>
      <w:proofErr w:type="spellEnd"/>
      <w:r w:rsidR="002117CE" w:rsidRPr="00A726BE">
        <w:rPr>
          <w:rFonts w:asciiTheme="minorHAnsi" w:hAnsiTheme="minorHAnsi" w:cstheme="minorHAnsi"/>
          <w:b/>
          <w:bCs/>
          <w:iCs/>
          <w:lang w:val="es-MX"/>
        </w:rPr>
        <w:t>-</w:t>
      </w:r>
      <w:r w:rsidR="00A726BE">
        <w:rPr>
          <w:rFonts w:asciiTheme="minorHAnsi" w:hAnsiTheme="minorHAnsi" w:cstheme="minorHAnsi"/>
          <w:b/>
          <w:bCs/>
          <w:iCs/>
          <w:lang w:val="es-MX"/>
        </w:rPr>
        <w:t>9</w:t>
      </w:r>
      <w:r w:rsidR="002117CE" w:rsidRPr="00A726BE">
        <w:rPr>
          <w:rFonts w:asciiTheme="minorHAnsi" w:hAnsiTheme="minorHAnsi" w:cstheme="minorHAnsi"/>
          <w:b/>
          <w:bCs/>
          <w:iCs/>
          <w:lang w:val="es-MX"/>
        </w:rPr>
        <w:tab/>
        <w:t xml:space="preserve">                </w:t>
      </w:r>
      <w:r w:rsidRPr="00A726BE">
        <w:rPr>
          <w:rFonts w:asciiTheme="minorHAnsi" w:hAnsiTheme="minorHAnsi" w:cstheme="minorHAnsi"/>
          <w:b/>
          <w:bCs/>
          <w:iCs/>
          <w:lang w:val="es-MX"/>
        </w:rPr>
        <w:t xml:space="preserve">  </w:t>
      </w:r>
      <w:r w:rsidRPr="00A726BE">
        <w:rPr>
          <w:rFonts w:asciiTheme="minorHAnsi" w:hAnsiTheme="minorHAnsi" w:cstheme="minorHAnsi"/>
          <w:b/>
          <w:bCs/>
          <w:iCs/>
          <w:lang w:val="es-MX"/>
        </w:rPr>
        <w:tab/>
      </w:r>
      <w:r w:rsidRPr="00A726BE">
        <w:rPr>
          <w:rFonts w:asciiTheme="minorHAnsi" w:hAnsiTheme="minorHAnsi" w:cstheme="minorHAnsi"/>
          <w:b/>
          <w:bCs/>
          <w:iCs/>
          <w:lang w:val="es-MX"/>
        </w:rPr>
        <w:tab/>
      </w:r>
      <w:r w:rsidR="002117CE" w:rsidRPr="00A726BE">
        <w:rPr>
          <w:rFonts w:asciiTheme="minorHAnsi" w:hAnsiTheme="minorHAnsi" w:cstheme="minorHAnsi"/>
          <w:b/>
          <w:bCs/>
          <w:iCs/>
          <w:lang w:val="es-MX"/>
        </w:rPr>
        <w:t xml:space="preserve">   </w:t>
      </w:r>
      <w:r w:rsidR="00A726BE">
        <w:rPr>
          <w:rFonts w:asciiTheme="minorHAnsi" w:hAnsiTheme="minorHAnsi" w:cstheme="minorHAnsi"/>
          <w:b/>
          <w:bCs/>
          <w:iCs/>
          <w:lang w:val="es-MX"/>
        </w:rPr>
        <w:t>MAYO</w:t>
      </w:r>
      <w:r w:rsidR="009262BD" w:rsidRPr="00A726BE">
        <w:rPr>
          <w:rFonts w:asciiTheme="minorHAnsi" w:hAnsiTheme="minorHAnsi" w:cstheme="minorHAnsi"/>
          <w:b/>
          <w:bCs/>
          <w:iCs/>
          <w:lang w:val="es-MX"/>
        </w:rPr>
        <w:t xml:space="preserve"> 2023</w:t>
      </w:r>
    </w:p>
    <w:tbl>
      <w:tblPr>
        <w:tblpPr w:leftFromText="141" w:rightFromText="141" w:vertAnchor="text" w:tblpY="1"/>
        <w:tblOverlap w:val="never"/>
        <w:tblW w:w="490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3403"/>
        <w:gridCol w:w="3119"/>
      </w:tblGrid>
      <w:tr w:rsidR="00E26303" w:rsidRPr="00D4070D" w14:paraId="27223DB2" w14:textId="77777777" w:rsidTr="009262BD">
        <w:trPr>
          <w:cantSplit/>
          <w:trHeight w:val="2246"/>
        </w:trPr>
        <w:tc>
          <w:tcPr>
            <w:tcW w:w="1617" w:type="pct"/>
            <w:vAlign w:val="center"/>
          </w:tcPr>
          <w:p w14:paraId="75F8AEC2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472824E3" wp14:editId="4871684D">
                  <wp:simplePos x="0" y="0"/>
                  <wp:positionH relativeFrom="column">
                    <wp:posOffset>653332</wp:posOffset>
                  </wp:positionH>
                  <wp:positionV relativeFrom="paragraph">
                    <wp:posOffset>35698</wp:posOffset>
                  </wp:positionV>
                  <wp:extent cx="922020" cy="922020"/>
                  <wp:effectExtent l="0" t="0" r="0" b="0"/>
                  <wp:wrapNone/>
                  <wp:docPr id="6" name="Imagen 6" descr="C:\Users\Recursos Humanos\AppData\Local\Microsoft\Windows\INetCache\Content.Word\Shape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cursos Humanos\AppData\Local\Microsoft\Windows\INetCache\Content.Word\Shape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ELABORÓ</w:t>
            </w:r>
          </w:p>
          <w:p w14:paraId="60554B73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433C6819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7F726171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62112E80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4831C77B" w14:textId="77777777" w:rsidR="00E26303" w:rsidRPr="00D4070D" w:rsidRDefault="00E26303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01E0B0D9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Nombre: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Sandra Carolina Núñez Casas</w:t>
            </w:r>
          </w:p>
          <w:p w14:paraId="23ED240A" w14:textId="74F2A4DC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Cargo: 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Coordina</w:t>
            </w:r>
            <w:r w:rsidR="009262B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ción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RR.</w:t>
            </w:r>
            <w:r w:rsidR="0026194B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HH</w:t>
            </w:r>
          </w:p>
        </w:tc>
        <w:tc>
          <w:tcPr>
            <w:tcW w:w="1765" w:type="pct"/>
            <w:vAlign w:val="center"/>
          </w:tcPr>
          <w:p w14:paraId="5B8C57BE" w14:textId="5E1A9306" w:rsidR="00AC39B2" w:rsidRPr="00D4070D" w:rsidRDefault="00A466B0" w:rsidP="009262BD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57728" behindDoc="1" locked="0" layoutInCell="1" allowOverlap="1" wp14:anchorId="54F62DFB" wp14:editId="41198671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-108585</wp:posOffset>
                  </wp:positionV>
                  <wp:extent cx="987425" cy="987425"/>
                  <wp:effectExtent l="0" t="0" r="3175" b="3175"/>
                  <wp:wrapNone/>
                  <wp:docPr id="1875647816" name="Imagen 1875647816" descr="C:\Users\Recursos Humanos\AppData\Local\Microsoft\Windows\INetCache\Content.Outlook\9ZNWA79R\Shape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ursos Humanos\AppData\Local\Microsoft\Windows\INetCache\Content.Outlook\9ZNWA79R\Shape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39B2" w:rsidRPr="00D4070D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REVISÓ</w:t>
            </w:r>
          </w:p>
          <w:p w14:paraId="320F0923" w14:textId="08FF9827" w:rsidR="00AC39B2" w:rsidRPr="00D4070D" w:rsidRDefault="00AC39B2" w:rsidP="009262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DE59E3" w14:textId="29E8ABFB" w:rsidR="00AC39B2" w:rsidRPr="00D4070D" w:rsidRDefault="00AC39B2" w:rsidP="009262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B0898" w14:textId="77777777" w:rsidR="00AC39B2" w:rsidRPr="00D4070D" w:rsidRDefault="00AC39B2" w:rsidP="009262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0AA570" w14:textId="77777777" w:rsidR="00E26303" w:rsidRPr="00D4070D" w:rsidRDefault="00E26303" w:rsidP="009262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59FA2E" w14:textId="77777777" w:rsidR="00A466B0" w:rsidRPr="00D4070D" w:rsidRDefault="00A466B0" w:rsidP="00A466B0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Nombre: 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Victoria García Villalobos </w:t>
            </w:r>
          </w:p>
          <w:p w14:paraId="61DE0B0C" w14:textId="1FDF7D5F" w:rsidR="00AC39B2" w:rsidRPr="00D4070D" w:rsidRDefault="00A466B0" w:rsidP="00A466B0">
            <w:pPr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Cargo: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Gerente </w:t>
            </w:r>
            <w: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618" w:type="pct"/>
            <w:vAlign w:val="center"/>
          </w:tcPr>
          <w:p w14:paraId="1E5AC38C" w14:textId="5EFFA7F1" w:rsidR="00AC39B2" w:rsidRPr="00D4070D" w:rsidRDefault="009262BD" w:rsidP="009262BD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4EC399A5" wp14:editId="6BB57CC9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69215</wp:posOffset>
                  </wp:positionV>
                  <wp:extent cx="1141095" cy="1141095"/>
                  <wp:effectExtent l="0" t="0" r="1905" b="1905"/>
                  <wp:wrapNone/>
                  <wp:docPr id="1" name="Imagen 1" descr="C:\Users\Recursos Humanos\AppData\Local\Microsoft\Windows\INetCache\Content.Outlook\9ZNWA79R\Shape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ursos Humanos\AppData\Local\Microsoft\Windows\INetCache\Content.Outlook\9ZNWA79R\Shape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39B2" w:rsidRPr="00D4070D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APROBÓ</w:t>
            </w:r>
          </w:p>
          <w:p w14:paraId="1B0C92D3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C696EA3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03C62FB8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65216AC7" w14:textId="77777777" w:rsidR="00E26303" w:rsidRPr="008D45F0" w:rsidRDefault="00E26303" w:rsidP="009262BD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  <w:p w14:paraId="4E0A3254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00171BD5" w14:textId="77777777" w:rsidR="009262BD" w:rsidRPr="00D4070D" w:rsidRDefault="009262BD" w:rsidP="009262BD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Nombre: 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Victoria García Villalobos </w:t>
            </w:r>
          </w:p>
          <w:p w14:paraId="54A70972" w14:textId="513143FA" w:rsidR="00AC39B2" w:rsidRPr="00D4070D" w:rsidRDefault="009262BD" w:rsidP="009262BD">
            <w:pPr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Cargo: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Gerente </w:t>
            </w:r>
            <w: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general</w:t>
            </w:r>
          </w:p>
        </w:tc>
      </w:tr>
      <w:tr w:rsidR="00E26303" w:rsidRPr="00D4070D" w14:paraId="5A111F42" w14:textId="77777777" w:rsidTr="009262BD">
        <w:trPr>
          <w:cantSplit/>
          <w:trHeight w:val="373"/>
        </w:trPr>
        <w:tc>
          <w:tcPr>
            <w:tcW w:w="1617" w:type="pct"/>
            <w:vAlign w:val="center"/>
          </w:tcPr>
          <w:p w14:paraId="67A5A2FD" w14:textId="77777777" w:rsidR="00AC39B2" w:rsidRPr="00D4070D" w:rsidRDefault="00892795" w:rsidP="009262BD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Fecha: 14/06/2016</w:t>
            </w:r>
          </w:p>
        </w:tc>
        <w:tc>
          <w:tcPr>
            <w:tcW w:w="1765" w:type="pct"/>
            <w:vAlign w:val="center"/>
          </w:tcPr>
          <w:p w14:paraId="586AAF22" w14:textId="42C72695" w:rsidR="00AC39B2" w:rsidRPr="00D4070D" w:rsidRDefault="00AC39B2" w:rsidP="009262BD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Fecha: </w:t>
            </w:r>
            <w:r w:rsidR="009262B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19</w:t>
            </w:r>
            <w:r w:rsidR="00261F0E" w:rsidRPr="00EE21A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/</w:t>
            </w:r>
            <w:r w:rsidR="009262B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05</w:t>
            </w:r>
            <w:r w:rsidR="00261F0E" w:rsidRPr="00EE21A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/20</w:t>
            </w:r>
            <w:r w:rsidR="009262B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18" w:type="pct"/>
            <w:vAlign w:val="center"/>
          </w:tcPr>
          <w:p w14:paraId="0FCD826C" w14:textId="7C961671" w:rsidR="00AC39B2" w:rsidRPr="00D4070D" w:rsidRDefault="00AC39B2" w:rsidP="009262BD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EE21A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Fecha: </w:t>
            </w:r>
            <w:r w:rsidR="009262B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19</w:t>
            </w:r>
            <w:r w:rsidR="00261F0E" w:rsidRPr="00EE21A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/</w:t>
            </w:r>
            <w:r w:rsidR="009262B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05</w:t>
            </w:r>
            <w:r w:rsidR="00261F0E" w:rsidRPr="00EE21A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/20</w:t>
            </w:r>
            <w:r w:rsidR="009262B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23</w:t>
            </w:r>
          </w:p>
        </w:tc>
      </w:tr>
    </w:tbl>
    <w:p w14:paraId="5DE8FF64" w14:textId="206B1892" w:rsidR="002117CE" w:rsidRPr="00D4070D" w:rsidRDefault="002117CE" w:rsidP="001A5646">
      <w:pPr>
        <w:pStyle w:val="Ttulo1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4070D">
        <w:rPr>
          <w:rFonts w:asciiTheme="minorHAnsi" w:hAnsiTheme="minorHAnsi" w:cstheme="minorHAnsi"/>
          <w:sz w:val="24"/>
          <w:szCs w:val="24"/>
        </w:rPr>
        <w:lastRenderedPageBreak/>
        <w:t>OBJETIVO.</w:t>
      </w:r>
    </w:p>
    <w:p w14:paraId="4E9A860E" w14:textId="77777777" w:rsidR="002117CE" w:rsidRPr="00D4070D" w:rsidRDefault="002117CE" w:rsidP="002117CE">
      <w:pPr>
        <w:pStyle w:val="INENormal"/>
        <w:tabs>
          <w:tab w:val="left" w:pos="9072"/>
        </w:tabs>
        <w:ind w:left="0" w:right="51"/>
        <w:rPr>
          <w:rFonts w:asciiTheme="minorHAnsi" w:hAnsiTheme="minorHAnsi" w:cstheme="minorHAnsi"/>
          <w:color w:val="000000"/>
        </w:rPr>
      </w:pPr>
    </w:p>
    <w:p w14:paraId="1915A20D" w14:textId="708429A8" w:rsidR="00D22563" w:rsidRDefault="002117CE" w:rsidP="002117CE">
      <w:pPr>
        <w:pStyle w:val="INENormal"/>
        <w:tabs>
          <w:tab w:val="left" w:pos="9072"/>
        </w:tabs>
        <w:ind w:left="0" w:right="51"/>
        <w:rPr>
          <w:rFonts w:asciiTheme="minorHAnsi" w:hAnsiTheme="minorHAnsi" w:cstheme="minorHAnsi"/>
          <w:color w:val="000000"/>
        </w:rPr>
      </w:pPr>
      <w:r w:rsidRPr="00D4070D">
        <w:rPr>
          <w:rFonts w:asciiTheme="minorHAnsi" w:hAnsiTheme="minorHAnsi" w:cstheme="minorHAnsi"/>
          <w:color w:val="000000"/>
        </w:rPr>
        <w:t>Establecer los</w:t>
      </w:r>
      <w:r w:rsidR="00F01664">
        <w:rPr>
          <w:rFonts w:asciiTheme="minorHAnsi" w:hAnsiTheme="minorHAnsi" w:cstheme="minorHAnsi"/>
          <w:color w:val="000000"/>
        </w:rPr>
        <w:t xml:space="preserve"> procesos de consulta y participación </w:t>
      </w:r>
      <w:r w:rsidR="003B3D70">
        <w:rPr>
          <w:rFonts w:asciiTheme="minorHAnsi" w:hAnsiTheme="minorHAnsi" w:cstheme="minorHAnsi"/>
          <w:color w:val="000000"/>
        </w:rPr>
        <w:t>para</w:t>
      </w:r>
      <w:r w:rsidR="00F01664">
        <w:rPr>
          <w:rFonts w:asciiTheme="minorHAnsi" w:hAnsiTheme="minorHAnsi" w:cstheme="minorHAnsi"/>
          <w:color w:val="000000"/>
        </w:rPr>
        <w:t xml:space="preserve"> los </w:t>
      </w:r>
      <w:r w:rsidR="00DB0AF0">
        <w:rPr>
          <w:rFonts w:asciiTheme="minorHAnsi" w:hAnsiTheme="minorHAnsi" w:cstheme="minorHAnsi"/>
          <w:color w:val="000000"/>
        </w:rPr>
        <w:t>colaboradores</w:t>
      </w:r>
      <w:r w:rsidR="00D22563">
        <w:rPr>
          <w:rFonts w:asciiTheme="minorHAnsi" w:hAnsiTheme="minorHAnsi" w:cstheme="minorHAnsi"/>
          <w:color w:val="000000"/>
        </w:rPr>
        <w:t xml:space="preserve"> dentro de la organización</w:t>
      </w:r>
      <w:r w:rsidR="00F01664">
        <w:rPr>
          <w:rFonts w:asciiTheme="minorHAnsi" w:hAnsiTheme="minorHAnsi" w:cstheme="minorHAnsi"/>
          <w:color w:val="000000"/>
        </w:rPr>
        <w:t>, a fin de</w:t>
      </w:r>
      <w:r w:rsidR="00D22563">
        <w:rPr>
          <w:rFonts w:asciiTheme="minorHAnsi" w:hAnsiTheme="minorHAnsi" w:cstheme="minorHAnsi"/>
          <w:color w:val="000000"/>
        </w:rPr>
        <w:t xml:space="preserve"> garantizar su contribuci</w:t>
      </w:r>
      <w:r w:rsidR="006544C7">
        <w:rPr>
          <w:rFonts w:asciiTheme="minorHAnsi" w:hAnsiTheme="minorHAnsi" w:cstheme="minorHAnsi"/>
          <w:color w:val="000000"/>
        </w:rPr>
        <w:t>ón en</w:t>
      </w:r>
      <w:r w:rsidR="00F01664">
        <w:rPr>
          <w:rFonts w:asciiTheme="minorHAnsi" w:hAnsiTheme="minorHAnsi" w:cstheme="minorHAnsi"/>
          <w:color w:val="000000"/>
        </w:rPr>
        <w:t xml:space="preserve"> </w:t>
      </w:r>
      <w:r w:rsidR="00D22563">
        <w:rPr>
          <w:rFonts w:asciiTheme="minorHAnsi" w:hAnsiTheme="minorHAnsi" w:cstheme="minorHAnsi"/>
          <w:color w:val="000000"/>
        </w:rPr>
        <w:t xml:space="preserve">el desarrollo del sistema </w:t>
      </w:r>
      <w:r w:rsidR="00C01A07">
        <w:rPr>
          <w:rFonts w:asciiTheme="minorHAnsi" w:hAnsiTheme="minorHAnsi" w:cstheme="minorHAnsi"/>
          <w:color w:val="000000"/>
        </w:rPr>
        <w:t xml:space="preserve">integrado </w:t>
      </w:r>
      <w:r w:rsidR="00D22563">
        <w:rPr>
          <w:rFonts w:asciiTheme="minorHAnsi" w:hAnsiTheme="minorHAnsi" w:cstheme="minorHAnsi"/>
          <w:color w:val="000000"/>
        </w:rPr>
        <w:t>de gestión</w:t>
      </w:r>
      <w:r w:rsidR="00C01A07">
        <w:rPr>
          <w:rFonts w:asciiTheme="minorHAnsi" w:hAnsiTheme="minorHAnsi" w:cstheme="minorHAnsi"/>
          <w:color w:val="000000"/>
        </w:rPr>
        <w:t>.</w:t>
      </w:r>
    </w:p>
    <w:p w14:paraId="6DF693D4" w14:textId="77777777" w:rsidR="002117CE" w:rsidRPr="00D4070D" w:rsidRDefault="002117CE" w:rsidP="002117CE">
      <w:pPr>
        <w:rPr>
          <w:rFonts w:asciiTheme="minorHAnsi" w:hAnsiTheme="minorHAnsi" w:cstheme="minorHAnsi"/>
        </w:rPr>
      </w:pPr>
    </w:p>
    <w:p w14:paraId="27921451" w14:textId="77777777" w:rsidR="002117CE" w:rsidRPr="00D4070D" w:rsidRDefault="002117CE" w:rsidP="001A5646">
      <w:pPr>
        <w:pStyle w:val="Ttulo1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4070D">
        <w:rPr>
          <w:rFonts w:asciiTheme="minorHAnsi" w:hAnsiTheme="minorHAnsi" w:cstheme="minorHAnsi"/>
          <w:sz w:val="24"/>
          <w:szCs w:val="24"/>
        </w:rPr>
        <w:t>RESPONSABLES.</w:t>
      </w:r>
    </w:p>
    <w:p w14:paraId="2A223B46" w14:textId="77777777" w:rsidR="002117CE" w:rsidRPr="00D4070D" w:rsidRDefault="002117CE" w:rsidP="002117CE">
      <w:pPr>
        <w:jc w:val="both"/>
        <w:rPr>
          <w:rFonts w:asciiTheme="minorHAnsi" w:hAnsiTheme="minorHAnsi" w:cstheme="minorHAnsi"/>
          <w:bCs/>
        </w:rPr>
      </w:pPr>
    </w:p>
    <w:p w14:paraId="7E48A9B8" w14:textId="794D024D" w:rsidR="002117CE" w:rsidRPr="00D4070D" w:rsidRDefault="00C01A07" w:rsidP="002117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Gerencia y c</w:t>
      </w:r>
      <w:r w:rsidR="002117CE" w:rsidRPr="00D4070D">
        <w:rPr>
          <w:rFonts w:asciiTheme="minorHAnsi" w:hAnsiTheme="minorHAnsi" w:cstheme="minorHAnsi"/>
          <w:b/>
        </w:rPr>
        <w:t>oordinación RR.</w:t>
      </w:r>
      <w:r w:rsidR="0026194B">
        <w:rPr>
          <w:rFonts w:asciiTheme="minorHAnsi" w:hAnsiTheme="minorHAnsi" w:cstheme="minorHAnsi"/>
          <w:b/>
        </w:rPr>
        <w:t xml:space="preserve"> </w:t>
      </w:r>
      <w:r w:rsidR="002117CE" w:rsidRPr="00D4070D">
        <w:rPr>
          <w:rFonts w:asciiTheme="minorHAnsi" w:hAnsiTheme="minorHAnsi" w:cstheme="minorHAnsi"/>
          <w:b/>
        </w:rPr>
        <w:t xml:space="preserve">HH: </w:t>
      </w:r>
      <w:r w:rsidR="002117CE" w:rsidRPr="00D4070D">
        <w:rPr>
          <w:rFonts w:asciiTheme="minorHAnsi" w:hAnsiTheme="minorHAnsi" w:cstheme="minorHAnsi"/>
        </w:rPr>
        <w:t xml:space="preserve">Es responsable por el contenido de </w:t>
      </w:r>
      <w:r w:rsidR="0026194B" w:rsidRPr="00D4070D">
        <w:rPr>
          <w:rFonts w:asciiTheme="minorHAnsi" w:hAnsiTheme="minorHAnsi" w:cstheme="minorHAnsi"/>
        </w:rPr>
        <w:t>este</w:t>
      </w:r>
      <w:r w:rsidR="002117CE" w:rsidRPr="00D4070D">
        <w:rPr>
          <w:rFonts w:asciiTheme="minorHAnsi" w:hAnsiTheme="minorHAnsi" w:cstheme="minorHAnsi"/>
        </w:rPr>
        <w:t xml:space="preserve"> procedimiento y por asegurar su aplicación, mantenimiento y mejora.</w:t>
      </w:r>
    </w:p>
    <w:p w14:paraId="44A3E803" w14:textId="77777777" w:rsidR="002117CE" w:rsidRDefault="002117CE" w:rsidP="002117CE">
      <w:pPr>
        <w:jc w:val="both"/>
        <w:rPr>
          <w:rFonts w:asciiTheme="minorHAnsi" w:hAnsiTheme="minorHAnsi" w:cstheme="minorHAnsi"/>
          <w:b/>
        </w:rPr>
      </w:pPr>
    </w:p>
    <w:p w14:paraId="5F0891C8" w14:textId="77777777" w:rsidR="006544C7" w:rsidRDefault="00964F73" w:rsidP="00964F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Coordinación </w:t>
      </w:r>
      <w:proofErr w:type="spellStart"/>
      <w:r>
        <w:rPr>
          <w:rFonts w:asciiTheme="minorHAnsi" w:hAnsiTheme="minorHAnsi" w:cstheme="minorHAnsi"/>
          <w:b/>
        </w:rPr>
        <w:t>HSE</w:t>
      </w:r>
      <w:proofErr w:type="spellEnd"/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</w:rPr>
        <w:t>Es responsable</w:t>
      </w:r>
      <w:r w:rsidR="006544C7">
        <w:rPr>
          <w:rFonts w:asciiTheme="minorHAnsi" w:hAnsiTheme="minorHAnsi" w:cstheme="minorHAnsi"/>
        </w:rPr>
        <w:t xml:space="preserve"> asociado</w:t>
      </w:r>
      <w:r>
        <w:rPr>
          <w:rFonts w:asciiTheme="minorHAnsi" w:hAnsiTheme="minorHAnsi" w:cstheme="minorHAnsi"/>
        </w:rPr>
        <w:t xml:space="preserve"> de</w:t>
      </w:r>
      <w:r w:rsidR="006544C7">
        <w:rPr>
          <w:rFonts w:asciiTheme="minorHAnsi" w:hAnsiTheme="minorHAnsi" w:cstheme="minorHAnsi"/>
        </w:rPr>
        <w:t xml:space="preserve"> la implementación y del</w:t>
      </w:r>
      <w:r w:rsidR="00DB0AF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seguimiento al cumplimiento de las acciones contenidas en el presente documento por parte del personal </w:t>
      </w:r>
      <w:r w:rsidR="006544C7">
        <w:rPr>
          <w:rFonts w:asciiTheme="minorHAnsi" w:hAnsiTheme="minorHAnsi" w:cstheme="minorHAnsi"/>
        </w:rPr>
        <w:t>de la organización.</w:t>
      </w:r>
    </w:p>
    <w:p w14:paraId="66CD8590" w14:textId="77777777" w:rsidR="000A158F" w:rsidRPr="000A158F" w:rsidRDefault="000A158F" w:rsidP="00964F73">
      <w:pPr>
        <w:jc w:val="both"/>
        <w:rPr>
          <w:rFonts w:asciiTheme="minorHAnsi" w:hAnsiTheme="minorHAnsi" w:cstheme="minorHAnsi"/>
        </w:rPr>
      </w:pPr>
    </w:p>
    <w:p w14:paraId="7589D255" w14:textId="323C7BC3" w:rsidR="00FB2BF3" w:rsidRPr="00D4070D" w:rsidRDefault="00FB2BF3" w:rsidP="00FB2BF3">
      <w:pPr>
        <w:jc w:val="both"/>
        <w:rPr>
          <w:rFonts w:asciiTheme="minorHAnsi" w:hAnsiTheme="minorHAnsi" w:cstheme="minorHAnsi"/>
        </w:rPr>
      </w:pPr>
      <w:r w:rsidRPr="00D4070D">
        <w:rPr>
          <w:rFonts w:asciiTheme="minorHAnsi" w:hAnsiTheme="minorHAnsi" w:cstheme="minorHAnsi"/>
          <w:b/>
        </w:rPr>
        <w:t xml:space="preserve">Gerencia </w:t>
      </w:r>
      <w:r w:rsidR="00C01A07">
        <w:rPr>
          <w:rFonts w:asciiTheme="minorHAnsi" w:hAnsiTheme="minorHAnsi" w:cstheme="minorHAnsi"/>
          <w:b/>
        </w:rPr>
        <w:t>general</w:t>
      </w:r>
      <w:r w:rsidRPr="00D4070D">
        <w:rPr>
          <w:rFonts w:asciiTheme="minorHAnsi" w:hAnsiTheme="minorHAnsi" w:cstheme="minorHAnsi"/>
          <w:b/>
        </w:rPr>
        <w:t xml:space="preserve">: </w:t>
      </w:r>
      <w:r w:rsidR="00C01A07">
        <w:rPr>
          <w:rFonts w:asciiTheme="minorHAnsi" w:hAnsiTheme="minorHAnsi" w:cstheme="minorHAnsi"/>
        </w:rPr>
        <w:t xml:space="preserve">Es </w:t>
      </w:r>
      <w:r w:rsidRPr="00D4070D">
        <w:rPr>
          <w:rFonts w:asciiTheme="minorHAnsi" w:hAnsiTheme="minorHAnsi" w:cstheme="minorHAnsi"/>
        </w:rPr>
        <w:t xml:space="preserve">responsable </w:t>
      </w:r>
      <w:r w:rsidR="00070107">
        <w:rPr>
          <w:rFonts w:asciiTheme="minorHAnsi" w:hAnsiTheme="minorHAnsi" w:cstheme="minorHAnsi"/>
        </w:rPr>
        <w:t>de validar la correcta ejecución de lo contenido en el presente documento</w:t>
      </w:r>
      <w:r w:rsidR="00C01A07">
        <w:rPr>
          <w:rFonts w:asciiTheme="minorHAnsi" w:hAnsiTheme="minorHAnsi" w:cstheme="minorHAnsi"/>
        </w:rPr>
        <w:t xml:space="preserve"> y de</w:t>
      </w:r>
      <w:r w:rsidRPr="00D4070D">
        <w:rPr>
          <w:rFonts w:asciiTheme="minorHAnsi" w:hAnsiTheme="minorHAnsi" w:cstheme="minorHAnsi"/>
        </w:rPr>
        <w:t xml:space="preserve"> fomentar la prevenci</w:t>
      </w:r>
      <w:r w:rsidR="00964F73">
        <w:rPr>
          <w:rFonts w:asciiTheme="minorHAnsi" w:hAnsiTheme="minorHAnsi" w:cstheme="minorHAnsi"/>
        </w:rPr>
        <w:t xml:space="preserve">ón de riesgos laborales y </w:t>
      </w:r>
      <w:r w:rsidRPr="00D4070D">
        <w:rPr>
          <w:rFonts w:asciiTheme="minorHAnsi" w:hAnsiTheme="minorHAnsi" w:cstheme="minorHAnsi"/>
        </w:rPr>
        <w:t>la participación de los trabajadores en los programas de</w:t>
      </w:r>
      <w:r w:rsidR="006544C7">
        <w:rPr>
          <w:rFonts w:asciiTheme="minorHAnsi" w:hAnsiTheme="minorHAnsi" w:cstheme="minorHAnsi"/>
        </w:rPr>
        <w:t xml:space="preserve"> </w:t>
      </w:r>
      <w:r w:rsidR="006544C7" w:rsidRPr="00D4070D">
        <w:rPr>
          <w:rFonts w:asciiTheme="minorHAnsi" w:hAnsiTheme="minorHAnsi" w:cstheme="minorHAnsi"/>
        </w:rPr>
        <w:t>consulta</w:t>
      </w:r>
      <w:r w:rsidR="006544C7" w:rsidRPr="00D4070D" w:rsidDel="006544C7">
        <w:rPr>
          <w:rFonts w:asciiTheme="minorHAnsi" w:hAnsiTheme="minorHAnsi" w:cstheme="minorHAnsi"/>
        </w:rPr>
        <w:t xml:space="preserve"> </w:t>
      </w:r>
      <w:r w:rsidR="006544C7" w:rsidRPr="00D4070D">
        <w:rPr>
          <w:rFonts w:asciiTheme="minorHAnsi" w:hAnsiTheme="minorHAnsi" w:cstheme="minorHAnsi"/>
        </w:rPr>
        <w:t>y</w:t>
      </w:r>
      <w:r w:rsidR="006544C7" w:rsidRPr="00D4070D" w:rsidDel="006544C7">
        <w:rPr>
          <w:rFonts w:asciiTheme="minorHAnsi" w:hAnsiTheme="minorHAnsi" w:cstheme="minorHAnsi"/>
        </w:rPr>
        <w:t xml:space="preserve"> </w:t>
      </w:r>
      <w:r w:rsidR="006544C7" w:rsidRPr="00D4070D">
        <w:rPr>
          <w:rFonts w:asciiTheme="minorHAnsi" w:hAnsiTheme="minorHAnsi" w:cstheme="minorHAnsi"/>
        </w:rPr>
        <w:t>participación</w:t>
      </w:r>
      <w:r w:rsidR="0072199F">
        <w:rPr>
          <w:rFonts w:asciiTheme="minorHAnsi" w:hAnsiTheme="minorHAnsi" w:cstheme="minorHAnsi"/>
        </w:rPr>
        <w:t>.</w:t>
      </w:r>
      <w:r w:rsidRPr="00D4070D">
        <w:rPr>
          <w:rFonts w:asciiTheme="minorHAnsi" w:hAnsiTheme="minorHAnsi" w:cstheme="minorHAnsi"/>
        </w:rPr>
        <w:t xml:space="preserve"> </w:t>
      </w:r>
    </w:p>
    <w:p w14:paraId="4356EBBC" w14:textId="77777777" w:rsidR="00FB2BF3" w:rsidRPr="00D4070D" w:rsidRDefault="00FB2BF3" w:rsidP="00FB2BF3">
      <w:pPr>
        <w:jc w:val="both"/>
        <w:rPr>
          <w:rFonts w:asciiTheme="minorHAnsi" w:hAnsiTheme="minorHAnsi" w:cstheme="minorHAnsi"/>
        </w:rPr>
      </w:pPr>
    </w:p>
    <w:p w14:paraId="789E51A7" w14:textId="65993DD0" w:rsidR="00FB2BF3" w:rsidRPr="00D4070D" w:rsidRDefault="00FB2BF3" w:rsidP="00FB2BF3">
      <w:pPr>
        <w:jc w:val="both"/>
        <w:rPr>
          <w:rFonts w:asciiTheme="minorHAnsi" w:hAnsiTheme="minorHAnsi" w:cstheme="minorHAnsi"/>
          <w:lang w:val="es-CO"/>
        </w:rPr>
      </w:pPr>
      <w:r w:rsidRPr="00D4070D">
        <w:rPr>
          <w:rFonts w:asciiTheme="minorHAnsi" w:hAnsiTheme="minorHAnsi" w:cstheme="minorHAnsi"/>
          <w:b/>
          <w:lang w:val="es-CO"/>
        </w:rPr>
        <w:t xml:space="preserve">Líderes de proceso: </w:t>
      </w:r>
      <w:r w:rsidRPr="00D4070D">
        <w:rPr>
          <w:rFonts w:asciiTheme="minorHAnsi" w:hAnsiTheme="minorHAnsi" w:cstheme="minorHAnsi"/>
          <w:lang w:val="es-CO"/>
        </w:rPr>
        <w:t>Son responsables de fomentar y aplicar los programas de</w:t>
      </w:r>
      <w:r w:rsidR="006544C7">
        <w:rPr>
          <w:rFonts w:asciiTheme="minorHAnsi" w:hAnsiTheme="minorHAnsi" w:cstheme="minorHAnsi"/>
          <w:lang w:val="es-CO"/>
        </w:rPr>
        <w:t xml:space="preserve"> consulta y participación</w:t>
      </w:r>
      <w:r w:rsidRPr="00D4070D">
        <w:rPr>
          <w:rFonts w:asciiTheme="minorHAnsi" w:hAnsiTheme="minorHAnsi" w:cstheme="minorHAnsi"/>
          <w:lang w:val="es-CO"/>
        </w:rPr>
        <w:t xml:space="preserve">, involucrando a todos </w:t>
      </w:r>
      <w:r w:rsidR="00DD0889">
        <w:rPr>
          <w:rFonts w:asciiTheme="minorHAnsi" w:hAnsiTheme="minorHAnsi" w:cstheme="minorHAnsi"/>
          <w:lang w:val="es-CO"/>
        </w:rPr>
        <w:t>los colaboradores</w:t>
      </w:r>
      <w:r w:rsidRPr="00D4070D">
        <w:rPr>
          <w:rFonts w:asciiTheme="minorHAnsi" w:hAnsiTheme="minorHAnsi" w:cstheme="minorHAnsi"/>
          <w:lang w:val="es-CO"/>
        </w:rPr>
        <w:t xml:space="preserve"> bajo su dirección.</w:t>
      </w:r>
    </w:p>
    <w:p w14:paraId="6CAF6302" w14:textId="77777777" w:rsidR="00FB2BF3" w:rsidRPr="00D4070D" w:rsidRDefault="00FB2BF3" w:rsidP="00FB2BF3">
      <w:pPr>
        <w:jc w:val="both"/>
        <w:rPr>
          <w:rFonts w:asciiTheme="minorHAnsi" w:hAnsiTheme="minorHAnsi" w:cstheme="minorHAnsi"/>
          <w:lang w:val="es-CO"/>
        </w:rPr>
      </w:pPr>
    </w:p>
    <w:p w14:paraId="1F7640EF" w14:textId="1A4FA8BF" w:rsidR="002117CE" w:rsidRPr="00D4070D" w:rsidRDefault="002117CE" w:rsidP="002117CE">
      <w:pPr>
        <w:jc w:val="both"/>
        <w:rPr>
          <w:rFonts w:asciiTheme="minorHAnsi" w:hAnsiTheme="minorHAnsi" w:cstheme="minorHAnsi"/>
        </w:rPr>
      </w:pPr>
      <w:r w:rsidRPr="00D4070D">
        <w:rPr>
          <w:rFonts w:asciiTheme="minorHAnsi" w:hAnsiTheme="minorHAnsi" w:cstheme="minorHAnsi"/>
          <w:b/>
        </w:rPr>
        <w:t>Supervisor</w:t>
      </w:r>
      <w:r w:rsidR="00C01A07">
        <w:rPr>
          <w:rFonts w:asciiTheme="minorHAnsi" w:hAnsiTheme="minorHAnsi" w:cstheme="minorHAnsi"/>
          <w:b/>
        </w:rPr>
        <w:t xml:space="preserve"> y auxiliar</w:t>
      </w:r>
      <w:r w:rsidRPr="00D4070D">
        <w:rPr>
          <w:rFonts w:asciiTheme="minorHAnsi" w:hAnsiTheme="minorHAnsi" w:cstheme="minorHAnsi"/>
          <w:b/>
        </w:rPr>
        <w:t xml:space="preserve"> RR.</w:t>
      </w:r>
      <w:r w:rsidR="0026194B">
        <w:rPr>
          <w:rFonts w:asciiTheme="minorHAnsi" w:hAnsiTheme="minorHAnsi" w:cstheme="minorHAnsi"/>
          <w:b/>
        </w:rPr>
        <w:t xml:space="preserve"> </w:t>
      </w:r>
      <w:r w:rsidRPr="00D4070D">
        <w:rPr>
          <w:rFonts w:asciiTheme="minorHAnsi" w:hAnsiTheme="minorHAnsi" w:cstheme="minorHAnsi"/>
          <w:b/>
        </w:rPr>
        <w:t xml:space="preserve">HH: </w:t>
      </w:r>
      <w:r w:rsidRPr="00D4070D">
        <w:rPr>
          <w:rFonts w:asciiTheme="minorHAnsi" w:hAnsiTheme="minorHAnsi" w:cstheme="minorHAnsi"/>
        </w:rPr>
        <w:t>Es responsable asociado de asegurar la aplicación, mantenimiento y mejora de lo establecido en el presente documento.</w:t>
      </w:r>
    </w:p>
    <w:p w14:paraId="16A5D862" w14:textId="77777777" w:rsidR="002117CE" w:rsidRPr="00D4070D" w:rsidRDefault="002117CE" w:rsidP="002117CE">
      <w:pPr>
        <w:jc w:val="both"/>
        <w:rPr>
          <w:rFonts w:asciiTheme="minorHAnsi" w:hAnsiTheme="minorHAnsi" w:cstheme="minorHAnsi"/>
        </w:rPr>
      </w:pPr>
    </w:p>
    <w:p w14:paraId="736AECFB" w14:textId="77777777" w:rsidR="00DB0AF0" w:rsidRDefault="00961C07" w:rsidP="002117CE">
      <w:pPr>
        <w:jc w:val="both"/>
        <w:rPr>
          <w:rFonts w:asciiTheme="minorHAnsi" w:hAnsiTheme="minorHAnsi" w:cstheme="minorHAnsi"/>
        </w:rPr>
      </w:pPr>
      <w:r w:rsidRPr="00D4070D">
        <w:rPr>
          <w:rFonts w:asciiTheme="minorHAnsi" w:hAnsiTheme="minorHAnsi" w:cstheme="minorHAnsi"/>
          <w:b/>
        </w:rPr>
        <w:t>Supervisor y p</w:t>
      </w:r>
      <w:r w:rsidR="002117CE" w:rsidRPr="00D4070D">
        <w:rPr>
          <w:rFonts w:asciiTheme="minorHAnsi" w:hAnsiTheme="minorHAnsi" w:cstheme="minorHAnsi"/>
          <w:b/>
        </w:rPr>
        <w:t xml:space="preserve">revencionista </w:t>
      </w:r>
      <w:proofErr w:type="spellStart"/>
      <w:r w:rsidR="002117CE" w:rsidRPr="00D4070D">
        <w:rPr>
          <w:rFonts w:asciiTheme="minorHAnsi" w:hAnsiTheme="minorHAnsi" w:cstheme="minorHAnsi"/>
          <w:b/>
        </w:rPr>
        <w:t>HSE</w:t>
      </w:r>
      <w:proofErr w:type="spellEnd"/>
      <w:r w:rsidR="002117CE" w:rsidRPr="00D4070D">
        <w:rPr>
          <w:rFonts w:asciiTheme="minorHAnsi" w:hAnsiTheme="minorHAnsi" w:cstheme="minorHAnsi"/>
          <w:b/>
        </w:rPr>
        <w:t xml:space="preserve">: </w:t>
      </w:r>
      <w:r w:rsidR="00DB0AF0" w:rsidRPr="00D4070D">
        <w:rPr>
          <w:rFonts w:asciiTheme="minorHAnsi" w:hAnsiTheme="minorHAnsi" w:cstheme="minorHAnsi"/>
        </w:rPr>
        <w:t>Es responsable asociado de asegurar la aplicación, mantenimiento y mejora de lo establecido en el presente documento.</w:t>
      </w:r>
    </w:p>
    <w:p w14:paraId="68126107" w14:textId="77777777" w:rsidR="002117CE" w:rsidRPr="00D4070D" w:rsidRDefault="002117CE" w:rsidP="002117CE">
      <w:pPr>
        <w:jc w:val="both"/>
        <w:rPr>
          <w:rFonts w:asciiTheme="minorHAnsi" w:hAnsiTheme="minorHAnsi" w:cstheme="minorHAnsi"/>
          <w:b/>
        </w:rPr>
      </w:pPr>
    </w:p>
    <w:p w14:paraId="24212F86" w14:textId="429E990A" w:rsidR="000A158F" w:rsidRDefault="000A158F" w:rsidP="002117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Comisión de seguridad e higiene: </w:t>
      </w:r>
      <w:r>
        <w:rPr>
          <w:rFonts w:asciiTheme="minorHAnsi" w:hAnsiTheme="minorHAnsi" w:cstheme="minorHAnsi"/>
        </w:rPr>
        <w:t xml:space="preserve">contribuir en los procesos de consulta y participación establecidos en la organización para </w:t>
      </w:r>
      <w:r w:rsidRPr="000A158F">
        <w:rPr>
          <w:rFonts w:asciiTheme="minorHAnsi" w:hAnsiTheme="minorHAnsi" w:cstheme="minorHAnsi"/>
        </w:rPr>
        <w:t>en el desarrollo, la planificación, la implementación, la evaluación del desempeño y las acciones para la mejora del sistema</w:t>
      </w:r>
      <w:r w:rsidR="00C01A07">
        <w:rPr>
          <w:rFonts w:asciiTheme="minorHAnsi" w:hAnsiTheme="minorHAnsi" w:cstheme="minorHAnsi"/>
        </w:rPr>
        <w:t xml:space="preserve"> integrado</w:t>
      </w:r>
      <w:r w:rsidRPr="000A158F">
        <w:rPr>
          <w:rFonts w:asciiTheme="minorHAnsi" w:hAnsiTheme="minorHAnsi" w:cstheme="minorHAnsi"/>
        </w:rPr>
        <w:t xml:space="preserve"> de gestió</w:t>
      </w:r>
      <w:r w:rsidR="00C01A07">
        <w:rPr>
          <w:rFonts w:asciiTheme="minorHAnsi" w:hAnsiTheme="minorHAnsi" w:cstheme="minorHAnsi"/>
        </w:rPr>
        <w:t>n.</w:t>
      </w:r>
    </w:p>
    <w:p w14:paraId="2828E353" w14:textId="77777777" w:rsidR="000A158F" w:rsidRPr="00EE21A8" w:rsidRDefault="000A158F" w:rsidP="002117CE">
      <w:pPr>
        <w:jc w:val="both"/>
        <w:rPr>
          <w:rFonts w:asciiTheme="minorHAnsi" w:hAnsiTheme="minorHAnsi" w:cstheme="minorHAnsi"/>
        </w:rPr>
      </w:pPr>
    </w:p>
    <w:p w14:paraId="43A5B11B" w14:textId="75EC6E73" w:rsidR="00732C53" w:rsidRDefault="00DB0AF0" w:rsidP="002117CE">
      <w:pPr>
        <w:jc w:val="both"/>
        <w:rPr>
          <w:rFonts w:asciiTheme="minorHAnsi" w:hAnsiTheme="minorHAnsi" w:cstheme="minorHAnsi"/>
          <w:lang w:val="es-CO"/>
        </w:rPr>
      </w:pPr>
      <w:r>
        <w:rPr>
          <w:rFonts w:asciiTheme="minorHAnsi" w:hAnsiTheme="minorHAnsi" w:cstheme="minorHAnsi"/>
          <w:b/>
        </w:rPr>
        <w:t>Colaboradores</w:t>
      </w:r>
      <w:r w:rsidR="002117CE" w:rsidRPr="00D4070D">
        <w:rPr>
          <w:rFonts w:asciiTheme="minorHAnsi" w:hAnsiTheme="minorHAnsi" w:cstheme="minorHAnsi"/>
          <w:b/>
        </w:rPr>
        <w:t xml:space="preserve">: </w:t>
      </w:r>
      <w:r w:rsidR="00D43E81">
        <w:rPr>
          <w:rFonts w:asciiTheme="minorHAnsi" w:hAnsiTheme="minorHAnsi" w:cstheme="minorHAnsi"/>
        </w:rPr>
        <w:t>Participar en la correcta implementación</w:t>
      </w:r>
      <w:r w:rsidR="0026194B">
        <w:rPr>
          <w:rFonts w:asciiTheme="minorHAnsi" w:hAnsiTheme="minorHAnsi" w:cstheme="minorHAnsi"/>
        </w:rPr>
        <w:t xml:space="preserve"> </w:t>
      </w:r>
      <w:r w:rsidR="002117CE" w:rsidRPr="00D4070D">
        <w:rPr>
          <w:rFonts w:asciiTheme="minorHAnsi" w:hAnsiTheme="minorHAnsi" w:cstheme="minorHAnsi"/>
          <w:lang w:val="es-CO"/>
        </w:rPr>
        <w:t xml:space="preserve">de lo contenido en el presente </w:t>
      </w:r>
      <w:r w:rsidR="00732C53" w:rsidRPr="00D4070D">
        <w:rPr>
          <w:rFonts w:asciiTheme="minorHAnsi" w:hAnsiTheme="minorHAnsi" w:cstheme="minorHAnsi"/>
          <w:lang w:val="es-CO"/>
        </w:rPr>
        <w:t xml:space="preserve">documento. </w:t>
      </w:r>
    </w:p>
    <w:p w14:paraId="0A5631AF" w14:textId="0E965242" w:rsidR="0026194B" w:rsidRPr="00D4070D" w:rsidRDefault="0026194B" w:rsidP="002117CE">
      <w:pPr>
        <w:jc w:val="both"/>
        <w:rPr>
          <w:rFonts w:asciiTheme="minorHAnsi" w:hAnsiTheme="minorHAnsi" w:cstheme="minorHAnsi"/>
          <w:lang w:val="es-CO"/>
        </w:rPr>
      </w:pPr>
    </w:p>
    <w:p w14:paraId="46883D5D" w14:textId="0E965242" w:rsidR="002117CE" w:rsidRPr="00D4070D" w:rsidRDefault="002117CE" w:rsidP="001A5646">
      <w:pPr>
        <w:pStyle w:val="Ttulo1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4070D">
        <w:rPr>
          <w:rFonts w:asciiTheme="minorHAnsi" w:hAnsiTheme="minorHAnsi" w:cstheme="minorHAnsi"/>
          <w:sz w:val="24"/>
          <w:szCs w:val="24"/>
        </w:rPr>
        <w:t>DEFINICIONES.</w:t>
      </w:r>
    </w:p>
    <w:p w14:paraId="73A6E97B" w14:textId="77777777" w:rsidR="00F86EB0" w:rsidRDefault="00F86EB0" w:rsidP="009F79AC">
      <w:pPr>
        <w:jc w:val="both"/>
        <w:rPr>
          <w:rFonts w:asciiTheme="minorHAnsi" w:hAnsiTheme="minorHAnsi" w:cstheme="minorHAnsi"/>
          <w:b/>
        </w:rPr>
      </w:pPr>
    </w:p>
    <w:p w14:paraId="65580593" w14:textId="77777777" w:rsidR="00CD7AE8" w:rsidRDefault="00CD7AE8" w:rsidP="009F79AC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CSH</w:t>
      </w:r>
      <w:proofErr w:type="spellEnd"/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</w:rPr>
        <w:t>Comisión de seguridad e higiene.</w:t>
      </w:r>
    </w:p>
    <w:p w14:paraId="7CDAB5D6" w14:textId="77777777" w:rsidR="00CD7AE8" w:rsidRPr="00EE21A8" w:rsidRDefault="00CD7AE8" w:rsidP="009F79AC">
      <w:pPr>
        <w:jc w:val="both"/>
        <w:rPr>
          <w:rFonts w:asciiTheme="minorHAnsi" w:hAnsiTheme="minorHAnsi" w:cstheme="minorHAnsi"/>
        </w:rPr>
      </w:pPr>
    </w:p>
    <w:p w14:paraId="6D7EBFFC" w14:textId="3C21782F" w:rsidR="00A56FEB" w:rsidRPr="00A56FEB" w:rsidRDefault="005545B6" w:rsidP="009F79AC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A56FEB">
        <w:rPr>
          <w:rFonts w:asciiTheme="minorHAnsi" w:hAnsiTheme="minorHAnsi" w:cstheme="minorHAnsi"/>
          <w:b/>
        </w:rPr>
        <w:t>Consulta:</w:t>
      </w:r>
      <w:r w:rsidR="00976242" w:rsidRPr="00A56FEB">
        <w:rPr>
          <w:rFonts w:asciiTheme="minorHAnsi" w:hAnsiTheme="minorHAnsi" w:cstheme="minorHAnsi"/>
          <w:b/>
        </w:rPr>
        <w:t xml:space="preserve"> </w:t>
      </w:r>
      <w:r w:rsidR="00976242" w:rsidRPr="00A56FEB">
        <w:rPr>
          <w:rFonts w:asciiTheme="minorHAnsi" w:hAnsiTheme="minorHAnsi" w:cstheme="minorHAnsi"/>
          <w:color w:val="000000"/>
          <w:lang w:eastAsia="es-CO"/>
        </w:rPr>
        <w:t>Comprende</w:t>
      </w:r>
      <w:r w:rsidR="00070107">
        <w:rPr>
          <w:rFonts w:asciiTheme="minorHAnsi" w:hAnsiTheme="minorHAnsi" w:cstheme="minorHAnsi"/>
          <w:color w:val="000000"/>
          <w:lang w:eastAsia="es-CO"/>
        </w:rPr>
        <w:t xml:space="preserve"> la</w:t>
      </w:r>
      <w:r w:rsidR="00976242" w:rsidRPr="00A56FEB">
        <w:rPr>
          <w:rFonts w:asciiTheme="minorHAnsi" w:hAnsiTheme="minorHAnsi" w:cstheme="minorHAnsi"/>
          <w:color w:val="000000"/>
          <w:lang w:eastAsia="es-CO"/>
        </w:rPr>
        <w:t xml:space="preserve"> </w:t>
      </w:r>
      <w:r w:rsidR="00070107" w:rsidRPr="00070107">
        <w:rPr>
          <w:rFonts w:asciiTheme="minorHAnsi" w:hAnsiTheme="minorHAnsi" w:cstheme="minorHAnsi"/>
          <w:color w:val="000000"/>
          <w:lang w:eastAsia="es-CO"/>
        </w:rPr>
        <w:t>búsqueda de opiniones antes de tomar una decisión</w:t>
      </w:r>
      <w:r w:rsidR="00070107">
        <w:rPr>
          <w:rFonts w:asciiTheme="minorHAnsi" w:hAnsiTheme="minorHAnsi" w:cstheme="minorHAnsi"/>
          <w:color w:val="000000"/>
          <w:lang w:eastAsia="es-CO"/>
        </w:rPr>
        <w:t xml:space="preserve"> dentro de la empresa respecto al sistema de gestión </w:t>
      </w:r>
      <w:r w:rsidR="00C01A07">
        <w:rPr>
          <w:rFonts w:asciiTheme="minorHAnsi" w:hAnsiTheme="minorHAnsi" w:cstheme="minorHAnsi"/>
          <w:color w:val="000000"/>
          <w:lang w:eastAsia="es-CO"/>
        </w:rPr>
        <w:t>en seguridad, salud y medio ambiente.</w:t>
      </w:r>
    </w:p>
    <w:p w14:paraId="32982075" w14:textId="77777777" w:rsidR="00B62523" w:rsidRPr="00A56FEB" w:rsidRDefault="00B62523" w:rsidP="00A56FEB">
      <w:pPr>
        <w:jc w:val="both"/>
        <w:rPr>
          <w:rFonts w:asciiTheme="minorHAnsi" w:hAnsiTheme="minorHAnsi" w:cstheme="minorHAnsi"/>
          <w:shd w:val="clear" w:color="auto" w:fill="FFFFFF"/>
        </w:rPr>
      </w:pPr>
      <w:proofErr w:type="spellStart"/>
      <w:r w:rsidRPr="00A56FEB">
        <w:rPr>
          <w:rFonts w:asciiTheme="minorHAnsi" w:hAnsiTheme="minorHAnsi" w:cstheme="minorHAnsi"/>
          <w:b/>
        </w:rPr>
        <w:lastRenderedPageBreak/>
        <w:t>HSE</w:t>
      </w:r>
      <w:proofErr w:type="spellEnd"/>
      <w:r w:rsidRPr="00A56FEB">
        <w:rPr>
          <w:rFonts w:asciiTheme="minorHAnsi" w:hAnsiTheme="minorHAnsi" w:cstheme="minorHAnsi"/>
          <w:b/>
        </w:rPr>
        <w:t xml:space="preserve">: </w:t>
      </w:r>
      <w:proofErr w:type="spellStart"/>
      <w:r w:rsidRPr="00A56FEB">
        <w:rPr>
          <w:rStyle w:val="Textoennegrita"/>
          <w:rFonts w:asciiTheme="minorHAnsi" w:hAnsiTheme="minorHAnsi" w:cstheme="minorHAnsi"/>
          <w:b w:val="0"/>
          <w:shd w:val="clear" w:color="auto" w:fill="FFFFFF"/>
        </w:rPr>
        <w:t>Health</w:t>
      </w:r>
      <w:proofErr w:type="spellEnd"/>
      <w:r w:rsidRPr="00A56FEB">
        <w:rPr>
          <w:rStyle w:val="Textoennegrita"/>
          <w:rFonts w:asciiTheme="minorHAnsi" w:hAnsiTheme="minorHAnsi" w:cstheme="minorHAnsi"/>
          <w:b w:val="0"/>
          <w:shd w:val="clear" w:color="auto" w:fill="FFFFFF"/>
        </w:rPr>
        <w:t xml:space="preserve">, Safety &amp; </w:t>
      </w:r>
      <w:proofErr w:type="spellStart"/>
      <w:r w:rsidRPr="00A56FEB">
        <w:rPr>
          <w:rStyle w:val="Textoennegrita"/>
          <w:rFonts w:asciiTheme="minorHAnsi" w:hAnsiTheme="minorHAnsi" w:cstheme="minorHAnsi"/>
          <w:b w:val="0"/>
          <w:shd w:val="clear" w:color="auto" w:fill="FFFFFF"/>
        </w:rPr>
        <w:t>Environment</w:t>
      </w:r>
      <w:proofErr w:type="spellEnd"/>
      <w:r w:rsidRPr="00A56FEB">
        <w:rPr>
          <w:rFonts w:asciiTheme="minorHAnsi" w:hAnsiTheme="minorHAnsi" w:cstheme="minorHAnsi"/>
          <w:b/>
          <w:color w:val="888888"/>
          <w:shd w:val="clear" w:color="auto" w:fill="FFFFFF"/>
        </w:rPr>
        <w:t xml:space="preserve"> </w:t>
      </w:r>
      <w:r w:rsidRPr="00A56FEB">
        <w:rPr>
          <w:rFonts w:asciiTheme="minorHAnsi" w:hAnsiTheme="minorHAnsi" w:cstheme="minorHAnsi"/>
          <w:shd w:val="clear" w:color="auto" w:fill="FFFFFF"/>
        </w:rPr>
        <w:t>(salud, seguridad y medio ambiente).</w:t>
      </w:r>
    </w:p>
    <w:p w14:paraId="1121F05D" w14:textId="77777777" w:rsidR="00976242" w:rsidRPr="00D4070D" w:rsidRDefault="00976242" w:rsidP="009F79AC">
      <w:pPr>
        <w:jc w:val="both"/>
        <w:rPr>
          <w:rFonts w:asciiTheme="minorHAnsi" w:hAnsiTheme="minorHAnsi" w:cstheme="minorHAnsi"/>
        </w:rPr>
      </w:pPr>
    </w:p>
    <w:p w14:paraId="5E0EDAAD" w14:textId="0552DCE2" w:rsidR="00F86EB0" w:rsidRPr="00A56FEB" w:rsidRDefault="00F86EB0" w:rsidP="00A56FEB">
      <w:pPr>
        <w:jc w:val="both"/>
        <w:rPr>
          <w:rFonts w:asciiTheme="minorHAnsi" w:hAnsiTheme="minorHAnsi" w:cstheme="minorHAnsi"/>
          <w:b/>
        </w:rPr>
      </w:pPr>
      <w:r w:rsidRPr="00A56FEB">
        <w:rPr>
          <w:rFonts w:asciiTheme="minorHAnsi" w:hAnsiTheme="minorHAnsi" w:cstheme="minorHAnsi"/>
          <w:b/>
        </w:rPr>
        <w:t xml:space="preserve">Parte interesada: </w:t>
      </w:r>
      <w:r w:rsidRPr="00A56FEB">
        <w:rPr>
          <w:rFonts w:asciiTheme="minorHAnsi" w:hAnsiTheme="minorHAnsi" w:cstheme="minorHAnsi"/>
        </w:rPr>
        <w:t>Individuo o grupo relacionado o afectado en los procesos</w:t>
      </w:r>
      <w:r w:rsidR="00DB0AF0" w:rsidRPr="00A56FEB">
        <w:rPr>
          <w:rFonts w:asciiTheme="minorHAnsi" w:hAnsiTheme="minorHAnsi" w:cstheme="minorHAnsi"/>
        </w:rPr>
        <w:t xml:space="preserve"> consulta y participación</w:t>
      </w:r>
      <w:r w:rsidR="00B05634" w:rsidRPr="00A56FEB">
        <w:rPr>
          <w:rFonts w:asciiTheme="minorHAnsi" w:hAnsiTheme="minorHAnsi" w:cstheme="minorHAnsi"/>
        </w:rPr>
        <w:t xml:space="preserve"> efectuados dentro de la organizac</w:t>
      </w:r>
      <w:r w:rsidR="00C01A07">
        <w:rPr>
          <w:rFonts w:asciiTheme="minorHAnsi" w:hAnsiTheme="minorHAnsi" w:cstheme="minorHAnsi"/>
        </w:rPr>
        <w:t>ión.</w:t>
      </w:r>
    </w:p>
    <w:p w14:paraId="7AE81635" w14:textId="77777777" w:rsidR="00A56FEB" w:rsidRDefault="00A56FEB" w:rsidP="00A56FEB">
      <w:pPr>
        <w:jc w:val="both"/>
        <w:rPr>
          <w:rFonts w:asciiTheme="minorHAnsi" w:hAnsiTheme="minorHAnsi" w:cstheme="minorHAnsi"/>
          <w:b/>
        </w:rPr>
      </w:pPr>
    </w:p>
    <w:p w14:paraId="34A8D6A8" w14:textId="12FD502B" w:rsidR="00DE34DD" w:rsidRDefault="00976242" w:rsidP="00070107">
      <w:pPr>
        <w:jc w:val="both"/>
        <w:rPr>
          <w:rFonts w:asciiTheme="minorHAnsi" w:hAnsiTheme="minorHAnsi" w:cstheme="minorHAnsi"/>
        </w:rPr>
      </w:pPr>
      <w:r w:rsidRPr="00A56FEB">
        <w:rPr>
          <w:rFonts w:asciiTheme="minorHAnsi" w:hAnsiTheme="minorHAnsi" w:cstheme="minorHAnsi"/>
          <w:b/>
        </w:rPr>
        <w:t xml:space="preserve">Participación: </w:t>
      </w:r>
      <w:r w:rsidR="00070107" w:rsidRPr="00070107">
        <w:rPr>
          <w:rFonts w:asciiTheme="minorHAnsi" w:hAnsiTheme="minorHAnsi" w:cstheme="minorHAnsi"/>
        </w:rPr>
        <w:t>acción y efecto de involucrar en la toma de decisiones</w:t>
      </w:r>
      <w:r w:rsidR="00070107">
        <w:rPr>
          <w:rFonts w:asciiTheme="minorHAnsi" w:hAnsiTheme="minorHAnsi" w:cstheme="minorHAnsi"/>
        </w:rPr>
        <w:t xml:space="preserve"> respecto </w:t>
      </w:r>
      <w:r w:rsidR="00070107">
        <w:rPr>
          <w:rFonts w:asciiTheme="minorHAnsi" w:hAnsiTheme="minorHAnsi" w:cstheme="minorHAnsi"/>
          <w:color w:val="000000"/>
          <w:lang w:eastAsia="es-CO"/>
        </w:rPr>
        <w:t>al sistema de gestión en seguridad</w:t>
      </w:r>
      <w:r w:rsidR="00C01A07">
        <w:rPr>
          <w:rFonts w:asciiTheme="minorHAnsi" w:hAnsiTheme="minorHAnsi" w:cstheme="minorHAnsi"/>
          <w:color w:val="000000"/>
          <w:lang w:eastAsia="es-CO"/>
        </w:rPr>
        <w:t xml:space="preserve">, </w:t>
      </w:r>
      <w:r w:rsidR="00070107">
        <w:rPr>
          <w:rFonts w:asciiTheme="minorHAnsi" w:hAnsiTheme="minorHAnsi" w:cstheme="minorHAnsi"/>
          <w:color w:val="000000"/>
          <w:lang w:eastAsia="es-CO"/>
        </w:rPr>
        <w:t>salud en el trabajo</w:t>
      </w:r>
      <w:r w:rsidR="00C01A07">
        <w:rPr>
          <w:rFonts w:asciiTheme="minorHAnsi" w:hAnsiTheme="minorHAnsi" w:cstheme="minorHAnsi"/>
          <w:color w:val="000000"/>
          <w:lang w:eastAsia="es-CO"/>
        </w:rPr>
        <w:t xml:space="preserve"> y medio ambiente.</w:t>
      </w:r>
    </w:p>
    <w:p w14:paraId="35CE0D05" w14:textId="77777777" w:rsidR="0000273D" w:rsidRDefault="0000273D" w:rsidP="00070107">
      <w:pPr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4C3FB7FB" w14:textId="77777777" w:rsidR="00B62523" w:rsidRDefault="00CF16DC" w:rsidP="00A56FEB">
      <w:pPr>
        <w:jc w:val="both"/>
        <w:rPr>
          <w:rFonts w:asciiTheme="minorHAnsi" w:hAnsiTheme="minorHAnsi" w:cstheme="minorHAnsi"/>
          <w:color w:val="000000"/>
          <w:lang w:eastAsia="es-CO"/>
        </w:rPr>
      </w:pPr>
      <w:r w:rsidRPr="00A56FEB">
        <w:rPr>
          <w:rFonts w:asciiTheme="minorHAnsi" w:hAnsiTheme="minorHAnsi" w:cstheme="minorHAnsi"/>
          <w:b/>
          <w:color w:val="000000"/>
          <w:lang w:eastAsia="es-CO"/>
        </w:rPr>
        <w:t xml:space="preserve">Retroalimentación sobre el sistema de gestión: </w:t>
      </w:r>
      <w:r w:rsidRPr="00A56FEB">
        <w:rPr>
          <w:rFonts w:asciiTheme="minorHAnsi" w:eastAsia="Calibri" w:hAnsiTheme="minorHAnsi" w:cstheme="minorHAnsi"/>
          <w:color w:val="000000"/>
          <w:lang w:eastAsia="es-CO"/>
        </w:rPr>
        <w:t>Estrategias</w:t>
      </w:r>
      <w:r w:rsidRPr="00A56FEB">
        <w:rPr>
          <w:rFonts w:asciiTheme="minorHAnsi" w:hAnsiTheme="minorHAnsi" w:cstheme="minorHAnsi"/>
          <w:color w:val="000000"/>
          <w:lang w:eastAsia="es-CO"/>
        </w:rPr>
        <w:t xml:space="preserve"> para promover </w:t>
      </w:r>
      <w:r w:rsidR="00260F78" w:rsidRPr="00A56FEB">
        <w:rPr>
          <w:rFonts w:asciiTheme="minorHAnsi" w:hAnsiTheme="minorHAnsi" w:cstheme="minorHAnsi"/>
          <w:color w:val="000000"/>
          <w:lang w:eastAsia="es-CO"/>
        </w:rPr>
        <w:t xml:space="preserve">que los colaboradores </w:t>
      </w:r>
      <w:r w:rsidRPr="00A56FEB">
        <w:rPr>
          <w:rFonts w:asciiTheme="minorHAnsi" w:eastAsia="Calibri" w:hAnsiTheme="minorHAnsi" w:cstheme="minorHAnsi"/>
          <w:color w:val="000000"/>
          <w:lang w:eastAsia="es-CO"/>
        </w:rPr>
        <w:t>inform</w:t>
      </w:r>
      <w:r w:rsidR="00260F78" w:rsidRPr="00A56FEB">
        <w:rPr>
          <w:rFonts w:asciiTheme="minorHAnsi" w:hAnsiTheme="minorHAnsi" w:cstheme="minorHAnsi"/>
          <w:color w:val="000000"/>
          <w:lang w:eastAsia="es-CO"/>
        </w:rPr>
        <w:t xml:space="preserve">en </w:t>
      </w:r>
      <w:r w:rsidRPr="00A56FEB">
        <w:rPr>
          <w:rFonts w:asciiTheme="minorHAnsi" w:eastAsia="Calibri" w:hAnsiTheme="minorHAnsi" w:cstheme="minorHAnsi"/>
          <w:color w:val="000000"/>
          <w:lang w:eastAsia="es-CO"/>
        </w:rPr>
        <w:t>situaciones peligrosas, de manera que puedan ponerse en práctica medidas preventivas y puedan tomarse acciones correctivas.</w:t>
      </w:r>
    </w:p>
    <w:p w14:paraId="438206ED" w14:textId="77777777" w:rsidR="00A56FEB" w:rsidRDefault="00A56FEB" w:rsidP="00A56FEB">
      <w:pPr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6E509DC4" w14:textId="2B31F5C8" w:rsidR="00DC6CB0" w:rsidRDefault="00B62523" w:rsidP="00A56FEB">
      <w:pPr>
        <w:jc w:val="both"/>
        <w:rPr>
          <w:rFonts w:asciiTheme="minorHAnsi" w:hAnsiTheme="minorHAnsi" w:cstheme="minorHAnsi"/>
          <w:color w:val="000000"/>
          <w:lang w:eastAsia="es-CO"/>
        </w:rPr>
      </w:pPr>
      <w:r w:rsidRPr="00A56FEB">
        <w:rPr>
          <w:rFonts w:asciiTheme="minorHAnsi" w:hAnsiTheme="minorHAnsi" w:cstheme="minorHAnsi"/>
          <w:b/>
          <w:color w:val="000000"/>
          <w:lang w:eastAsia="es-CO"/>
        </w:rPr>
        <w:t>RR.</w:t>
      </w:r>
      <w:r w:rsidR="00FA1AED">
        <w:rPr>
          <w:rFonts w:asciiTheme="minorHAnsi" w:hAnsiTheme="minorHAnsi" w:cstheme="minorHAnsi"/>
          <w:b/>
          <w:color w:val="000000"/>
          <w:lang w:eastAsia="es-CO"/>
        </w:rPr>
        <w:t xml:space="preserve"> </w:t>
      </w:r>
      <w:r w:rsidRPr="00A56FEB">
        <w:rPr>
          <w:rFonts w:asciiTheme="minorHAnsi" w:hAnsiTheme="minorHAnsi" w:cstheme="minorHAnsi"/>
          <w:b/>
          <w:color w:val="000000"/>
          <w:lang w:eastAsia="es-CO"/>
        </w:rPr>
        <w:t xml:space="preserve">HH: </w:t>
      </w:r>
      <w:r w:rsidRPr="00A56FEB">
        <w:rPr>
          <w:rFonts w:asciiTheme="minorHAnsi" w:hAnsiTheme="minorHAnsi" w:cstheme="minorHAnsi"/>
          <w:color w:val="000000"/>
          <w:lang w:eastAsia="es-CO"/>
        </w:rPr>
        <w:t>Recursos humanos.</w:t>
      </w:r>
    </w:p>
    <w:p w14:paraId="25C16915" w14:textId="77777777" w:rsidR="005B0DBE" w:rsidRDefault="005B0DBE" w:rsidP="00A56FEB">
      <w:pPr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07E90E4B" w14:textId="4BCDCAE0" w:rsidR="005B0DBE" w:rsidRDefault="005B0DBE" w:rsidP="00A56FEB">
      <w:pPr>
        <w:jc w:val="both"/>
        <w:rPr>
          <w:rFonts w:asciiTheme="minorHAnsi" w:hAnsiTheme="minorHAnsi" w:cstheme="minorHAnsi"/>
          <w:color w:val="000000"/>
          <w:lang w:eastAsia="es-CO"/>
        </w:rPr>
      </w:pPr>
      <w:r>
        <w:rPr>
          <w:rFonts w:asciiTheme="minorHAnsi" w:hAnsiTheme="minorHAnsi" w:cstheme="minorHAnsi"/>
          <w:b/>
          <w:color w:val="000000"/>
          <w:lang w:eastAsia="es-CO"/>
        </w:rPr>
        <w:t xml:space="preserve">SIG: </w:t>
      </w:r>
      <w:r w:rsidR="00F31BFC">
        <w:rPr>
          <w:rFonts w:asciiTheme="minorHAnsi" w:hAnsiTheme="minorHAnsi" w:cstheme="minorHAnsi"/>
          <w:color w:val="000000"/>
          <w:lang w:eastAsia="es-CO"/>
        </w:rPr>
        <w:t>sistema integra</w:t>
      </w:r>
      <w:r w:rsidR="00FA1AED">
        <w:rPr>
          <w:rFonts w:asciiTheme="minorHAnsi" w:hAnsiTheme="minorHAnsi" w:cstheme="minorHAnsi"/>
          <w:color w:val="000000"/>
          <w:lang w:eastAsia="es-CO"/>
        </w:rPr>
        <w:t>do</w:t>
      </w:r>
      <w:r w:rsidR="00F31BFC">
        <w:rPr>
          <w:rFonts w:asciiTheme="minorHAnsi" w:hAnsiTheme="minorHAnsi" w:cstheme="minorHAnsi"/>
          <w:color w:val="000000"/>
          <w:lang w:eastAsia="es-CO"/>
        </w:rPr>
        <w:t xml:space="preserve"> de gestión.</w:t>
      </w:r>
    </w:p>
    <w:p w14:paraId="12D6078D" w14:textId="77777777" w:rsidR="00DC6CB0" w:rsidRDefault="00DC6CB0" w:rsidP="00A56FEB">
      <w:pPr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37EC5775" w14:textId="4F8BC19D" w:rsidR="00DC6CB0" w:rsidRPr="00EE21A8" w:rsidRDefault="00DC6CB0" w:rsidP="00A56FEB">
      <w:pPr>
        <w:jc w:val="both"/>
        <w:rPr>
          <w:rFonts w:asciiTheme="minorHAnsi" w:hAnsiTheme="minorHAnsi" w:cstheme="minorHAnsi"/>
          <w:color w:val="000000"/>
          <w:lang w:eastAsia="es-CO"/>
        </w:rPr>
      </w:pPr>
      <w:proofErr w:type="spellStart"/>
      <w:r w:rsidRPr="00DC6CB0">
        <w:rPr>
          <w:rFonts w:asciiTheme="minorHAnsi" w:hAnsiTheme="minorHAnsi" w:cstheme="minorHAnsi"/>
          <w:b/>
        </w:rPr>
        <w:t>SST</w:t>
      </w:r>
      <w:r w:rsidR="00C01A07">
        <w:rPr>
          <w:rFonts w:asciiTheme="minorHAnsi" w:hAnsiTheme="minorHAnsi" w:cstheme="minorHAnsi"/>
          <w:b/>
        </w:rPr>
        <w:t>&amp;A</w:t>
      </w:r>
      <w:proofErr w:type="spellEnd"/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</w:rPr>
        <w:t>seguridad</w:t>
      </w:r>
      <w:r w:rsidR="00C01A0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salud en el trabajo</w:t>
      </w:r>
      <w:r w:rsidR="00C01A07">
        <w:rPr>
          <w:rFonts w:asciiTheme="minorHAnsi" w:hAnsiTheme="minorHAnsi" w:cstheme="minorHAnsi"/>
        </w:rPr>
        <w:t xml:space="preserve"> y medio ambiente.</w:t>
      </w:r>
    </w:p>
    <w:p w14:paraId="00E3F5EE" w14:textId="77777777" w:rsidR="00637B71" w:rsidRDefault="00637B71" w:rsidP="00A56FEB">
      <w:pPr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445E5772" w14:textId="77777777" w:rsidR="00637B71" w:rsidRPr="00167FEF" w:rsidRDefault="00637B71" w:rsidP="00A56FEB">
      <w:pPr>
        <w:jc w:val="both"/>
        <w:rPr>
          <w:rFonts w:asciiTheme="minorHAnsi" w:hAnsiTheme="minorHAnsi" w:cstheme="minorHAnsi"/>
          <w:color w:val="000000"/>
          <w:lang w:eastAsia="es-CO"/>
        </w:rPr>
      </w:pPr>
      <w:r>
        <w:rPr>
          <w:rFonts w:asciiTheme="minorHAnsi" w:hAnsiTheme="minorHAnsi" w:cstheme="minorHAnsi"/>
          <w:b/>
          <w:color w:val="000000"/>
          <w:lang w:eastAsia="es-CO"/>
        </w:rPr>
        <w:t xml:space="preserve">Trabajadores no directivos: </w:t>
      </w:r>
      <w:r w:rsidR="00167FEF">
        <w:rPr>
          <w:rFonts w:asciiTheme="minorHAnsi" w:hAnsiTheme="minorHAnsi" w:cstheme="minorHAnsi"/>
          <w:color w:val="000000"/>
          <w:lang w:eastAsia="es-CO"/>
        </w:rPr>
        <w:t xml:space="preserve">Considera a la totalidad de colaboradores con desempeño en los diferentes cargos y niveles jerárquicos de la organización, </w:t>
      </w:r>
      <w:r w:rsidR="00F9636E">
        <w:rPr>
          <w:rFonts w:asciiTheme="minorHAnsi" w:hAnsiTheme="minorHAnsi" w:cstheme="minorHAnsi"/>
          <w:color w:val="000000"/>
          <w:lang w:eastAsia="es-CO"/>
        </w:rPr>
        <w:t>sin incluir a las</w:t>
      </w:r>
      <w:r w:rsidR="00F66365">
        <w:rPr>
          <w:rFonts w:asciiTheme="minorHAnsi" w:hAnsiTheme="minorHAnsi" w:cstheme="minorHAnsi"/>
          <w:color w:val="000000"/>
          <w:lang w:eastAsia="es-CO"/>
        </w:rPr>
        <w:t xml:space="preserve"> coordinaciones y</w:t>
      </w:r>
      <w:r w:rsidR="00F9636E">
        <w:rPr>
          <w:rFonts w:asciiTheme="minorHAnsi" w:hAnsiTheme="minorHAnsi" w:cstheme="minorHAnsi"/>
          <w:color w:val="000000"/>
          <w:lang w:eastAsia="es-CO"/>
        </w:rPr>
        <w:t xml:space="preserve"> gerencias.</w:t>
      </w:r>
    </w:p>
    <w:p w14:paraId="724D7BCA" w14:textId="77777777" w:rsidR="00B62523" w:rsidRDefault="00B62523" w:rsidP="009F79AC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2192F5B6" w14:textId="77777777" w:rsidR="002117CE" w:rsidRPr="00D4070D" w:rsidRDefault="002117CE" w:rsidP="001A5646">
      <w:pPr>
        <w:pStyle w:val="Ttulo1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lang w:val="es-CO"/>
        </w:rPr>
      </w:pPr>
      <w:r w:rsidRPr="00D4070D">
        <w:rPr>
          <w:rFonts w:asciiTheme="minorHAnsi" w:hAnsiTheme="minorHAnsi" w:cstheme="minorHAnsi"/>
          <w:sz w:val="24"/>
          <w:szCs w:val="24"/>
          <w:lang w:val="es-CO"/>
        </w:rPr>
        <w:t>DESARROLLO.</w:t>
      </w:r>
    </w:p>
    <w:p w14:paraId="1DE90E60" w14:textId="77777777" w:rsidR="00B117EE" w:rsidRPr="00D4070D" w:rsidRDefault="00B117EE" w:rsidP="00717B16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lang w:val="es-CO" w:eastAsia="es-CO"/>
        </w:rPr>
      </w:pPr>
    </w:p>
    <w:p w14:paraId="10D948C0" w14:textId="77777777" w:rsidR="00717B16" w:rsidRPr="00A56FEB" w:rsidRDefault="003273DF" w:rsidP="00A56FEB">
      <w:pPr>
        <w:rPr>
          <w:rFonts w:asciiTheme="minorHAnsi" w:hAnsiTheme="minorHAnsi" w:cstheme="minorHAnsi"/>
          <w:b/>
        </w:rPr>
      </w:pPr>
      <w:r w:rsidRPr="00A56FEB">
        <w:rPr>
          <w:rFonts w:asciiTheme="minorHAnsi" w:hAnsiTheme="minorHAnsi" w:cstheme="minorHAnsi"/>
          <w:b/>
        </w:rPr>
        <w:t>4.</w:t>
      </w:r>
      <w:r w:rsidR="0090286F" w:rsidRPr="00A56FEB">
        <w:rPr>
          <w:rFonts w:asciiTheme="minorHAnsi" w:hAnsiTheme="minorHAnsi" w:cstheme="minorHAnsi"/>
          <w:b/>
        </w:rPr>
        <w:t xml:space="preserve">1 </w:t>
      </w:r>
      <w:r w:rsidR="000D69B0" w:rsidRPr="00A56FEB">
        <w:rPr>
          <w:rFonts w:asciiTheme="minorHAnsi" w:hAnsiTheme="minorHAnsi" w:cstheme="minorHAnsi"/>
          <w:b/>
        </w:rPr>
        <w:t>CONSULTA</w:t>
      </w:r>
      <w:r w:rsidR="00131D52" w:rsidRPr="00A56FEB">
        <w:rPr>
          <w:rFonts w:asciiTheme="minorHAnsi" w:hAnsiTheme="minorHAnsi" w:cstheme="minorHAnsi"/>
          <w:b/>
        </w:rPr>
        <w:t xml:space="preserve"> Y PARTICIPACIÓN.</w:t>
      </w:r>
    </w:p>
    <w:p w14:paraId="7AC8B959" w14:textId="77777777" w:rsidR="00A56FEB" w:rsidRDefault="0090286F" w:rsidP="00A56FE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017B961A" w14:textId="7643F4DC" w:rsidR="00D61421" w:rsidRPr="00A56FEB" w:rsidRDefault="002117CE" w:rsidP="00A56FEB">
      <w:pPr>
        <w:rPr>
          <w:rFonts w:asciiTheme="minorHAnsi" w:hAnsiTheme="minorHAnsi" w:cstheme="minorHAnsi"/>
          <w:b/>
        </w:rPr>
      </w:pPr>
      <w:r w:rsidRPr="00A56FEB">
        <w:rPr>
          <w:rFonts w:asciiTheme="minorHAnsi" w:hAnsiTheme="minorHAnsi" w:cstheme="minorHAnsi"/>
          <w:b/>
        </w:rPr>
        <w:t xml:space="preserve">Los medios de </w:t>
      </w:r>
      <w:r w:rsidR="0090286F" w:rsidRPr="00E94061">
        <w:rPr>
          <w:rFonts w:asciiTheme="minorHAnsi" w:hAnsiTheme="minorHAnsi" w:cstheme="minorHAnsi"/>
          <w:b/>
        </w:rPr>
        <w:t>consulta</w:t>
      </w:r>
      <w:r w:rsidR="0090286F">
        <w:rPr>
          <w:rFonts w:asciiTheme="minorHAnsi" w:hAnsiTheme="minorHAnsi" w:cstheme="minorHAnsi"/>
          <w:b/>
        </w:rPr>
        <w:t xml:space="preserve"> y </w:t>
      </w:r>
      <w:r w:rsidRPr="00A56FEB">
        <w:rPr>
          <w:rFonts w:asciiTheme="minorHAnsi" w:hAnsiTheme="minorHAnsi" w:cstheme="minorHAnsi"/>
          <w:b/>
        </w:rPr>
        <w:t xml:space="preserve">participación </w:t>
      </w:r>
      <w:r w:rsidR="00D61421" w:rsidRPr="00A56FEB">
        <w:rPr>
          <w:rFonts w:asciiTheme="minorHAnsi" w:hAnsiTheme="minorHAnsi" w:cstheme="minorHAnsi"/>
          <w:b/>
        </w:rPr>
        <w:t>dentro de la organización son:</w:t>
      </w:r>
    </w:p>
    <w:p w14:paraId="7D3A2634" w14:textId="77777777" w:rsidR="002117CE" w:rsidRPr="00D4070D" w:rsidRDefault="002117CE" w:rsidP="002117CE">
      <w:pPr>
        <w:jc w:val="both"/>
        <w:rPr>
          <w:rFonts w:asciiTheme="minorHAnsi" w:hAnsiTheme="minorHAnsi" w:cstheme="minorHAnsi"/>
          <w:b/>
        </w:rPr>
      </w:pPr>
    </w:p>
    <w:p w14:paraId="3AD89307" w14:textId="46890890" w:rsidR="00DC6CB0" w:rsidRPr="00FA1AED" w:rsidRDefault="00FB2BF3" w:rsidP="00FA1AED">
      <w:pPr>
        <w:pStyle w:val="Prrafodelista"/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1AED">
        <w:rPr>
          <w:rFonts w:asciiTheme="minorHAnsi" w:hAnsiTheme="minorHAnsi" w:cstheme="minorHAnsi"/>
          <w:i/>
          <w:sz w:val="24"/>
          <w:szCs w:val="24"/>
          <w:u w:val="single"/>
        </w:rPr>
        <w:t>Comisión</w:t>
      </w:r>
      <w:r w:rsidR="009262BD">
        <w:rPr>
          <w:rFonts w:asciiTheme="minorHAnsi" w:hAnsiTheme="minorHAnsi" w:cstheme="minorHAnsi"/>
          <w:i/>
          <w:sz w:val="24"/>
          <w:szCs w:val="24"/>
          <w:u w:val="single"/>
        </w:rPr>
        <w:t xml:space="preserve"> mixta</w:t>
      </w:r>
      <w:r w:rsidRPr="00FA1AED">
        <w:rPr>
          <w:rFonts w:asciiTheme="minorHAnsi" w:hAnsiTheme="minorHAnsi" w:cstheme="minorHAnsi"/>
          <w:i/>
          <w:sz w:val="24"/>
          <w:szCs w:val="24"/>
          <w:u w:val="single"/>
        </w:rPr>
        <w:t xml:space="preserve"> de seguridad e higiene</w:t>
      </w:r>
      <w:r w:rsidR="009262BD">
        <w:rPr>
          <w:rFonts w:asciiTheme="minorHAnsi" w:hAnsiTheme="minorHAnsi" w:cstheme="minorHAnsi"/>
          <w:i/>
          <w:sz w:val="24"/>
          <w:szCs w:val="24"/>
          <w:u w:val="single"/>
        </w:rPr>
        <w:t xml:space="preserve"> (</w:t>
      </w:r>
      <w:proofErr w:type="spellStart"/>
      <w:r w:rsidR="009262BD">
        <w:rPr>
          <w:rFonts w:asciiTheme="minorHAnsi" w:hAnsiTheme="minorHAnsi" w:cstheme="minorHAnsi"/>
          <w:i/>
          <w:sz w:val="24"/>
          <w:szCs w:val="24"/>
          <w:u w:val="single"/>
        </w:rPr>
        <w:t>CMSH</w:t>
      </w:r>
      <w:proofErr w:type="spellEnd"/>
      <w:r w:rsidR="009262BD">
        <w:rPr>
          <w:rFonts w:asciiTheme="minorHAnsi" w:hAnsiTheme="minorHAnsi" w:cstheme="minorHAnsi"/>
          <w:i/>
          <w:sz w:val="24"/>
          <w:szCs w:val="24"/>
          <w:u w:val="single"/>
        </w:rPr>
        <w:t>)</w:t>
      </w:r>
      <w:r w:rsidRPr="00FA1AED">
        <w:rPr>
          <w:rFonts w:asciiTheme="minorHAnsi" w:hAnsiTheme="minorHAnsi" w:cstheme="minorHAnsi"/>
          <w:i/>
          <w:sz w:val="24"/>
          <w:szCs w:val="24"/>
          <w:u w:val="single"/>
        </w:rPr>
        <w:t>:</w:t>
      </w:r>
      <w:r w:rsidR="002117CE" w:rsidRPr="00FA1AED">
        <w:rPr>
          <w:rFonts w:asciiTheme="minorHAnsi" w:hAnsiTheme="minorHAnsi" w:cstheme="minorHAnsi"/>
          <w:sz w:val="24"/>
          <w:szCs w:val="24"/>
        </w:rPr>
        <w:t xml:space="preserve"> </w:t>
      </w:r>
      <w:r w:rsidR="009262BD">
        <w:rPr>
          <w:rFonts w:asciiTheme="minorHAnsi" w:hAnsiTheme="minorHAnsi" w:cstheme="minorHAnsi"/>
          <w:sz w:val="24"/>
          <w:szCs w:val="24"/>
        </w:rPr>
        <w:t xml:space="preserve">grupo de representantes de los trabajadores participan </w:t>
      </w:r>
      <w:r w:rsidR="002117CE" w:rsidRPr="00FA1AED">
        <w:rPr>
          <w:rFonts w:asciiTheme="minorHAnsi" w:hAnsiTheme="minorHAnsi" w:cstheme="minorHAnsi"/>
          <w:sz w:val="24"/>
          <w:szCs w:val="24"/>
        </w:rPr>
        <w:t>a través de la convocatoria para la participación</w:t>
      </w:r>
      <w:r w:rsidR="00DC6CB0" w:rsidRPr="00FA1AED">
        <w:rPr>
          <w:rFonts w:asciiTheme="minorHAnsi" w:hAnsiTheme="minorHAnsi" w:cstheme="minorHAnsi"/>
          <w:sz w:val="24"/>
          <w:szCs w:val="24"/>
        </w:rPr>
        <w:t xml:space="preserve"> como parte</w:t>
      </w:r>
      <w:r w:rsidR="002117CE" w:rsidRPr="00FA1AED">
        <w:rPr>
          <w:rFonts w:asciiTheme="minorHAnsi" w:hAnsiTheme="minorHAnsi" w:cstheme="minorHAnsi"/>
          <w:sz w:val="24"/>
          <w:szCs w:val="24"/>
        </w:rPr>
        <w:t xml:space="preserve"> del comité, la selección de éste, en las reuniones periódicas, recorridos en los centros de trabajo</w:t>
      </w:r>
      <w:r w:rsidR="00DC6CB0" w:rsidRPr="00FA1AED">
        <w:rPr>
          <w:rFonts w:asciiTheme="minorHAnsi" w:hAnsiTheme="minorHAnsi" w:cstheme="minorHAnsi"/>
          <w:sz w:val="24"/>
          <w:szCs w:val="24"/>
        </w:rPr>
        <w:t xml:space="preserve">; en el desarrollo, la planificación, la implementación, la evaluación del desempeño y las acciones para la mejora del sistema de gestión de la </w:t>
      </w:r>
      <w:proofErr w:type="spellStart"/>
      <w:r w:rsidR="00DC6CB0" w:rsidRPr="00FA1AED">
        <w:rPr>
          <w:rFonts w:asciiTheme="minorHAnsi" w:hAnsiTheme="minorHAnsi" w:cstheme="minorHAnsi"/>
          <w:sz w:val="24"/>
          <w:szCs w:val="24"/>
        </w:rPr>
        <w:t>SST</w:t>
      </w:r>
      <w:r w:rsidR="00FA1AED" w:rsidRPr="00FA1AED">
        <w:rPr>
          <w:rFonts w:asciiTheme="minorHAnsi" w:hAnsiTheme="minorHAnsi" w:cstheme="minorHAnsi"/>
          <w:sz w:val="24"/>
          <w:szCs w:val="24"/>
        </w:rPr>
        <w:t>&amp;A</w:t>
      </w:r>
      <w:proofErr w:type="spellEnd"/>
      <w:r w:rsidR="00FA1AED" w:rsidRPr="00FA1AED">
        <w:rPr>
          <w:rFonts w:asciiTheme="minorHAnsi" w:hAnsiTheme="minorHAnsi" w:cstheme="minorHAnsi"/>
          <w:sz w:val="24"/>
          <w:szCs w:val="24"/>
        </w:rPr>
        <w:t>.</w:t>
      </w:r>
    </w:p>
    <w:p w14:paraId="4146A3A8" w14:textId="77777777" w:rsidR="002117CE" w:rsidRPr="00D4070D" w:rsidRDefault="002117CE" w:rsidP="002117CE">
      <w:pPr>
        <w:ind w:left="720"/>
        <w:jc w:val="both"/>
        <w:rPr>
          <w:rFonts w:asciiTheme="minorHAnsi" w:hAnsiTheme="minorHAnsi" w:cstheme="minorHAnsi"/>
        </w:rPr>
      </w:pPr>
    </w:p>
    <w:p w14:paraId="22C60DA2" w14:textId="20240697" w:rsidR="002117CE" w:rsidRDefault="00FB2BF3" w:rsidP="006431F1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A1AED">
        <w:rPr>
          <w:rFonts w:asciiTheme="minorHAnsi" w:hAnsiTheme="minorHAnsi" w:cstheme="minorHAnsi"/>
          <w:i/>
          <w:u w:val="single"/>
        </w:rPr>
        <w:t>Brigadas:</w:t>
      </w:r>
      <w:r w:rsidR="002117CE" w:rsidRPr="00FA1AED">
        <w:rPr>
          <w:rFonts w:asciiTheme="minorHAnsi" w:hAnsiTheme="minorHAnsi" w:cstheme="minorHAnsi"/>
        </w:rPr>
        <w:t xml:space="preserve"> la </w:t>
      </w:r>
      <w:r w:rsidR="00F50C3E" w:rsidRPr="00FA1AED">
        <w:rPr>
          <w:rFonts w:asciiTheme="minorHAnsi" w:hAnsiTheme="minorHAnsi" w:cstheme="minorHAnsi"/>
        </w:rPr>
        <w:t xml:space="preserve">empresa conforma </w:t>
      </w:r>
      <w:r w:rsidR="00FA1AED" w:rsidRPr="00FA1AED">
        <w:rPr>
          <w:rFonts w:asciiTheme="minorHAnsi" w:hAnsiTheme="minorHAnsi" w:cstheme="minorHAnsi"/>
        </w:rPr>
        <w:t>cuadrillar</w:t>
      </w:r>
      <w:r w:rsidR="00F50C3E" w:rsidRPr="00FA1AED">
        <w:rPr>
          <w:rFonts w:asciiTheme="minorHAnsi" w:hAnsiTheme="minorHAnsi" w:cstheme="minorHAnsi"/>
        </w:rPr>
        <w:t xml:space="preserve"> incorporando y capacitando a </w:t>
      </w:r>
      <w:r w:rsidR="00FA1AED" w:rsidRPr="00FA1AED">
        <w:rPr>
          <w:rFonts w:asciiTheme="minorHAnsi" w:hAnsiTheme="minorHAnsi" w:cstheme="minorHAnsi"/>
        </w:rPr>
        <w:t>colaboradores</w:t>
      </w:r>
      <w:r w:rsidR="00F50C3E" w:rsidRPr="00FA1AED">
        <w:rPr>
          <w:rFonts w:asciiTheme="minorHAnsi" w:hAnsiTheme="minorHAnsi" w:cstheme="minorHAnsi"/>
        </w:rPr>
        <w:t xml:space="preserve"> de diversas áreas</w:t>
      </w:r>
      <w:r w:rsidR="00FA1AED" w:rsidRPr="00FA1AED">
        <w:rPr>
          <w:rFonts w:asciiTheme="minorHAnsi" w:hAnsiTheme="minorHAnsi" w:cstheme="minorHAnsi"/>
        </w:rPr>
        <w:t xml:space="preserve"> para la atención y respuesta a situaciones de emergencia dentro de los diferentes centros de trabajo.</w:t>
      </w:r>
    </w:p>
    <w:p w14:paraId="288C0EE4" w14:textId="77777777" w:rsidR="00FA1AED" w:rsidRPr="00D4070D" w:rsidRDefault="00FA1AED" w:rsidP="00FA1AED">
      <w:pPr>
        <w:ind w:left="720"/>
        <w:jc w:val="both"/>
        <w:rPr>
          <w:rFonts w:asciiTheme="minorHAnsi" w:hAnsiTheme="minorHAnsi" w:cstheme="minorHAnsi"/>
        </w:rPr>
      </w:pPr>
    </w:p>
    <w:p w14:paraId="2305B3A1" w14:textId="4B534BAF" w:rsidR="002117CE" w:rsidRDefault="00FA1AED" w:rsidP="002117C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u w:val="single"/>
        </w:rPr>
        <w:t>Gerente</w:t>
      </w:r>
      <w:r w:rsidR="00FB2BF3" w:rsidRPr="00D4070D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="00FB2BF3" w:rsidRPr="00D4070D">
        <w:rPr>
          <w:rFonts w:asciiTheme="minorHAnsi" w:hAnsiTheme="minorHAnsi" w:cstheme="minorHAnsi"/>
          <w:i/>
          <w:u w:val="single"/>
        </w:rPr>
        <w:t>RR.HH</w:t>
      </w:r>
      <w:proofErr w:type="spellEnd"/>
      <w:r w:rsidR="00FB2BF3" w:rsidRPr="00D4070D">
        <w:rPr>
          <w:rFonts w:asciiTheme="minorHAnsi" w:hAnsiTheme="minorHAnsi" w:cstheme="minorHAnsi"/>
          <w:i/>
          <w:u w:val="single"/>
        </w:rPr>
        <w:t>:</w:t>
      </w:r>
      <w:r w:rsidR="002117CE" w:rsidRPr="00D4070D">
        <w:rPr>
          <w:rFonts w:asciiTheme="minorHAnsi" w:hAnsiTheme="minorHAnsi" w:cstheme="minorHAnsi"/>
        </w:rPr>
        <w:t xml:space="preserve"> es responsable de </w:t>
      </w:r>
      <w:r>
        <w:rPr>
          <w:rFonts w:asciiTheme="minorHAnsi" w:hAnsiTheme="minorHAnsi" w:cstheme="minorHAnsi"/>
        </w:rPr>
        <w:t xml:space="preserve">direccionar planes para la prevención y atención a situaciones </w:t>
      </w:r>
      <w:r w:rsidR="00F125C3">
        <w:rPr>
          <w:rFonts w:asciiTheme="minorHAnsi" w:hAnsiTheme="minorHAnsi" w:cstheme="minorHAnsi"/>
        </w:rPr>
        <w:t>vinculad</w:t>
      </w:r>
      <w:r>
        <w:rPr>
          <w:rFonts w:asciiTheme="minorHAnsi" w:hAnsiTheme="minorHAnsi" w:cstheme="minorHAnsi"/>
        </w:rPr>
        <w:t>a</w:t>
      </w:r>
      <w:r w:rsidR="00F125C3">
        <w:rPr>
          <w:rFonts w:asciiTheme="minorHAnsi" w:hAnsiTheme="minorHAnsi" w:cstheme="minorHAnsi"/>
        </w:rPr>
        <w:t xml:space="preserve">s a los factores de riesgo psicosocial que pudieran presentarse </w:t>
      </w:r>
      <w:r w:rsidR="00B636F1">
        <w:rPr>
          <w:rFonts w:asciiTheme="minorHAnsi" w:hAnsiTheme="minorHAnsi" w:cstheme="minorHAnsi"/>
        </w:rPr>
        <w:t xml:space="preserve">en </w:t>
      </w:r>
      <w:r w:rsidR="002117CE" w:rsidRPr="00D4070D">
        <w:rPr>
          <w:rFonts w:asciiTheme="minorHAnsi" w:hAnsiTheme="minorHAnsi" w:cstheme="minorHAnsi"/>
        </w:rPr>
        <w:t xml:space="preserve">la </w:t>
      </w:r>
      <w:r w:rsidR="002117CE" w:rsidRPr="00D4070D">
        <w:rPr>
          <w:rFonts w:asciiTheme="minorHAnsi" w:hAnsiTheme="minorHAnsi" w:cstheme="minorHAnsi"/>
        </w:rPr>
        <w:lastRenderedPageBreak/>
        <w:t>organización, así como todos aquellos procesos en los que estén involucrados o se afecte directamente al personal; así mismo, responde por la ejecución e integración de resultados de encuestas</w:t>
      </w:r>
      <w:r w:rsidR="00D61421" w:rsidRPr="00D4070D">
        <w:rPr>
          <w:rFonts w:asciiTheme="minorHAnsi" w:hAnsiTheme="minorHAnsi" w:cstheme="minorHAnsi"/>
        </w:rPr>
        <w:t xml:space="preserve"> y programas</w:t>
      </w:r>
      <w:r w:rsidR="002117CE" w:rsidRPr="00D4070D">
        <w:rPr>
          <w:rFonts w:asciiTheme="minorHAnsi" w:hAnsiTheme="minorHAnsi" w:cstheme="minorHAnsi"/>
        </w:rPr>
        <w:t xml:space="preserve"> de participación dentro de la organización y atiende todos los requerimientos de orientación e información correspondientes a los procesos involucrados en sus funciones.</w:t>
      </w:r>
    </w:p>
    <w:p w14:paraId="2C774D74" w14:textId="77777777" w:rsidR="00FA1AED" w:rsidRDefault="00FA1AED" w:rsidP="00FA1AED">
      <w:pPr>
        <w:pStyle w:val="Prrafodelista"/>
        <w:rPr>
          <w:rFonts w:asciiTheme="minorHAnsi" w:hAnsiTheme="minorHAnsi" w:cstheme="minorHAnsi"/>
        </w:rPr>
      </w:pPr>
    </w:p>
    <w:p w14:paraId="2CC8EEAC" w14:textId="174FBC6A" w:rsidR="002117CE" w:rsidRDefault="00FA1AED" w:rsidP="002117C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A20D1">
        <w:rPr>
          <w:rFonts w:asciiTheme="minorHAnsi" w:hAnsiTheme="minorHAnsi" w:cstheme="minorHAnsi"/>
          <w:i/>
          <w:iCs/>
          <w:u w:val="single"/>
        </w:rPr>
        <w:t>Personal RR.</w:t>
      </w:r>
      <w:r w:rsidR="00FA20D1">
        <w:rPr>
          <w:rFonts w:asciiTheme="minorHAnsi" w:hAnsiTheme="minorHAnsi" w:cstheme="minorHAnsi"/>
          <w:i/>
          <w:iCs/>
          <w:u w:val="single"/>
        </w:rPr>
        <w:t xml:space="preserve"> </w:t>
      </w:r>
      <w:r w:rsidRPr="00FA20D1">
        <w:rPr>
          <w:rFonts w:asciiTheme="minorHAnsi" w:hAnsiTheme="minorHAnsi" w:cstheme="minorHAnsi"/>
          <w:i/>
          <w:iCs/>
          <w:u w:val="single"/>
        </w:rPr>
        <w:t xml:space="preserve">HH y área de psicología: </w:t>
      </w:r>
      <w:r w:rsidRPr="00FA20D1">
        <w:rPr>
          <w:rFonts w:asciiTheme="minorHAnsi" w:hAnsiTheme="minorHAnsi" w:cstheme="minorHAnsi"/>
        </w:rPr>
        <w:t xml:space="preserve">son responsables asociados en la implementación de programas y estrategias para la prevención y atención de factores de riesgo psicosocial, </w:t>
      </w:r>
      <w:r w:rsidR="00FA20D1" w:rsidRPr="00FA20D1">
        <w:rPr>
          <w:rFonts w:asciiTheme="minorHAnsi" w:hAnsiTheme="minorHAnsi" w:cstheme="minorHAnsi"/>
        </w:rPr>
        <w:t xml:space="preserve">desarrollo de </w:t>
      </w:r>
      <w:r w:rsidRPr="00FA20D1">
        <w:rPr>
          <w:rFonts w:asciiTheme="minorHAnsi" w:hAnsiTheme="minorHAnsi" w:cstheme="minorHAnsi"/>
        </w:rPr>
        <w:t xml:space="preserve">programas de </w:t>
      </w:r>
      <w:r w:rsidR="00FA20D1" w:rsidRPr="00FA20D1">
        <w:rPr>
          <w:rFonts w:asciiTheme="minorHAnsi" w:hAnsiTheme="minorHAnsi" w:cstheme="minorHAnsi"/>
        </w:rPr>
        <w:t xml:space="preserve">participación; así como de la atención u orientación al personal sobre </w:t>
      </w:r>
      <w:r w:rsidRPr="00FA20D1">
        <w:rPr>
          <w:rFonts w:asciiTheme="minorHAnsi" w:hAnsiTheme="minorHAnsi" w:cstheme="minorHAnsi"/>
        </w:rPr>
        <w:t xml:space="preserve">aspectos que </w:t>
      </w:r>
      <w:r w:rsidR="00FA20D1">
        <w:rPr>
          <w:rFonts w:asciiTheme="minorHAnsi" w:hAnsiTheme="minorHAnsi" w:cstheme="minorHAnsi"/>
        </w:rPr>
        <w:t>pudieran afectarlos.</w:t>
      </w:r>
    </w:p>
    <w:p w14:paraId="568BA6D6" w14:textId="77777777" w:rsidR="00FA20D1" w:rsidRDefault="00FA20D1" w:rsidP="00FA20D1">
      <w:pPr>
        <w:pStyle w:val="Prrafodelista"/>
        <w:rPr>
          <w:rFonts w:asciiTheme="minorHAnsi" w:hAnsiTheme="minorHAnsi" w:cstheme="minorHAnsi"/>
        </w:rPr>
      </w:pPr>
    </w:p>
    <w:p w14:paraId="1470E269" w14:textId="4DE049C1" w:rsidR="00FA20D1" w:rsidRDefault="00D00190" w:rsidP="00FA20D1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u w:val="single"/>
        </w:rPr>
        <w:t>A</w:t>
      </w:r>
      <w:r w:rsidR="00FA20D1" w:rsidRPr="00FA20D1">
        <w:rPr>
          <w:rFonts w:asciiTheme="minorHAnsi" w:hAnsiTheme="minorHAnsi" w:cstheme="minorHAnsi"/>
          <w:i/>
          <w:u w:val="single"/>
        </w:rPr>
        <w:t>lcance de seguridad</w:t>
      </w:r>
      <w:r w:rsidR="00FB0351" w:rsidRPr="00FA20D1">
        <w:rPr>
          <w:rFonts w:asciiTheme="minorHAnsi" w:hAnsiTheme="minorHAnsi" w:cstheme="minorHAnsi"/>
          <w:i/>
          <w:u w:val="single"/>
        </w:rPr>
        <w:t>:</w:t>
      </w:r>
      <w:r w:rsidR="00FB0351" w:rsidRPr="00FA20D1">
        <w:rPr>
          <w:rFonts w:asciiTheme="minorHAnsi" w:hAnsiTheme="minorHAnsi" w:cstheme="minorHAnsi"/>
          <w:i/>
        </w:rPr>
        <w:t xml:space="preserve"> </w:t>
      </w:r>
      <w:r w:rsidR="00FB0351" w:rsidRPr="00FA20D1">
        <w:rPr>
          <w:rFonts w:asciiTheme="minorHAnsi" w:hAnsiTheme="minorHAnsi" w:cstheme="minorHAnsi"/>
        </w:rPr>
        <w:t xml:space="preserve">medio </w:t>
      </w:r>
      <w:r w:rsidR="00FA20D1" w:rsidRPr="00FA20D1">
        <w:rPr>
          <w:rFonts w:asciiTheme="minorHAnsi" w:hAnsiTheme="minorHAnsi" w:cstheme="minorHAnsi"/>
        </w:rPr>
        <w:t>a disposición de los colaboradores de la empresa y partes interesadas para poder reportar aspectos relacionados a seguridad, salud y medio ambiente como actos y condiciones inseguras, casi incidentes y sugerencias identificados en los diferentes sitios de trabajo</w:t>
      </w:r>
      <w:r w:rsidR="00FA20D1">
        <w:rPr>
          <w:rFonts w:asciiTheme="minorHAnsi" w:hAnsiTheme="minorHAnsi" w:cstheme="minorHAnsi"/>
        </w:rPr>
        <w:t>.</w:t>
      </w:r>
    </w:p>
    <w:p w14:paraId="5BAF670B" w14:textId="77777777" w:rsidR="00FA20D1" w:rsidRDefault="00FA20D1" w:rsidP="00FA20D1">
      <w:pPr>
        <w:pStyle w:val="Prrafodelista"/>
        <w:rPr>
          <w:rFonts w:asciiTheme="minorHAnsi" w:hAnsiTheme="minorHAnsi" w:cstheme="minorHAnsi"/>
        </w:rPr>
      </w:pPr>
    </w:p>
    <w:p w14:paraId="1225DFC1" w14:textId="417EE868" w:rsidR="00FA75CB" w:rsidRPr="00FA75CB" w:rsidRDefault="00FA75CB" w:rsidP="002117C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u w:val="single"/>
        </w:rPr>
        <w:t xml:space="preserve">MX-F-37 Análisis de trabajo seguro (ATS): </w:t>
      </w:r>
      <w:r>
        <w:rPr>
          <w:rFonts w:asciiTheme="minorHAnsi" w:hAnsiTheme="minorHAnsi" w:cstheme="minorHAnsi"/>
        </w:rPr>
        <w:t>Medio a través del cual los trabajadores participan en la identificación de peligros, riesgos y determinación de controles en el desarrollo</w:t>
      </w:r>
      <w:r w:rsidR="00E35FAF">
        <w:rPr>
          <w:rFonts w:asciiTheme="minorHAnsi" w:hAnsiTheme="minorHAnsi" w:cstheme="minorHAnsi"/>
        </w:rPr>
        <w:t xml:space="preserve"> de sus actividades y de las actividades</w:t>
      </w:r>
      <w:r w:rsidR="00FD33FA">
        <w:rPr>
          <w:rFonts w:asciiTheme="minorHAnsi" w:hAnsiTheme="minorHAnsi" w:cstheme="minorHAnsi"/>
        </w:rPr>
        <w:t>.</w:t>
      </w:r>
      <w:r w:rsidR="00E35F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5205B565" w14:textId="77777777" w:rsidR="00FA75CB" w:rsidRDefault="00FA75CB" w:rsidP="00FA75CB">
      <w:pPr>
        <w:pStyle w:val="Prrafodelista"/>
        <w:rPr>
          <w:rFonts w:asciiTheme="minorHAnsi" w:hAnsiTheme="minorHAnsi" w:cstheme="minorHAnsi"/>
          <w:i/>
          <w:u w:val="single"/>
        </w:rPr>
      </w:pPr>
    </w:p>
    <w:p w14:paraId="45FD82FD" w14:textId="65BEA327" w:rsidR="00F9636E" w:rsidRDefault="00FB2BF3" w:rsidP="00F9636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C0013B">
        <w:rPr>
          <w:rFonts w:asciiTheme="minorHAnsi" w:hAnsiTheme="minorHAnsi" w:cstheme="minorHAnsi"/>
          <w:i/>
          <w:u w:val="single"/>
        </w:rPr>
        <w:t>T</w:t>
      </w:r>
      <w:r w:rsidR="00FB0351" w:rsidRPr="00C0013B">
        <w:rPr>
          <w:rFonts w:asciiTheme="minorHAnsi" w:hAnsiTheme="minorHAnsi" w:cstheme="minorHAnsi"/>
          <w:i/>
          <w:u w:val="single"/>
        </w:rPr>
        <w:t xml:space="preserve">arjeta </w:t>
      </w:r>
      <w:proofErr w:type="spellStart"/>
      <w:r w:rsidR="00FA20D1" w:rsidRPr="00C0013B">
        <w:rPr>
          <w:rFonts w:asciiTheme="minorHAnsi" w:hAnsiTheme="minorHAnsi" w:cstheme="minorHAnsi"/>
          <w:i/>
          <w:u w:val="single"/>
        </w:rPr>
        <w:t>KD</w:t>
      </w:r>
      <w:proofErr w:type="spellEnd"/>
      <w:r w:rsidR="00FA20D1" w:rsidRPr="00C0013B">
        <w:rPr>
          <w:rFonts w:asciiTheme="minorHAnsi" w:hAnsiTheme="minorHAnsi" w:cstheme="minorHAnsi"/>
          <w:i/>
          <w:u w:val="single"/>
        </w:rPr>
        <w:t xml:space="preserve"> te escucha</w:t>
      </w:r>
      <w:r w:rsidRPr="00C0013B">
        <w:rPr>
          <w:rFonts w:asciiTheme="minorHAnsi" w:hAnsiTheme="minorHAnsi" w:cstheme="minorHAnsi"/>
          <w:i/>
          <w:u w:val="single"/>
        </w:rPr>
        <w:t>:</w:t>
      </w:r>
      <w:r w:rsidR="002117CE" w:rsidRPr="00C0013B">
        <w:rPr>
          <w:rFonts w:asciiTheme="minorHAnsi" w:hAnsiTheme="minorHAnsi" w:cstheme="minorHAnsi"/>
        </w:rPr>
        <w:t xml:space="preserve"> medio de comunicación a disposición de los trabajadores </w:t>
      </w:r>
      <w:r w:rsidR="00FB0351" w:rsidRPr="00C0013B">
        <w:rPr>
          <w:rFonts w:asciiTheme="minorHAnsi" w:hAnsiTheme="minorHAnsi" w:cstheme="minorHAnsi"/>
        </w:rPr>
        <w:t xml:space="preserve">y partes interesadas </w:t>
      </w:r>
      <w:r w:rsidR="002117CE" w:rsidRPr="00C0013B">
        <w:rPr>
          <w:rFonts w:asciiTheme="minorHAnsi" w:hAnsiTheme="minorHAnsi" w:cstheme="minorHAnsi"/>
        </w:rPr>
        <w:t xml:space="preserve">para </w:t>
      </w:r>
      <w:r w:rsidR="00FA20D1" w:rsidRPr="00C0013B">
        <w:rPr>
          <w:rFonts w:asciiTheme="minorHAnsi" w:hAnsiTheme="minorHAnsi" w:cstheme="minorHAnsi"/>
        </w:rPr>
        <w:t xml:space="preserve">realizar sugerencias, quejas, peticiones, reporte de </w:t>
      </w:r>
      <w:r w:rsidR="00C0013B" w:rsidRPr="00C0013B">
        <w:rPr>
          <w:rFonts w:asciiTheme="minorHAnsi" w:hAnsiTheme="minorHAnsi" w:cstheme="minorHAnsi"/>
        </w:rPr>
        <w:t>situaciones de acoso u hostigamiento laboral o sexual dentro de los centros de trabajo.</w:t>
      </w:r>
    </w:p>
    <w:p w14:paraId="20BF050C" w14:textId="77777777" w:rsidR="00C0013B" w:rsidRDefault="00C0013B" w:rsidP="00C0013B">
      <w:pPr>
        <w:pStyle w:val="Prrafodelista"/>
        <w:rPr>
          <w:rFonts w:asciiTheme="minorHAnsi" w:hAnsiTheme="minorHAnsi" w:cstheme="minorHAnsi"/>
        </w:rPr>
      </w:pPr>
    </w:p>
    <w:p w14:paraId="29970372" w14:textId="77777777" w:rsidR="002117CE" w:rsidRPr="00D4070D" w:rsidRDefault="00FB2BF3" w:rsidP="002117C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D4070D">
        <w:rPr>
          <w:rFonts w:asciiTheme="minorHAnsi" w:hAnsiTheme="minorHAnsi" w:cstheme="minorHAnsi"/>
          <w:i/>
          <w:u w:val="single"/>
        </w:rPr>
        <w:t>Cartelera:</w:t>
      </w:r>
      <w:r w:rsidR="002117CE" w:rsidRPr="00D4070D">
        <w:rPr>
          <w:rFonts w:asciiTheme="minorHAnsi" w:hAnsiTheme="minorHAnsi" w:cstheme="minorHAnsi"/>
        </w:rPr>
        <w:t xml:space="preserve"> En la sede principal y en los distintos centros de trabajo se cuenta con tal herramienta ubicada en sitios de acceso para todo el personal, para comunicar temas </w:t>
      </w:r>
      <w:r w:rsidR="008914B7" w:rsidRPr="00D4070D">
        <w:rPr>
          <w:rFonts w:asciiTheme="minorHAnsi" w:hAnsiTheme="minorHAnsi" w:cstheme="minorHAnsi"/>
        </w:rPr>
        <w:t>generales y de los distintos procesos de la organización.</w:t>
      </w:r>
    </w:p>
    <w:p w14:paraId="216BF698" w14:textId="77777777" w:rsidR="002117CE" w:rsidRPr="00D4070D" w:rsidRDefault="002117CE" w:rsidP="002117CE">
      <w:pPr>
        <w:jc w:val="both"/>
        <w:rPr>
          <w:rFonts w:asciiTheme="minorHAnsi" w:hAnsiTheme="minorHAnsi" w:cstheme="minorHAnsi"/>
        </w:rPr>
      </w:pPr>
    </w:p>
    <w:p w14:paraId="45DFF850" w14:textId="0102F51B" w:rsidR="002117CE" w:rsidRPr="00D4070D" w:rsidRDefault="00FB2BF3" w:rsidP="002117C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D4070D">
        <w:rPr>
          <w:rFonts w:asciiTheme="minorHAnsi" w:hAnsiTheme="minorHAnsi" w:cstheme="minorHAnsi"/>
          <w:i/>
          <w:u w:val="single"/>
        </w:rPr>
        <w:t xml:space="preserve">Representantes de </w:t>
      </w:r>
      <w:proofErr w:type="spellStart"/>
      <w:r w:rsidRPr="00D4070D">
        <w:rPr>
          <w:rFonts w:asciiTheme="minorHAnsi" w:hAnsiTheme="minorHAnsi" w:cstheme="minorHAnsi"/>
          <w:i/>
          <w:u w:val="single"/>
        </w:rPr>
        <w:t>HSE</w:t>
      </w:r>
      <w:proofErr w:type="spellEnd"/>
      <w:r w:rsidRPr="00D4070D">
        <w:rPr>
          <w:rFonts w:asciiTheme="minorHAnsi" w:hAnsiTheme="minorHAnsi" w:cstheme="minorHAnsi"/>
          <w:i/>
          <w:u w:val="single"/>
        </w:rPr>
        <w:t>:</w:t>
      </w:r>
      <w:r w:rsidR="002117CE" w:rsidRPr="00D4070D">
        <w:rPr>
          <w:rFonts w:asciiTheme="minorHAnsi" w:hAnsiTheme="minorHAnsi" w:cstheme="minorHAnsi"/>
        </w:rPr>
        <w:t xml:space="preserve"> son un canal de comunicación y retroalimentación de los trabajadores, clientes y contratistas en lo relacionado con el sistema </w:t>
      </w:r>
      <w:r w:rsidR="00C0013B">
        <w:rPr>
          <w:rFonts w:asciiTheme="minorHAnsi" w:hAnsiTheme="minorHAnsi" w:cstheme="minorHAnsi"/>
        </w:rPr>
        <w:t xml:space="preserve">integrado </w:t>
      </w:r>
      <w:r w:rsidR="002117CE" w:rsidRPr="00D4070D">
        <w:rPr>
          <w:rFonts w:asciiTheme="minorHAnsi" w:hAnsiTheme="minorHAnsi" w:cstheme="minorHAnsi"/>
        </w:rPr>
        <w:t>de gestión</w:t>
      </w:r>
      <w:r w:rsidR="00F9636E">
        <w:rPr>
          <w:rFonts w:asciiTheme="minorHAnsi" w:hAnsiTheme="minorHAnsi" w:cstheme="minorHAnsi"/>
        </w:rPr>
        <w:t>.</w:t>
      </w:r>
    </w:p>
    <w:p w14:paraId="3C45FFC3" w14:textId="77777777" w:rsidR="002117CE" w:rsidRPr="00D4070D" w:rsidRDefault="002117CE" w:rsidP="002117CE">
      <w:pPr>
        <w:jc w:val="both"/>
        <w:rPr>
          <w:rFonts w:asciiTheme="minorHAnsi" w:hAnsiTheme="minorHAnsi" w:cstheme="minorHAnsi"/>
        </w:rPr>
      </w:pPr>
    </w:p>
    <w:p w14:paraId="6471A87D" w14:textId="4E89A8F0" w:rsidR="002117CE" w:rsidRPr="00D4070D" w:rsidRDefault="00977F7F" w:rsidP="002117C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D4070D">
        <w:rPr>
          <w:rFonts w:asciiTheme="minorHAnsi" w:hAnsiTheme="minorHAnsi" w:cstheme="minorHAnsi"/>
          <w:i/>
          <w:u w:val="single"/>
        </w:rPr>
        <w:t>Sistema documental:</w:t>
      </w:r>
      <w:r w:rsidR="00D847C9" w:rsidRPr="00D4070D">
        <w:rPr>
          <w:rFonts w:asciiTheme="minorHAnsi" w:hAnsiTheme="minorHAnsi" w:cstheme="minorHAnsi"/>
          <w:i/>
        </w:rPr>
        <w:t xml:space="preserve"> </w:t>
      </w:r>
      <w:r w:rsidR="002117CE" w:rsidRPr="00D4070D">
        <w:rPr>
          <w:rFonts w:asciiTheme="minorHAnsi" w:hAnsiTheme="minorHAnsi" w:cstheme="minorHAnsi"/>
        </w:rPr>
        <w:t>establece los lineamientos a seguir (manuales, procedimientos, programas, formatos, registros, etc.) para el sistema de gestión en</w:t>
      </w:r>
      <w:r w:rsidR="00C0013B">
        <w:rPr>
          <w:rFonts w:asciiTheme="minorHAnsi" w:hAnsiTheme="minorHAnsi" w:cstheme="minorHAnsi"/>
        </w:rPr>
        <w:t xml:space="preserve"> </w:t>
      </w:r>
      <w:proofErr w:type="spellStart"/>
      <w:r w:rsidR="00C0013B">
        <w:rPr>
          <w:rFonts w:asciiTheme="minorHAnsi" w:hAnsiTheme="minorHAnsi" w:cstheme="minorHAnsi"/>
        </w:rPr>
        <w:t>SST&amp;A</w:t>
      </w:r>
      <w:proofErr w:type="spellEnd"/>
      <w:r w:rsidR="002117CE" w:rsidRPr="00D4070D">
        <w:rPr>
          <w:rFonts w:asciiTheme="minorHAnsi" w:hAnsiTheme="minorHAnsi" w:cstheme="minorHAnsi"/>
        </w:rPr>
        <w:t>.</w:t>
      </w:r>
    </w:p>
    <w:p w14:paraId="7759BCA4" w14:textId="77777777" w:rsidR="002117CE" w:rsidRPr="00D4070D" w:rsidRDefault="002117CE" w:rsidP="002117CE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48A6DBBC" w14:textId="77777777" w:rsidR="002117CE" w:rsidRPr="00A56FEB" w:rsidRDefault="00977F7F" w:rsidP="002117C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D4070D">
        <w:rPr>
          <w:rFonts w:asciiTheme="minorHAnsi" w:hAnsiTheme="minorHAnsi" w:cstheme="minorHAnsi"/>
          <w:i/>
          <w:u w:val="single"/>
        </w:rPr>
        <w:t>Encuesta de salida MX-RH-F-03:</w:t>
      </w:r>
      <w:r w:rsidR="002117CE" w:rsidRPr="00D4070D">
        <w:rPr>
          <w:rFonts w:asciiTheme="minorHAnsi" w:hAnsiTheme="minorHAnsi" w:cstheme="minorHAnsi"/>
          <w:lang w:val="es-CO"/>
        </w:rPr>
        <w:t xml:space="preserve"> instrumento empleado por los trabajadores que de manera voluntaria deciden concluir la relación laboral; mediante el cual se puede conocer</w:t>
      </w:r>
      <w:r w:rsidR="00880C00" w:rsidRPr="00D4070D">
        <w:rPr>
          <w:rFonts w:asciiTheme="minorHAnsi" w:hAnsiTheme="minorHAnsi" w:cstheme="minorHAnsi"/>
          <w:lang w:val="es-CO"/>
        </w:rPr>
        <w:t xml:space="preserve"> en general</w:t>
      </w:r>
      <w:r w:rsidR="002117CE" w:rsidRPr="00D4070D">
        <w:rPr>
          <w:rFonts w:asciiTheme="minorHAnsi" w:hAnsiTheme="minorHAnsi" w:cstheme="minorHAnsi"/>
          <w:lang w:val="es-CO"/>
        </w:rPr>
        <w:t>, su perspectiva respecto a las condiciones de trabajo dentro del cargo desempeñado durante su trayectoria laboral.</w:t>
      </w:r>
    </w:p>
    <w:p w14:paraId="44489463" w14:textId="77777777" w:rsidR="002C4512" w:rsidRDefault="002C4512" w:rsidP="00A56FEB">
      <w:pPr>
        <w:pStyle w:val="Prrafodelista"/>
        <w:rPr>
          <w:rFonts w:asciiTheme="minorHAnsi" w:hAnsiTheme="minorHAnsi" w:cstheme="minorHAnsi"/>
        </w:rPr>
      </w:pPr>
    </w:p>
    <w:p w14:paraId="01DDCEDC" w14:textId="14EE0BB4" w:rsidR="0000273D" w:rsidRDefault="0058363D" w:rsidP="002F79E7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C0013B">
        <w:rPr>
          <w:rFonts w:asciiTheme="minorHAnsi" w:hAnsiTheme="minorHAnsi" w:cstheme="minorHAnsi"/>
          <w:i/>
          <w:u w:val="single"/>
        </w:rPr>
        <w:lastRenderedPageBreak/>
        <w:t xml:space="preserve">MX-RH-F-04 </w:t>
      </w:r>
      <w:r w:rsidR="002C4512" w:rsidRPr="00C0013B">
        <w:rPr>
          <w:rFonts w:asciiTheme="minorHAnsi" w:hAnsiTheme="minorHAnsi" w:cstheme="minorHAnsi"/>
          <w:i/>
          <w:u w:val="single"/>
        </w:rPr>
        <w:t>Encuesta</w:t>
      </w:r>
      <w:r w:rsidRPr="00C0013B">
        <w:rPr>
          <w:rFonts w:asciiTheme="minorHAnsi" w:hAnsiTheme="minorHAnsi" w:cstheme="minorHAnsi"/>
          <w:i/>
          <w:u w:val="single"/>
        </w:rPr>
        <w:t xml:space="preserve"> de </w:t>
      </w:r>
      <w:r w:rsidR="00C0013B" w:rsidRPr="00C0013B">
        <w:rPr>
          <w:rFonts w:asciiTheme="minorHAnsi" w:hAnsiTheme="minorHAnsi" w:cstheme="minorHAnsi"/>
          <w:i/>
          <w:u w:val="single"/>
        </w:rPr>
        <w:t>clima organizacional</w:t>
      </w:r>
      <w:r w:rsidR="002C4512" w:rsidRPr="00C0013B">
        <w:rPr>
          <w:rFonts w:asciiTheme="minorHAnsi" w:hAnsiTheme="minorHAnsi" w:cstheme="minorHAnsi"/>
          <w:i/>
          <w:u w:val="single"/>
        </w:rPr>
        <w:t>:</w:t>
      </w:r>
      <w:r w:rsidR="002C4512" w:rsidRPr="00C0013B">
        <w:rPr>
          <w:rFonts w:asciiTheme="minorHAnsi" w:hAnsiTheme="minorHAnsi" w:cstheme="minorHAnsi"/>
          <w:i/>
        </w:rPr>
        <w:t xml:space="preserve"> </w:t>
      </w:r>
      <w:r w:rsidR="002C4512" w:rsidRPr="00C0013B">
        <w:rPr>
          <w:rFonts w:asciiTheme="minorHAnsi" w:hAnsiTheme="minorHAnsi" w:cstheme="minorHAnsi"/>
        </w:rPr>
        <w:t>herramienta</w:t>
      </w:r>
      <w:r w:rsidR="00F9636E" w:rsidRPr="00C0013B">
        <w:rPr>
          <w:rFonts w:asciiTheme="minorHAnsi" w:hAnsiTheme="minorHAnsi" w:cstheme="minorHAnsi"/>
        </w:rPr>
        <w:t xml:space="preserve"> </w:t>
      </w:r>
      <w:r w:rsidR="002C4512" w:rsidRPr="00C0013B">
        <w:rPr>
          <w:rFonts w:asciiTheme="minorHAnsi" w:hAnsiTheme="minorHAnsi" w:cstheme="minorHAnsi"/>
        </w:rPr>
        <w:t xml:space="preserve">para conocer la percepción, opinión, grado de satisfacción y propuestas del personal sobre </w:t>
      </w:r>
      <w:r w:rsidR="00C0013B" w:rsidRPr="00C0013B">
        <w:rPr>
          <w:rFonts w:asciiTheme="minorHAnsi" w:hAnsiTheme="minorHAnsi" w:cstheme="minorHAnsi"/>
        </w:rPr>
        <w:t>las condiciones generales de trabajo</w:t>
      </w:r>
      <w:r w:rsidR="00BB465A">
        <w:rPr>
          <w:rFonts w:asciiTheme="minorHAnsi" w:hAnsiTheme="minorHAnsi" w:cstheme="minorHAnsi"/>
        </w:rPr>
        <w:t>, que se aplica mínimo una vez al año</w:t>
      </w:r>
      <w:r w:rsidR="00D324A8">
        <w:rPr>
          <w:rFonts w:asciiTheme="minorHAnsi" w:hAnsiTheme="minorHAnsi" w:cstheme="minorHAnsi"/>
        </w:rPr>
        <w:t xml:space="preserve"> ya sea de manera digital o física.</w:t>
      </w:r>
    </w:p>
    <w:p w14:paraId="7825BF23" w14:textId="77777777" w:rsidR="00C0013B" w:rsidRDefault="00C0013B" w:rsidP="00C0013B">
      <w:pPr>
        <w:pStyle w:val="Prrafodelista"/>
        <w:rPr>
          <w:rFonts w:asciiTheme="minorHAnsi" w:hAnsiTheme="minorHAnsi" w:cstheme="minorHAnsi"/>
        </w:rPr>
      </w:pPr>
    </w:p>
    <w:p w14:paraId="4546F203" w14:textId="78D2BB8C" w:rsidR="00F125C3" w:rsidRDefault="00402C00" w:rsidP="00F125C3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u w:val="single"/>
        </w:rPr>
        <w:t>Actividades de bienestar y de incentivos</w:t>
      </w:r>
      <w:r w:rsidR="00977F7F" w:rsidRPr="00C0013B">
        <w:rPr>
          <w:rFonts w:asciiTheme="minorHAnsi" w:hAnsiTheme="minorHAnsi" w:cstheme="minorHAnsi"/>
          <w:i/>
          <w:u w:val="single"/>
        </w:rPr>
        <w:t>:</w:t>
      </w:r>
      <w:r w:rsidR="00977F7F" w:rsidRPr="00C0013B">
        <w:rPr>
          <w:rFonts w:asciiTheme="minorHAnsi" w:hAnsiTheme="minorHAnsi" w:cstheme="minorHAnsi"/>
        </w:rPr>
        <w:t xml:space="preserve"> </w:t>
      </w:r>
      <w:r w:rsidR="002117CE" w:rsidRPr="00C0013B">
        <w:rPr>
          <w:rFonts w:asciiTheme="minorHAnsi" w:hAnsiTheme="minorHAnsi" w:cstheme="minorHAnsi"/>
        </w:rPr>
        <w:t xml:space="preserve">incluye </w:t>
      </w:r>
      <w:r w:rsidRPr="00C0013B">
        <w:rPr>
          <w:rFonts w:asciiTheme="minorHAnsi" w:hAnsiTheme="minorHAnsi" w:cstheme="minorHAnsi"/>
        </w:rPr>
        <w:t>acciones</w:t>
      </w:r>
      <w:r w:rsidR="002117CE" w:rsidRPr="00C001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para fomentar la</w:t>
      </w:r>
      <w:r w:rsidR="002117CE" w:rsidRPr="00C0013B">
        <w:rPr>
          <w:rFonts w:asciiTheme="minorHAnsi" w:hAnsiTheme="minorHAnsi" w:cstheme="minorHAnsi"/>
        </w:rPr>
        <w:t xml:space="preserve"> convivencia</w:t>
      </w:r>
      <w:r w:rsidR="00FE2F03" w:rsidRPr="00C0013B">
        <w:rPr>
          <w:rFonts w:asciiTheme="minorHAnsi" w:hAnsiTheme="minorHAnsi" w:cstheme="minorHAnsi"/>
        </w:rPr>
        <w:t>, esparcimiento</w:t>
      </w:r>
      <w:r>
        <w:rPr>
          <w:rFonts w:asciiTheme="minorHAnsi" w:hAnsiTheme="minorHAnsi" w:cstheme="minorHAnsi"/>
        </w:rPr>
        <w:t>, bienestar</w:t>
      </w:r>
      <w:r w:rsidR="00FE2F03" w:rsidRPr="00C0013B">
        <w:rPr>
          <w:rFonts w:asciiTheme="minorHAnsi" w:hAnsiTheme="minorHAnsi" w:cstheme="minorHAnsi"/>
        </w:rPr>
        <w:t xml:space="preserve"> o participación</w:t>
      </w:r>
      <w:r>
        <w:rPr>
          <w:rFonts w:asciiTheme="minorHAnsi" w:hAnsiTheme="minorHAnsi" w:cstheme="minorHAnsi"/>
        </w:rPr>
        <w:t xml:space="preserve"> para el personal de la empresa y las cuales son</w:t>
      </w:r>
      <w:r w:rsidR="002117CE" w:rsidRPr="00C0013B">
        <w:rPr>
          <w:rFonts w:asciiTheme="minorHAnsi" w:hAnsiTheme="minorHAnsi" w:cstheme="minorHAnsi"/>
        </w:rPr>
        <w:t xml:space="preserve"> ejecutadas periódicamente</w:t>
      </w:r>
      <w:r w:rsidR="00C0013B">
        <w:rPr>
          <w:rFonts w:asciiTheme="minorHAnsi" w:hAnsiTheme="minorHAnsi" w:cstheme="minorHAnsi"/>
        </w:rPr>
        <w:t xml:space="preserve"> en los diferentes centros de trabajo</w:t>
      </w:r>
      <w:r>
        <w:rPr>
          <w:rFonts w:asciiTheme="minorHAnsi" w:hAnsiTheme="minorHAnsi" w:cstheme="minorHAnsi"/>
        </w:rPr>
        <w:t>.</w:t>
      </w:r>
    </w:p>
    <w:p w14:paraId="5FD544B8" w14:textId="77777777" w:rsidR="00C0013B" w:rsidRDefault="00C0013B" w:rsidP="00C0013B">
      <w:pPr>
        <w:pStyle w:val="Prrafodelista"/>
        <w:rPr>
          <w:rFonts w:asciiTheme="minorHAnsi" w:hAnsiTheme="minorHAnsi" w:cstheme="minorHAnsi"/>
        </w:rPr>
      </w:pPr>
    </w:p>
    <w:p w14:paraId="788D5FF8" w14:textId="7D90475C" w:rsidR="00402C00" w:rsidRDefault="00691662" w:rsidP="002117C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u w:val="single"/>
        </w:rPr>
        <w:t xml:space="preserve">Correo </w:t>
      </w:r>
      <w:r w:rsidR="00977F7F" w:rsidRPr="00D4070D">
        <w:rPr>
          <w:rFonts w:asciiTheme="minorHAnsi" w:hAnsiTheme="minorHAnsi" w:cstheme="minorHAnsi"/>
          <w:i/>
          <w:u w:val="single"/>
        </w:rPr>
        <w:t>electrónico</w:t>
      </w:r>
      <w:r>
        <w:rPr>
          <w:rFonts w:asciiTheme="minorHAnsi" w:hAnsiTheme="minorHAnsi" w:cstheme="minorHAnsi"/>
          <w:i/>
          <w:u w:val="single"/>
        </w:rPr>
        <w:t xml:space="preserve"> y </w:t>
      </w:r>
      <w:proofErr w:type="spellStart"/>
      <w:r>
        <w:rPr>
          <w:rFonts w:asciiTheme="minorHAnsi" w:hAnsiTheme="minorHAnsi" w:cstheme="minorHAnsi"/>
          <w:i/>
          <w:u w:val="single"/>
        </w:rPr>
        <w:t>whatsapp</w:t>
      </w:r>
      <w:proofErr w:type="spellEnd"/>
      <w:r w:rsidR="00977F7F" w:rsidRPr="00D4070D">
        <w:rPr>
          <w:rFonts w:asciiTheme="minorHAnsi" w:hAnsiTheme="minorHAnsi" w:cstheme="minorHAnsi"/>
          <w:i/>
          <w:u w:val="single"/>
        </w:rPr>
        <w:t xml:space="preserve">: </w:t>
      </w:r>
      <w:r w:rsidR="002117CE" w:rsidRPr="00D4070D">
        <w:rPr>
          <w:rFonts w:asciiTheme="minorHAnsi" w:hAnsiTheme="minorHAnsi" w:cstheme="minorHAnsi"/>
        </w:rPr>
        <w:t>medio</w:t>
      </w:r>
      <w:r>
        <w:rPr>
          <w:rFonts w:asciiTheme="minorHAnsi" w:hAnsiTheme="minorHAnsi" w:cstheme="minorHAnsi"/>
        </w:rPr>
        <w:t>s</w:t>
      </w:r>
      <w:r w:rsidR="002117CE" w:rsidRPr="00D4070D">
        <w:rPr>
          <w:rFonts w:asciiTheme="minorHAnsi" w:hAnsiTheme="minorHAnsi" w:cstheme="minorHAnsi"/>
        </w:rPr>
        <w:t xml:space="preserve"> </w:t>
      </w:r>
      <w:r w:rsidR="00E34D0C">
        <w:rPr>
          <w:rFonts w:asciiTheme="minorHAnsi" w:hAnsiTheme="minorHAnsi" w:cstheme="minorHAnsi"/>
        </w:rPr>
        <w:t xml:space="preserve">para intercambiar información entre los colaboradores sobre aspectos generales </w:t>
      </w:r>
      <w:r w:rsidR="00402C00">
        <w:rPr>
          <w:rFonts w:asciiTheme="minorHAnsi" w:hAnsiTheme="minorHAnsi" w:cstheme="minorHAnsi"/>
        </w:rPr>
        <w:t xml:space="preserve">de la empresa y </w:t>
      </w:r>
      <w:r w:rsidR="00E34D0C">
        <w:rPr>
          <w:rFonts w:asciiTheme="minorHAnsi" w:hAnsiTheme="minorHAnsi" w:cstheme="minorHAnsi"/>
        </w:rPr>
        <w:t xml:space="preserve">los </w:t>
      </w:r>
      <w:r w:rsidR="00402C00">
        <w:rPr>
          <w:rFonts w:asciiTheme="minorHAnsi" w:hAnsiTheme="minorHAnsi" w:cstheme="minorHAnsi"/>
        </w:rPr>
        <w:t>relacionados al SIG.</w:t>
      </w:r>
    </w:p>
    <w:p w14:paraId="62A7A667" w14:textId="77777777" w:rsidR="00402C00" w:rsidRDefault="00402C00" w:rsidP="00402C00">
      <w:pPr>
        <w:pStyle w:val="Prrafodelista"/>
        <w:rPr>
          <w:rFonts w:asciiTheme="minorHAnsi" w:hAnsiTheme="minorHAnsi" w:cstheme="minorHAnsi"/>
        </w:rPr>
      </w:pPr>
    </w:p>
    <w:p w14:paraId="5CD5B961" w14:textId="7F837DA2" w:rsidR="002117CE" w:rsidRDefault="00977F7F" w:rsidP="002117C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02C00">
        <w:rPr>
          <w:rFonts w:asciiTheme="minorHAnsi" w:hAnsiTheme="minorHAnsi" w:cstheme="minorHAnsi"/>
          <w:i/>
          <w:u w:val="single"/>
        </w:rPr>
        <w:t>Redes</w:t>
      </w:r>
      <w:r w:rsidR="0026194B" w:rsidRPr="00402C00">
        <w:rPr>
          <w:rFonts w:asciiTheme="minorHAnsi" w:hAnsiTheme="minorHAnsi" w:cstheme="minorHAnsi"/>
          <w:i/>
          <w:u w:val="single"/>
        </w:rPr>
        <w:t xml:space="preserve"> </w:t>
      </w:r>
      <w:r w:rsidRPr="00402C00">
        <w:rPr>
          <w:rFonts w:asciiTheme="minorHAnsi" w:hAnsiTheme="minorHAnsi" w:cstheme="minorHAnsi"/>
          <w:i/>
          <w:u w:val="single"/>
        </w:rPr>
        <w:t>sociales:</w:t>
      </w:r>
      <w:r w:rsidR="002117CE" w:rsidRPr="00402C00">
        <w:rPr>
          <w:rFonts w:asciiTheme="minorHAnsi" w:hAnsiTheme="minorHAnsi" w:cstheme="minorHAnsi"/>
        </w:rPr>
        <w:t xml:space="preserve"> medio </w:t>
      </w:r>
      <w:r w:rsidR="00F00797" w:rsidRPr="00402C00">
        <w:rPr>
          <w:rFonts w:asciiTheme="minorHAnsi" w:hAnsiTheme="minorHAnsi" w:cstheme="minorHAnsi"/>
        </w:rPr>
        <w:t xml:space="preserve">empleado </w:t>
      </w:r>
      <w:r w:rsidR="002117CE" w:rsidRPr="00402C00">
        <w:rPr>
          <w:rFonts w:asciiTheme="minorHAnsi" w:hAnsiTheme="minorHAnsi" w:cstheme="minorHAnsi"/>
        </w:rPr>
        <w:t>para comunicar</w:t>
      </w:r>
      <w:r w:rsidR="0090286F" w:rsidRPr="00402C00">
        <w:rPr>
          <w:rFonts w:asciiTheme="minorHAnsi" w:hAnsiTheme="minorHAnsi" w:cstheme="minorHAnsi"/>
        </w:rPr>
        <w:t xml:space="preserve"> </w:t>
      </w:r>
      <w:r w:rsidR="002117CE" w:rsidRPr="00402C00">
        <w:rPr>
          <w:rFonts w:asciiTheme="minorHAnsi" w:hAnsiTheme="minorHAnsi" w:cstheme="minorHAnsi"/>
        </w:rPr>
        <w:t xml:space="preserve">alternativas </w:t>
      </w:r>
      <w:r w:rsidR="00402C00" w:rsidRPr="00402C00">
        <w:rPr>
          <w:rFonts w:asciiTheme="minorHAnsi" w:hAnsiTheme="minorHAnsi" w:cstheme="minorHAnsi"/>
        </w:rPr>
        <w:t>de prevención y acciones para el desarrollo de los diferentes procesos de la empresa y del SIG</w:t>
      </w:r>
      <w:r w:rsidR="00402C00">
        <w:rPr>
          <w:rFonts w:asciiTheme="minorHAnsi" w:hAnsiTheme="minorHAnsi" w:cstheme="minorHAnsi"/>
        </w:rPr>
        <w:t>.</w:t>
      </w:r>
      <w:r w:rsidR="00E34D0C">
        <w:rPr>
          <w:rFonts w:asciiTheme="minorHAnsi" w:hAnsiTheme="minorHAnsi" w:cstheme="minorHAnsi"/>
        </w:rPr>
        <w:t xml:space="preserve"> </w:t>
      </w:r>
    </w:p>
    <w:p w14:paraId="54222602" w14:textId="77777777" w:rsidR="00402C00" w:rsidRDefault="00402C00" w:rsidP="00402C00">
      <w:pPr>
        <w:pStyle w:val="Prrafodelista"/>
        <w:rPr>
          <w:rFonts w:asciiTheme="minorHAnsi" w:hAnsiTheme="minorHAnsi" w:cstheme="minorHAnsi"/>
        </w:rPr>
      </w:pPr>
    </w:p>
    <w:p w14:paraId="0E35B826" w14:textId="2BE79C22" w:rsidR="002117CE" w:rsidRDefault="002117CE" w:rsidP="002117CE">
      <w:pPr>
        <w:jc w:val="both"/>
        <w:rPr>
          <w:rFonts w:asciiTheme="minorHAnsi" w:hAnsiTheme="minorHAnsi" w:cstheme="minorHAnsi"/>
        </w:rPr>
      </w:pPr>
      <w:r w:rsidRPr="00D4070D">
        <w:rPr>
          <w:rFonts w:asciiTheme="minorHAnsi" w:hAnsiTheme="minorHAnsi" w:cstheme="minorHAnsi"/>
        </w:rPr>
        <w:t>Todos estos canales buscan</w:t>
      </w:r>
      <w:r w:rsidR="002933DF" w:rsidRPr="00D4070D">
        <w:rPr>
          <w:rFonts w:asciiTheme="minorHAnsi" w:hAnsiTheme="minorHAnsi" w:cstheme="minorHAnsi"/>
        </w:rPr>
        <w:t xml:space="preserve"> además de otros objetivos particulares,</w:t>
      </w:r>
      <w:r w:rsidRPr="00D4070D">
        <w:rPr>
          <w:rFonts w:asciiTheme="minorHAnsi" w:hAnsiTheme="minorHAnsi" w:cstheme="minorHAnsi"/>
        </w:rPr>
        <w:t xml:space="preserve"> </w:t>
      </w:r>
      <w:r w:rsidR="00E34D0C">
        <w:rPr>
          <w:rFonts w:asciiTheme="minorHAnsi" w:hAnsiTheme="minorHAnsi" w:cstheme="minorHAnsi"/>
        </w:rPr>
        <w:t>facilitar</w:t>
      </w:r>
      <w:r w:rsidR="00F00797">
        <w:rPr>
          <w:rFonts w:asciiTheme="minorHAnsi" w:hAnsiTheme="minorHAnsi" w:cstheme="minorHAnsi"/>
        </w:rPr>
        <w:t xml:space="preserve"> la interacción del personal con </w:t>
      </w:r>
      <w:r w:rsidR="00B62E31" w:rsidRPr="00B62E31">
        <w:rPr>
          <w:rFonts w:asciiTheme="minorHAnsi" w:hAnsiTheme="minorHAnsi" w:cstheme="minorHAnsi"/>
        </w:rPr>
        <w:t xml:space="preserve">en el desarrollo, la planificación, la implementación, la evaluación del desempeño y las acciones para la mejora del sistema de gestión de </w:t>
      </w:r>
      <w:proofErr w:type="spellStart"/>
      <w:r w:rsidR="00B62E31" w:rsidRPr="00B62E31">
        <w:rPr>
          <w:rFonts w:asciiTheme="minorHAnsi" w:hAnsiTheme="minorHAnsi" w:cstheme="minorHAnsi"/>
        </w:rPr>
        <w:t>SST</w:t>
      </w:r>
      <w:r w:rsidR="00E34D0C">
        <w:rPr>
          <w:rFonts w:asciiTheme="minorHAnsi" w:hAnsiTheme="minorHAnsi" w:cstheme="minorHAnsi"/>
        </w:rPr>
        <w:t>&amp;A</w:t>
      </w:r>
      <w:proofErr w:type="spellEnd"/>
      <w:r w:rsidR="00B62E31">
        <w:rPr>
          <w:rFonts w:asciiTheme="minorHAnsi" w:hAnsiTheme="minorHAnsi" w:cstheme="minorHAnsi"/>
        </w:rPr>
        <w:t xml:space="preserve">; así como favorecer </w:t>
      </w:r>
      <w:r w:rsidRPr="00D4070D">
        <w:rPr>
          <w:rFonts w:asciiTheme="minorHAnsi" w:hAnsiTheme="minorHAnsi" w:cstheme="minorHAnsi"/>
        </w:rPr>
        <w:t>la concientización de los beneficios del trabajo seguro y de las consecuencias de la no seguridad.</w:t>
      </w:r>
    </w:p>
    <w:p w14:paraId="3DE65196" w14:textId="77777777" w:rsidR="00B62E31" w:rsidRDefault="00B62E31" w:rsidP="002117CE">
      <w:pPr>
        <w:jc w:val="both"/>
        <w:rPr>
          <w:rFonts w:asciiTheme="minorHAnsi" w:hAnsiTheme="minorHAnsi" w:cstheme="minorHAnsi"/>
        </w:rPr>
      </w:pPr>
    </w:p>
    <w:p w14:paraId="47D4C1C8" w14:textId="5AB50764" w:rsidR="00B62E31" w:rsidRPr="00E34D0C" w:rsidRDefault="00B62E31" w:rsidP="002117CE">
      <w:pPr>
        <w:jc w:val="both"/>
        <w:rPr>
          <w:rFonts w:asciiTheme="minorHAnsi" w:hAnsiTheme="minorHAnsi" w:cstheme="minorHAnsi"/>
          <w:b/>
          <w:bCs/>
        </w:rPr>
      </w:pPr>
      <w:r w:rsidRPr="00E34D0C">
        <w:rPr>
          <w:rFonts w:asciiTheme="minorHAnsi" w:hAnsiTheme="minorHAnsi" w:cstheme="minorHAnsi"/>
          <w:b/>
          <w:bCs/>
        </w:rPr>
        <w:t>La empresa, a través del personal designado para la ejecución de lo contenido en el presente documento, asegurará los ajustes necesarios</w:t>
      </w:r>
      <w:r w:rsidR="00DE0608">
        <w:rPr>
          <w:rFonts w:asciiTheme="minorHAnsi" w:hAnsiTheme="minorHAnsi" w:cstheme="minorHAnsi"/>
          <w:b/>
          <w:bCs/>
        </w:rPr>
        <w:t xml:space="preserve"> y designación de responsables para la implementación y acompañamiento para el uso</w:t>
      </w:r>
      <w:r w:rsidRPr="00E34D0C">
        <w:rPr>
          <w:rFonts w:asciiTheme="minorHAnsi" w:hAnsiTheme="minorHAnsi" w:cstheme="minorHAnsi"/>
          <w:b/>
          <w:bCs/>
        </w:rPr>
        <w:t xml:space="preserve"> de los diferentes medios empleados, con la finalidad de garantizar que todo el personal participe, tomando en cuenta sus condiciones de alfabetización, cultura, idioma y todos aquellos factores que puedan suponer una barrera.</w:t>
      </w:r>
    </w:p>
    <w:p w14:paraId="481AEAC6" w14:textId="77777777" w:rsidR="00A56FEB" w:rsidRDefault="00A56FEB" w:rsidP="002117CE">
      <w:pPr>
        <w:jc w:val="both"/>
        <w:rPr>
          <w:rFonts w:asciiTheme="minorHAnsi" w:hAnsiTheme="minorHAnsi" w:cstheme="minorHAnsi"/>
        </w:rPr>
      </w:pPr>
    </w:p>
    <w:p w14:paraId="4BAD94F5" w14:textId="6DE96A4E" w:rsidR="00B62E31" w:rsidRDefault="00B62E31" w:rsidP="002117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 mismo modo, la empresa establece mecanismos de no </w:t>
      </w:r>
      <w:proofErr w:type="spellStart"/>
      <w:r>
        <w:rPr>
          <w:rFonts w:asciiTheme="minorHAnsi" w:hAnsiTheme="minorHAnsi" w:cstheme="minorHAnsi"/>
        </w:rPr>
        <w:t>discrim</w:t>
      </w:r>
      <w:proofErr w:type="spellEnd"/>
      <w:r w:rsidR="00DE0608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inación</w:t>
      </w:r>
      <w:proofErr w:type="spellEnd"/>
      <w:r>
        <w:rPr>
          <w:rFonts w:asciiTheme="minorHAnsi" w:hAnsiTheme="minorHAnsi" w:cstheme="minorHAnsi"/>
        </w:rPr>
        <w:t>; para evitar represalias, amenazas, sanciones, despidos, influencia o manipulación de terceros a partir de las respuestas, comunicados o propuestas que deseen emitir los colaboradores</w:t>
      </w:r>
      <w:r w:rsidR="00131D52">
        <w:rPr>
          <w:rFonts w:asciiTheme="minorHAnsi" w:hAnsiTheme="minorHAnsi" w:cstheme="minorHAnsi"/>
        </w:rPr>
        <w:t xml:space="preserve">, </w:t>
      </w:r>
      <w:r w:rsidR="00E34D0C">
        <w:rPr>
          <w:rFonts w:asciiTheme="minorHAnsi" w:hAnsiTheme="minorHAnsi" w:cstheme="minorHAnsi"/>
        </w:rPr>
        <w:t>de acuerdo con</w:t>
      </w:r>
      <w:r w:rsidR="00131D52">
        <w:rPr>
          <w:rFonts w:asciiTheme="minorHAnsi" w:hAnsiTheme="minorHAnsi" w:cstheme="minorHAnsi"/>
        </w:rPr>
        <w:t xml:space="preserve"> lo estab</w:t>
      </w:r>
      <w:r w:rsidR="00242712">
        <w:rPr>
          <w:rFonts w:asciiTheme="minorHAnsi" w:hAnsiTheme="minorHAnsi" w:cstheme="minorHAnsi"/>
        </w:rPr>
        <w:t>lecido en el presente documento.</w:t>
      </w:r>
    </w:p>
    <w:p w14:paraId="5D384B7A" w14:textId="77777777" w:rsidR="001A5623" w:rsidRDefault="001A5623" w:rsidP="002117CE">
      <w:pPr>
        <w:jc w:val="both"/>
        <w:rPr>
          <w:rFonts w:asciiTheme="minorHAnsi" w:hAnsiTheme="minorHAnsi" w:cstheme="minorHAnsi"/>
        </w:rPr>
      </w:pPr>
    </w:p>
    <w:p w14:paraId="53B4644E" w14:textId="77777777" w:rsidR="001A5623" w:rsidRDefault="001A5623" w:rsidP="002117CE">
      <w:pPr>
        <w:jc w:val="both"/>
        <w:rPr>
          <w:rFonts w:asciiTheme="minorHAnsi" w:hAnsiTheme="minorHAnsi" w:cstheme="minorHAnsi"/>
          <w:b/>
        </w:rPr>
      </w:pPr>
      <w:r w:rsidRPr="00EE21A8">
        <w:rPr>
          <w:rFonts w:asciiTheme="minorHAnsi" w:hAnsiTheme="minorHAnsi" w:cstheme="minorHAnsi"/>
          <w:b/>
        </w:rPr>
        <w:t>4.2</w:t>
      </w:r>
      <w:r w:rsidR="008779C8">
        <w:rPr>
          <w:rFonts w:asciiTheme="minorHAnsi" w:hAnsiTheme="minorHAnsi" w:cstheme="minorHAnsi"/>
          <w:b/>
        </w:rPr>
        <w:t>.</w:t>
      </w:r>
      <w:r w:rsidRPr="00EE21A8">
        <w:rPr>
          <w:rFonts w:asciiTheme="minorHAnsi" w:hAnsiTheme="minorHAnsi" w:cstheme="minorHAnsi"/>
          <w:b/>
        </w:rPr>
        <w:t xml:space="preserve"> </w:t>
      </w:r>
      <w:r w:rsidR="002F3851" w:rsidRPr="001A5623">
        <w:rPr>
          <w:rFonts w:asciiTheme="minorHAnsi" w:hAnsiTheme="minorHAnsi" w:cstheme="minorHAnsi"/>
          <w:b/>
        </w:rPr>
        <w:t>METODOLOGÍA DE CONSULTA DE LOS TRABAJADORES NO DIRECTIVOS.</w:t>
      </w:r>
    </w:p>
    <w:p w14:paraId="4A78EE22" w14:textId="77777777" w:rsidR="002F3851" w:rsidRDefault="002F3851" w:rsidP="002117CE">
      <w:pPr>
        <w:jc w:val="both"/>
        <w:rPr>
          <w:rFonts w:asciiTheme="minorHAnsi" w:hAnsiTheme="minorHAnsi" w:cstheme="minorHAnsi"/>
        </w:rPr>
      </w:pPr>
    </w:p>
    <w:p w14:paraId="1C547A7A" w14:textId="160C5E9C" w:rsidR="002F3851" w:rsidRDefault="002F3851" w:rsidP="002117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organización establece mecanismos de consulta para los trabajadores no directivos referente a los aspectos pertinentes del SIG, de acuerdo </w:t>
      </w:r>
      <w:r w:rsidR="00E34D0C">
        <w:rPr>
          <w:rFonts w:asciiTheme="minorHAnsi" w:hAnsiTheme="minorHAnsi" w:cstheme="minorHAnsi"/>
        </w:rPr>
        <w:t>con</w:t>
      </w:r>
      <w:r>
        <w:rPr>
          <w:rFonts w:asciiTheme="minorHAnsi" w:hAnsiTheme="minorHAnsi" w:cstheme="minorHAnsi"/>
        </w:rPr>
        <w:t xml:space="preserve"> lo siguiente</w:t>
      </w:r>
      <w:r w:rsidR="008779C8">
        <w:rPr>
          <w:rFonts w:asciiTheme="minorHAnsi" w:hAnsiTheme="minorHAnsi" w:cstheme="minorHAnsi"/>
        </w:rPr>
        <w:t>:</w:t>
      </w:r>
    </w:p>
    <w:p w14:paraId="6FEB51EA" w14:textId="77777777" w:rsidR="002F3851" w:rsidRPr="00EE21A8" w:rsidRDefault="002F3851" w:rsidP="002117CE">
      <w:pPr>
        <w:jc w:val="both"/>
        <w:rPr>
          <w:rFonts w:ascii="Calibri" w:hAnsi="Calibri" w:cs="Calibri"/>
        </w:rPr>
      </w:pP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2056"/>
        <w:gridCol w:w="1973"/>
        <w:gridCol w:w="2268"/>
        <w:gridCol w:w="1796"/>
        <w:gridCol w:w="1938"/>
      </w:tblGrid>
      <w:tr w:rsidR="002F3851" w:rsidRPr="00EE21A8" w14:paraId="3C158108" w14:textId="77777777" w:rsidTr="00EE21A8">
        <w:tc>
          <w:tcPr>
            <w:tcW w:w="2056" w:type="dxa"/>
          </w:tcPr>
          <w:p w14:paraId="31B275AB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  <w:b/>
              </w:rPr>
            </w:pPr>
            <w:r w:rsidRPr="00EE21A8">
              <w:rPr>
                <w:rFonts w:ascii="Calibri" w:hAnsi="Calibri" w:cs="Calibri"/>
                <w:b/>
              </w:rPr>
              <w:t>Consulta</w:t>
            </w:r>
          </w:p>
        </w:tc>
        <w:tc>
          <w:tcPr>
            <w:tcW w:w="1973" w:type="dxa"/>
          </w:tcPr>
          <w:p w14:paraId="2658FE1C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  <w:b/>
              </w:rPr>
            </w:pPr>
            <w:r w:rsidRPr="00EE21A8">
              <w:rPr>
                <w:rFonts w:ascii="Calibri" w:hAnsi="Calibri" w:cs="Calibri"/>
                <w:b/>
              </w:rPr>
              <w:t>Información</w:t>
            </w:r>
          </w:p>
        </w:tc>
        <w:tc>
          <w:tcPr>
            <w:tcW w:w="2268" w:type="dxa"/>
          </w:tcPr>
          <w:p w14:paraId="3F193B9C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  <w:b/>
              </w:rPr>
            </w:pPr>
            <w:r w:rsidRPr="00EE21A8">
              <w:rPr>
                <w:rFonts w:ascii="Calibri" w:hAnsi="Calibri" w:cs="Calibri"/>
                <w:b/>
              </w:rPr>
              <w:t>Metodología</w:t>
            </w:r>
          </w:p>
        </w:tc>
        <w:tc>
          <w:tcPr>
            <w:tcW w:w="1796" w:type="dxa"/>
          </w:tcPr>
          <w:p w14:paraId="4610956E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  <w:b/>
              </w:rPr>
            </w:pPr>
            <w:r w:rsidRPr="00EE21A8">
              <w:rPr>
                <w:rFonts w:ascii="Calibri" w:hAnsi="Calibri" w:cs="Calibri"/>
                <w:b/>
              </w:rPr>
              <w:t>Participantes</w:t>
            </w:r>
          </w:p>
        </w:tc>
        <w:tc>
          <w:tcPr>
            <w:tcW w:w="1938" w:type="dxa"/>
          </w:tcPr>
          <w:p w14:paraId="05417AED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  <w:b/>
              </w:rPr>
            </w:pPr>
            <w:r w:rsidRPr="00EE21A8">
              <w:rPr>
                <w:rFonts w:ascii="Calibri" w:hAnsi="Calibri" w:cs="Calibri"/>
                <w:b/>
              </w:rPr>
              <w:t>Periodicidad</w:t>
            </w:r>
          </w:p>
        </w:tc>
      </w:tr>
      <w:tr w:rsidR="002F3851" w:rsidRPr="00EE21A8" w14:paraId="57D655FE" w14:textId="77777777" w:rsidTr="00EE21A8">
        <w:tc>
          <w:tcPr>
            <w:tcW w:w="2056" w:type="dxa"/>
          </w:tcPr>
          <w:p w14:paraId="2003ECD2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Necesidades y expectativas de las partes interesadas</w:t>
            </w:r>
          </w:p>
        </w:tc>
        <w:tc>
          <w:tcPr>
            <w:tcW w:w="1973" w:type="dxa"/>
          </w:tcPr>
          <w:p w14:paraId="51A0F0C1" w14:textId="77777777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 xml:space="preserve">Tabla de necesidades y expectativas (contexto de la </w:t>
            </w:r>
            <w:r w:rsidRPr="00EE21A8">
              <w:rPr>
                <w:rFonts w:ascii="Calibri" w:hAnsi="Calibri" w:cs="Calibri"/>
              </w:rPr>
              <w:lastRenderedPageBreak/>
              <w:t>organización)</w:t>
            </w:r>
          </w:p>
        </w:tc>
        <w:tc>
          <w:tcPr>
            <w:tcW w:w="2268" w:type="dxa"/>
          </w:tcPr>
          <w:p w14:paraId="26410C5C" w14:textId="74F9A321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lastRenderedPageBreak/>
              <w:t xml:space="preserve">Mural informativo en oficinas y proyecto, charlas de seguridad, encuesta </w:t>
            </w:r>
            <w:r w:rsidRPr="00EE21A8">
              <w:rPr>
                <w:rFonts w:ascii="Calibri" w:hAnsi="Calibri" w:cs="Calibri"/>
              </w:rPr>
              <w:lastRenderedPageBreak/>
              <w:t xml:space="preserve">de </w:t>
            </w:r>
            <w:r w:rsidR="00BB465A">
              <w:rPr>
                <w:rFonts w:ascii="Calibri" w:hAnsi="Calibri" w:cs="Calibri"/>
              </w:rPr>
              <w:t>clima organizacional, encuesta de satisfacción del cliente interno y externo</w:t>
            </w:r>
            <w:r w:rsidR="00A21CC8">
              <w:rPr>
                <w:rFonts w:ascii="Calibri" w:hAnsi="Calibri" w:cs="Calibri"/>
              </w:rPr>
              <w:t>, cuestionario de factores de riesgo psicosocial</w:t>
            </w:r>
          </w:p>
        </w:tc>
        <w:tc>
          <w:tcPr>
            <w:tcW w:w="1796" w:type="dxa"/>
          </w:tcPr>
          <w:p w14:paraId="2883DCA5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21A8">
              <w:rPr>
                <w:rFonts w:ascii="Calibri" w:hAnsi="Calibri" w:cs="Calibri"/>
              </w:rPr>
              <w:lastRenderedPageBreak/>
              <w:t>CSH</w:t>
            </w:r>
            <w:proofErr w:type="spellEnd"/>
            <w:r w:rsidRPr="00EE21A8">
              <w:rPr>
                <w:rFonts w:ascii="Calibri" w:hAnsi="Calibri" w:cs="Calibri"/>
              </w:rPr>
              <w:t>, todo el personal.</w:t>
            </w:r>
          </w:p>
        </w:tc>
        <w:tc>
          <w:tcPr>
            <w:tcW w:w="1938" w:type="dxa"/>
            <w:vAlign w:val="center"/>
          </w:tcPr>
          <w:p w14:paraId="22571A9E" w14:textId="4F577809" w:rsidR="00A21CC8" w:rsidRDefault="00A75C26" w:rsidP="000F06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Anual</w:t>
            </w:r>
            <w:r w:rsidR="00A21CC8">
              <w:rPr>
                <w:rFonts w:ascii="Calibri" w:hAnsi="Calibri" w:cs="Calibri"/>
              </w:rPr>
              <w:t xml:space="preserve"> o</w:t>
            </w:r>
          </w:p>
          <w:p w14:paraId="65B47AC2" w14:textId="55D85E2A" w:rsidR="002F3851" w:rsidRPr="00EE21A8" w:rsidRDefault="00A21CC8" w:rsidP="000F06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 acuerdo con la programación del líder de </w:t>
            </w:r>
            <w:r>
              <w:rPr>
                <w:rFonts w:ascii="Calibri" w:hAnsi="Calibri" w:cs="Calibri"/>
              </w:rPr>
              <w:lastRenderedPageBreak/>
              <w:t>proceso a cargo</w:t>
            </w:r>
          </w:p>
        </w:tc>
      </w:tr>
      <w:tr w:rsidR="002F3851" w:rsidRPr="00EE21A8" w14:paraId="2C131EF7" w14:textId="77777777" w:rsidTr="00EE21A8">
        <w:tc>
          <w:tcPr>
            <w:tcW w:w="2056" w:type="dxa"/>
          </w:tcPr>
          <w:p w14:paraId="54ADD23B" w14:textId="2C8E78DB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lastRenderedPageBreak/>
              <w:t xml:space="preserve">Política de </w:t>
            </w:r>
            <w:proofErr w:type="spellStart"/>
            <w:r w:rsidRPr="00EE21A8">
              <w:rPr>
                <w:rFonts w:ascii="Calibri" w:hAnsi="Calibri" w:cs="Calibri"/>
              </w:rPr>
              <w:t>SST</w:t>
            </w:r>
            <w:r w:rsidR="00BB465A">
              <w:rPr>
                <w:rFonts w:ascii="Calibri" w:hAnsi="Calibri" w:cs="Calibri"/>
              </w:rPr>
              <w:t>&amp;A</w:t>
            </w:r>
            <w:proofErr w:type="spellEnd"/>
          </w:p>
        </w:tc>
        <w:tc>
          <w:tcPr>
            <w:tcW w:w="1973" w:type="dxa"/>
          </w:tcPr>
          <w:p w14:paraId="2B66FCEC" w14:textId="77777777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 xml:space="preserve">MX-DII-003 Política </w:t>
            </w:r>
            <w:proofErr w:type="spellStart"/>
            <w:r w:rsidRPr="00EE21A8">
              <w:rPr>
                <w:rFonts w:ascii="Calibri" w:hAnsi="Calibri" w:cs="Calibri"/>
              </w:rPr>
              <w:t>SST&amp;A</w:t>
            </w:r>
            <w:proofErr w:type="spellEnd"/>
          </w:p>
        </w:tc>
        <w:tc>
          <w:tcPr>
            <w:tcW w:w="2268" w:type="dxa"/>
          </w:tcPr>
          <w:p w14:paraId="2901BB42" w14:textId="7F7A1B40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 xml:space="preserve">Mural informativo en oficinas y proyecto, charlas de seguridad, encuesta, </w:t>
            </w:r>
            <w:r w:rsidR="00BB465A" w:rsidRPr="00EE21A8">
              <w:rPr>
                <w:rFonts w:ascii="Calibri" w:hAnsi="Calibri" w:cs="Calibri"/>
              </w:rPr>
              <w:t>página</w:t>
            </w:r>
            <w:r w:rsidRPr="00EE21A8">
              <w:rPr>
                <w:rFonts w:ascii="Calibri" w:hAnsi="Calibri" w:cs="Calibri"/>
              </w:rPr>
              <w:t xml:space="preserve"> web.</w:t>
            </w:r>
          </w:p>
        </w:tc>
        <w:tc>
          <w:tcPr>
            <w:tcW w:w="1796" w:type="dxa"/>
          </w:tcPr>
          <w:p w14:paraId="42799E6E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21A8">
              <w:rPr>
                <w:rFonts w:ascii="Calibri" w:hAnsi="Calibri" w:cs="Calibri"/>
              </w:rPr>
              <w:t>CSH</w:t>
            </w:r>
            <w:proofErr w:type="spellEnd"/>
            <w:r w:rsidRPr="00EE21A8">
              <w:rPr>
                <w:rFonts w:ascii="Calibri" w:hAnsi="Calibri" w:cs="Calibri"/>
              </w:rPr>
              <w:t>, todo el personal.</w:t>
            </w:r>
          </w:p>
        </w:tc>
        <w:tc>
          <w:tcPr>
            <w:tcW w:w="1938" w:type="dxa"/>
            <w:vAlign w:val="center"/>
          </w:tcPr>
          <w:p w14:paraId="4EBFB86D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Semestral</w:t>
            </w:r>
          </w:p>
        </w:tc>
      </w:tr>
      <w:tr w:rsidR="002F3851" w:rsidRPr="00EE21A8" w14:paraId="75F30CA5" w14:textId="77777777" w:rsidTr="00EE21A8">
        <w:tc>
          <w:tcPr>
            <w:tcW w:w="2056" w:type="dxa"/>
          </w:tcPr>
          <w:p w14:paraId="7497BCC0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Roles y responsabilidades</w:t>
            </w:r>
          </w:p>
        </w:tc>
        <w:tc>
          <w:tcPr>
            <w:tcW w:w="1973" w:type="dxa"/>
          </w:tcPr>
          <w:p w14:paraId="7C30F57A" w14:textId="6E078864" w:rsidR="002F3851" w:rsidRPr="00EE21A8" w:rsidRDefault="00374F18" w:rsidP="000F06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MX-RH-F-01 </w:t>
            </w:r>
            <w:r w:rsidR="00A524C1">
              <w:rPr>
                <w:rFonts w:ascii="Calibri" w:hAnsi="Calibri" w:cs="Calibri"/>
              </w:rPr>
              <w:t xml:space="preserve">Perfil de cargo, </w:t>
            </w:r>
            <w:r>
              <w:rPr>
                <w:rFonts w:ascii="Calibri" w:hAnsi="Calibri" w:cs="Calibri"/>
              </w:rPr>
              <w:t>MX-RH-F-23 M</w:t>
            </w:r>
            <w:r w:rsidR="002F3851" w:rsidRPr="00EE21A8">
              <w:rPr>
                <w:rFonts w:ascii="Calibri" w:hAnsi="Calibri" w:cs="Calibri"/>
              </w:rPr>
              <w:t xml:space="preserve">atriz de </w:t>
            </w:r>
            <w:r w:rsidR="00A524C1">
              <w:rPr>
                <w:rFonts w:ascii="Calibri" w:hAnsi="Calibri" w:cs="Calibri"/>
              </w:rPr>
              <w:t xml:space="preserve">responsabilidades en </w:t>
            </w:r>
            <w:proofErr w:type="spellStart"/>
            <w:r w:rsidR="00A524C1">
              <w:rPr>
                <w:rFonts w:ascii="Calibri" w:hAnsi="Calibri" w:cs="Calibri"/>
              </w:rPr>
              <w:t>SST&amp;A</w:t>
            </w:r>
            <w:proofErr w:type="spellEnd"/>
            <w:r w:rsidR="00A524C1">
              <w:rPr>
                <w:rFonts w:ascii="Calibri" w:hAnsi="Calibri" w:cs="Calibri"/>
              </w:rPr>
              <w:t xml:space="preserve">, </w:t>
            </w:r>
            <w:r w:rsidR="002F3851" w:rsidRPr="00EE21A8">
              <w:rPr>
                <w:rFonts w:ascii="Calibri" w:hAnsi="Calibri" w:cs="Calibri"/>
              </w:rPr>
              <w:t>organigrama</w:t>
            </w:r>
          </w:p>
        </w:tc>
        <w:tc>
          <w:tcPr>
            <w:tcW w:w="2268" w:type="dxa"/>
          </w:tcPr>
          <w:p w14:paraId="7D464087" w14:textId="2F9D3A84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 xml:space="preserve">Mural informativo en oficinas y proyecto, charlas de seguridad, </w:t>
            </w:r>
            <w:r w:rsidR="00A524C1">
              <w:rPr>
                <w:rFonts w:ascii="Calibri" w:hAnsi="Calibri" w:cs="Calibri"/>
              </w:rPr>
              <w:t>reuniones, medios electrónicos</w:t>
            </w:r>
          </w:p>
        </w:tc>
        <w:tc>
          <w:tcPr>
            <w:tcW w:w="1796" w:type="dxa"/>
          </w:tcPr>
          <w:p w14:paraId="757204B3" w14:textId="77777777" w:rsidR="00A524C1" w:rsidRDefault="00A524C1" w:rsidP="000F06C5">
            <w:pPr>
              <w:jc w:val="center"/>
              <w:rPr>
                <w:rFonts w:ascii="Calibri" w:hAnsi="Calibri" w:cs="Calibri"/>
              </w:rPr>
            </w:pPr>
          </w:p>
          <w:p w14:paraId="0B267AF3" w14:textId="08CE8286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21A8">
              <w:rPr>
                <w:rFonts w:ascii="Calibri" w:hAnsi="Calibri" w:cs="Calibri"/>
              </w:rPr>
              <w:t>CSH</w:t>
            </w:r>
            <w:proofErr w:type="spellEnd"/>
            <w:r w:rsidRPr="00EE21A8">
              <w:rPr>
                <w:rFonts w:ascii="Calibri" w:hAnsi="Calibri" w:cs="Calibri"/>
              </w:rPr>
              <w:t>, todo el personal.</w:t>
            </w:r>
          </w:p>
        </w:tc>
        <w:tc>
          <w:tcPr>
            <w:tcW w:w="1938" w:type="dxa"/>
            <w:vAlign w:val="center"/>
          </w:tcPr>
          <w:p w14:paraId="5E477226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Cuando se realice algún cambio pertinente a las partes interesadas internas</w:t>
            </w:r>
          </w:p>
        </w:tc>
      </w:tr>
      <w:tr w:rsidR="002F3851" w:rsidRPr="00EE21A8" w14:paraId="2EF3CD48" w14:textId="77777777" w:rsidTr="00EE21A8">
        <w:tc>
          <w:tcPr>
            <w:tcW w:w="2056" w:type="dxa"/>
          </w:tcPr>
          <w:p w14:paraId="083904EA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Determinación en el cumplimiento de los requisitos legales</w:t>
            </w:r>
          </w:p>
        </w:tc>
        <w:tc>
          <w:tcPr>
            <w:tcW w:w="1973" w:type="dxa"/>
          </w:tcPr>
          <w:p w14:paraId="0E7E38F0" w14:textId="4E9E01FC" w:rsidR="0026194B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Informe de cambios y cumplimiento de los requisitos legales.</w:t>
            </w:r>
          </w:p>
        </w:tc>
        <w:tc>
          <w:tcPr>
            <w:tcW w:w="2268" w:type="dxa"/>
          </w:tcPr>
          <w:p w14:paraId="2CC3173D" w14:textId="725C00F7" w:rsidR="00EE21A8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Mural informativo en oficinas y proyecto, charlas de seguridad.</w:t>
            </w:r>
          </w:p>
        </w:tc>
        <w:tc>
          <w:tcPr>
            <w:tcW w:w="1796" w:type="dxa"/>
          </w:tcPr>
          <w:p w14:paraId="08503A05" w14:textId="77777777" w:rsidR="00A524C1" w:rsidRDefault="00A524C1" w:rsidP="000F06C5">
            <w:pPr>
              <w:jc w:val="center"/>
              <w:rPr>
                <w:rFonts w:ascii="Calibri" w:hAnsi="Calibri" w:cs="Calibri"/>
              </w:rPr>
            </w:pPr>
          </w:p>
          <w:p w14:paraId="535F5C25" w14:textId="3DDAA748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21A8">
              <w:rPr>
                <w:rFonts w:ascii="Calibri" w:hAnsi="Calibri" w:cs="Calibri"/>
              </w:rPr>
              <w:t>CSH</w:t>
            </w:r>
            <w:proofErr w:type="spellEnd"/>
            <w:r w:rsidRPr="00EE21A8">
              <w:rPr>
                <w:rFonts w:ascii="Calibri" w:hAnsi="Calibri" w:cs="Calibri"/>
              </w:rPr>
              <w:t>, todo el personal.</w:t>
            </w:r>
          </w:p>
        </w:tc>
        <w:tc>
          <w:tcPr>
            <w:tcW w:w="1938" w:type="dxa"/>
            <w:vAlign w:val="center"/>
          </w:tcPr>
          <w:p w14:paraId="0C5EE13E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Anual</w:t>
            </w:r>
          </w:p>
        </w:tc>
      </w:tr>
      <w:tr w:rsidR="002F3851" w:rsidRPr="00EE21A8" w14:paraId="405A50CE" w14:textId="77777777" w:rsidTr="00EE21A8">
        <w:tc>
          <w:tcPr>
            <w:tcW w:w="2056" w:type="dxa"/>
          </w:tcPr>
          <w:p w14:paraId="5A17211D" w14:textId="77777777" w:rsidR="002F3851" w:rsidRPr="00A726BE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A726BE">
              <w:rPr>
                <w:rFonts w:ascii="Calibri" w:hAnsi="Calibri" w:cs="Calibri"/>
              </w:rPr>
              <w:t>Objetivos y planificación para lograrlos</w:t>
            </w:r>
          </w:p>
        </w:tc>
        <w:tc>
          <w:tcPr>
            <w:tcW w:w="1973" w:type="dxa"/>
          </w:tcPr>
          <w:p w14:paraId="445E4D32" w14:textId="1438E7EC" w:rsidR="002F3851" w:rsidRPr="00A726BE" w:rsidRDefault="002F3851" w:rsidP="000F06C5">
            <w:pPr>
              <w:rPr>
                <w:rFonts w:ascii="Calibri" w:hAnsi="Calibri" w:cs="Calibri"/>
              </w:rPr>
            </w:pPr>
            <w:r w:rsidRPr="00A726BE">
              <w:rPr>
                <w:rFonts w:ascii="Calibri" w:hAnsi="Calibri" w:cs="Calibri"/>
              </w:rPr>
              <w:t>MX-</w:t>
            </w:r>
            <w:proofErr w:type="spellStart"/>
            <w:r w:rsidR="00A524C1" w:rsidRPr="00A726BE">
              <w:rPr>
                <w:rFonts w:ascii="Calibri" w:hAnsi="Calibri" w:cs="Calibri"/>
              </w:rPr>
              <w:t>HSE</w:t>
            </w:r>
            <w:proofErr w:type="spellEnd"/>
            <w:r w:rsidR="00A524C1" w:rsidRPr="00A726BE">
              <w:rPr>
                <w:rFonts w:ascii="Calibri" w:hAnsi="Calibri" w:cs="Calibri"/>
              </w:rPr>
              <w:t>-</w:t>
            </w:r>
            <w:r w:rsidRPr="00A726BE">
              <w:rPr>
                <w:rFonts w:ascii="Calibri" w:hAnsi="Calibri" w:cs="Calibri"/>
              </w:rPr>
              <w:t>F-</w:t>
            </w:r>
            <w:r w:rsidR="00A524C1" w:rsidRPr="00A726BE">
              <w:rPr>
                <w:rFonts w:ascii="Calibri" w:hAnsi="Calibri" w:cs="Calibri"/>
              </w:rPr>
              <w:t xml:space="preserve">36 </w:t>
            </w:r>
            <w:r w:rsidRPr="00A726BE">
              <w:rPr>
                <w:rFonts w:ascii="Calibri" w:hAnsi="Calibri" w:cs="Calibri"/>
              </w:rPr>
              <w:t xml:space="preserve">Objetivos y metas </w:t>
            </w:r>
          </w:p>
        </w:tc>
        <w:tc>
          <w:tcPr>
            <w:tcW w:w="2268" w:type="dxa"/>
          </w:tcPr>
          <w:p w14:paraId="70C45413" w14:textId="360D45EF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Mural informativo en oficinas y proyecto, charlas de seguridad</w:t>
            </w:r>
            <w:r w:rsidR="00A524C1">
              <w:rPr>
                <w:rFonts w:ascii="Calibri" w:hAnsi="Calibri" w:cs="Calibri"/>
              </w:rPr>
              <w:t>, capacitación</w:t>
            </w:r>
          </w:p>
        </w:tc>
        <w:tc>
          <w:tcPr>
            <w:tcW w:w="1796" w:type="dxa"/>
          </w:tcPr>
          <w:p w14:paraId="36DA3FBC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21A8">
              <w:rPr>
                <w:rFonts w:ascii="Calibri" w:hAnsi="Calibri" w:cs="Calibri"/>
              </w:rPr>
              <w:t>CSH</w:t>
            </w:r>
            <w:proofErr w:type="spellEnd"/>
            <w:r w:rsidRPr="00EE21A8">
              <w:rPr>
                <w:rFonts w:ascii="Calibri" w:hAnsi="Calibri" w:cs="Calibri"/>
              </w:rPr>
              <w:t>, todo el personal.</w:t>
            </w:r>
          </w:p>
        </w:tc>
        <w:tc>
          <w:tcPr>
            <w:tcW w:w="1938" w:type="dxa"/>
            <w:vAlign w:val="center"/>
          </w:tcPr>
          <w:p w14:paraId="6DCBD940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Anual</w:t>
            </w:r>
          </w:p>
        </w:tc>
      </w:tr>
      <w:tr w:rsidR="002F3851" w:rsidRPr="00EE21A8" w14:paraId="5CED6C64" w14:textId="77777777" w:rsidTr="00A466B0">
        <w:tc>
          <w:tcPr>
            <w:tcW w:w="2056" w:type="dxa"/>
          </w:tcPr>
          <w:p w14:paraId="63DABFAF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Controles aplicables para la contratación externa</w:t>
            </w:r>
          </w:p>
        </w:tc>
        <w:tc>
          <w:tcPr>
            <w:tcW w:w="1973" w:type="dxa"/>
            <w:shd w:val="clear" w:color="auto" w:fill="auto"/>
          </w:tcPr>
          <w:p w14:paraId="59F8760A" w14:textId="43517429" w:rsidR="002F3851" w:rsidRPr="00A466B0" w:rsidRDefault="002F3851" w:rsidP="000F06C5">
            <w:pPr>
              <w:rPr>
                <w:rFonts w:ascii="Calibri" w:hAnsi="Calibri" w:cs="Calibri"/>
              </w:rPr>
            </w:pPr>
            <w:r w:rsidRPr="00A466B0">
              <w:rPr>
                <w:rFonts w:ascii="Calibri" w:hAnsi="Calibri" w:cs="Calibri"/>
              </w:rPr>
              <w:t>P</w:t>
            </w:r>
            <w:r w:rsidR="00B070CD">
              <w:rPr>
                <w:rFonts w:asciiTheme="minorHAnsi" w:hAnsiTheme="minorHAnsi" w:cstheme="minorHAnsi"/>
              </w:rPr>
              <w:t xml:space="preserve">rocedimiento </w:t>
            </w:r>
            <w:r w:rsidR="00B070CD" w:rsidRPr="00B070CD">
              <w:rPr>
                <w:rFonts w:asciiTheme="minorHAnsi" w:hAnsiTheme="minorHAnsi" w:cstheme="minorHAnsi"/>
              </w:rPr>
              <w:t>para la administración de proveedores y contratistas</w:t>
            </w:r>
          </w:p>
        </w:tc>
        <w:tc>
          <w:tcPr>
            <w:tcW w:w="2268" w:type="dxa"/>
          </w:tcPr>
          <w:p w14:paraId="2BD532D4" w14:textId="021E26BE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Mural informativo en oficinas y proyecto, charlas de seguridad</w:t>
            </w:r>
            <w:r w:rsidR="00A524C1">
              <w:rPr>
                <w:rFonts w:ascii="Calibri" w:hAnsi="Calibri" w:cs="Calibri"/>
              </w:rPr>
              <w:t>, medios electrónicos.</w:t>
            </w:r>
          </w:p>
        </w:tc>
        <w:tc>
          <w:tcPr>
            <w:tcW w:w="1796" w:type="dxa"/>
          </w:tcPr>
          <w:p w14:paraId="2D0BB6A6" w14:textId="20D33584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21A8">
              <w:rPr>
                <w:rFonts w:ascii="Calibri" w:hAnsi="Calibri" w:cs="Calibri"/>
              </w:rPr>
              <w:t>CSH</w:t>
            </w:r>
            <w:proofErr w:type="spellEnd"/>
            <w:r w:rsidR="00ED5646">
              <w:rPr>
                <w:rFonts w:ascii="Calibri" w:hAnsi="Calibri" w:cs="Calibri"/>
              </w:rPr>
              <w:t>, líder de proceso responsable.</w:t>
            </w:r>
          </w:p>
        </w:tc>
        <w:tc>
          <w:tcPr>
            <w:tcW w:w="1938" w:type="dxa"/>
            <w:vMerge w:val="restart"/>
            <w:vAlign w:val="center"/>
          </w:tcPr>
          <w:p w14:paraId="356ACAA8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Cuando se considere pertinente por parte de los líderes del proceso.</w:t>
            </w:r>
          </w:p>
        </w:tc>
      </w:tr>
      <w:tr w:rsidR="002F3851" w:rsidRPr="00EE21A8" w14:paraId="5B28272C" w14:textId="77777777" w:rsidTr="00EE21A8">
        <w:tc>
          <w:tcPr>
            <w:tcW w:w="2056" w:type="dxa"/>
          </w:tcPr>
          <w:p w14:paraId="1FFA353E" w14:textId="77777777" w:rsidR="002F3851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Controles aplicables para las compras</w:t>
            </w:r>
          </w:p>
          <w:p w14:paraId="17411E6E" w14:textId="77777777" w:rsidR="00A466B0" w:rsidRDefault="00A466B0" w:rsidP="000F06C5">
            <w:pPr>
              <w:jc w:val="center"/>
              <w:rPr>
                <w:rFonts w:ascii="Calibri" w:hAnsi="Calibri" w:cs="Calibri"/>
              </w:rPr>
            </w:pPr>
          </w:p>
          <w:p w14:paraId="1B641E9C" w14:textId="77777777" w:rsidR="00A466B0" w:rsidRPr="00EE21A8" w:rsidRDefault="00A466B0" w:rsidP="000F06C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73" w:type="dxa"/>
          </w:tcPr>
          <w:p w14:paraId="6AF6F7D3" w14:textId="1563896D" w:rsidR="002F3851" w:rsidRPr="00EE21A8" w:rsidRDefault="00A466B0" w:rsidP="000F06C5">
            <w:pPr>
              <w:rPr>
                <w:rFonts w:ascii="Calibri" w:hAnsi="Calibri" w:cs="Calibri"/>
              </w:rPr>
            </w:pPr>
            <w:r w:rsidRPr="00A466B0">
              <w:rPr>
                <w:rFonts w:ascii="Calibri" w:hAnsi="Calibri" w:cs="Calibri"/>
              </w:rPr>
              <w:t>P</w:t>
            </w:r>
            <w:r w:rsidR="00B070CD">
              <w:rPr>
                <w:rFonts w:asciiTheme="minorHAnsi" w:hAnsiTheme="minorHAnsi" w:cstheme="minorHAnsi"/>
              </w:rPr>
              <w:t xml:space="preserve">rocedimiento </w:t>
            </w:r>
            <w:r w:rsidR="00B070CD" w:rsidRPr="00B070CD">
              <w:rPr>
                <w:rFonts w:asciiTheme="minorHAnsi" w:hAnsiTheme="minorHAnsi" w:cstheme="minorHAnsi"/>
              </w:rPr>
              <w:t>para la administración de proveedores y contratistas</w:t>
            </w:r>
          </w:p>
        </w:tc>
        <w:tc>
          <w:tcPr>
            <w:tcW w:w="2268" w:type="dxa"/>
          </w:tcPr>
          <w:p w14:paraId="1F8E397D" w14:textId="77777777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Mural informativo en oficinas y proyecto, charlas de seguridad.</w:t>
            </w:r>
          </w:p>
        </w:tc>
        <w:tc>
          <w:tcPr>
            <w:tcW w:w="1796" w:type="dxa"/>
          </w:tcPr>
          <w:p w14:paraId="2E40302D" w14:textId="5CC9A80E" w:rsidR="002F3851" w:rsidRPr="00EE21A8" w:rsidRDefault="00ED5646" w:rsidP="000F06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21A8">
              <w:rPr>
                <w:rFonts w:ascii="Calibri" w:hAnsi="Calibri" w:cs="Calibri"/>
              </w:rPr>
              <w:t>CSH</w:t>
            </w:r>
            <w:proofErr w:type="spellEnd"/>
            <w:r>
              <w:rPr>
                <w:rFonts w:ascii="Calibri" w:hAnsi="Calibri" w:cs="Calibri"/>
              </w:rPr>
              <w:t>, líder de proceso responsable.</w:t>
            </w:r>
          </w:p>
        </w:tc>
        <w:tc>
          <w:tcPr>
            <w:tcW w:w="1938" w:type="dxa"/>
            <w:vMerge/>
            <w:vAlign w:val="center"/>
          </w:tcPr>
          <w:p w14:paraId="6F84F7ED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</w:p>
        </w:tc>
      </w:tr>
      <w:tr w:rsidR="002F3851" w:rsidRPr="00EE21A8" w14:paraId="7D7D57EF" w14:textId="77777777" w:rsidTr="00EE21A8">
        <w:tc>
          <w:tcPr>
            <w:tcW w:w="2056" w:type="dxa"/>
          </w:tcPr>
          <w:p w14:paraId="2E73A85D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lastRenderedPageBreak/>
              <w:t>Controles aplicables para los contratistas</w:t>
            </w:r>
          </w:p>
        </w:tc>
        <w:tc>
          <w:tcPr>
            <w:tcW w:w="1973" w:type="dxa"/>
          </w:tcPr>
          <w:p w14:paraId="260EC869" w14:textId="376B2691" w:rsidR="002F3851" w:rsidRPr="00EE21A8" w:rsidRDefault="00B070CD" w:rsidP="000F06C5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Procedimiento </w:t>
            </w:r>
            <w:r w:rsidRPr="00B070CD">
              <w:rPr>
                <w:rFonts w:asciiTheme="minorHAnsi" w:hAnsiTheme="minorHAnsi" w:cstheme="minorHAnsi"/>
              </w:rPr>
              <w:t>para la administración de proveedores y contratistas</w:t>
            </w:r>
          </w:p>
        </w:tc>
        <w:tc>
          <w:tcPr>
            <w:tcW w:w="2268" w:type="dxa"/>
          </w:tcPr>
          <w:p w14:paraId="202B28B5" w14:textId="0D6219DB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Mural informativo en oficinas y proyecto, charlas de seguridad</w:t>
            </w:r>
            <w:r w:rsidR="008B7876">
              <w:rPr>
                <w:rFonts w:ascii="Calibri" w:hAnsi="Calibri" w:cs="Calibri"/>
              </w:rPr>
              <w:t>, curso de inducción</w:t>
            </w:r>
          </w:p>
        </w:tc>
        <w:tc>
          <w:tcPr>
            <w:tcW w:w="1796" w:type="dxa"/>
          </w:tcPr>
          <w:p w14:paraId="03E9597B" w14:textId="77777777" w:rsidR="00A466B0" w:rsidRDefault="00A466B0" w:rsidP="000F06C5">
            <w:pPr>
              <w:jc w:val="center"/>
              <w:rPr>
                <w:rFonts w:ascii="Calibri" w:hAnsi="Calibri" w:cs="Calibri"/>
              </w:rPr>
            </w:pPr>
          </w:p>
          <w:p w14:paraId="32C562F3" w14:textId="38392912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21A8">
              <w:rPr>
                <w:rFonts w:ascii="Calibri" w:hAnsi="Calibri" w:cs="Calibri"/>
              </w:rPr>
              <w:t>CSH</w:t>
            </w:r>
            <w:proofErr w:type="spellEnd"/>
            <w:r w:rsidRPr="00EE21A8">
              <w:rPr>
                <w:rFonts w:ascii="Calibri" w:hAnsi="Calibri" w:cs="Calibri"/>
              </w:rPr>
              <w:t>.</w:t>
            </w:r>
          </w:p>
        </w:tc>
        <w:tc>
          <w:tcPr>
            <w:tcW w:w="1938" w:type="dxa"/>
            <w:vMerge/>
            <w:vAlign w:val="center"/>
          </w:tcPr>
          <w:p w14:paraId="5971CAC9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</w:p>
        </w:tc>
      </w:tr>
      <w:tr w:rsidR="002F3851" w:rsidRPr="00EE21A8" w14:paraId="11AA18F3" w14:textId="77777777" w:rsidTr="00EE21A8">
        <w:tc>
          <w:tcPr>
            <w:tcW w:w="2056" w:type="dxa"/>
          </w:tcPr>
          <w:p w14:paraId="4CA360A3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Seguimiento, medición y evaluación del sistema de gestión.</w:t>
            </w:r>
          </w:p>
        </w:tc>
        <w:tc>
          <w:tcPr>
            <w:tcW w:w="1973" w:type="dxa"/>
          </w:tcPr>
          <w:p w14:paraId="32BF2DF3" w14:textId="6FEB0645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 xml:space="preserve">Indicadores y programas </w:t>
            </w:r>
            <w:r w:rsidR="008B7876">
              <w:rPr>
                <w:rFonts w:ascii="Calibri" w:hAnsi="Calibri" w:cs="Calibri"/>
              </w:rPr>
              <w:t xml:space="preserve">de </w:t>
            </w:r>
            <w:r w:rsidRPr="00EE21A8">
              <w:rPr>
                <w:rFonts w:ascii="Calibri" w:hAnsi="Calibri" w:cs="Calibri"/>
              </w:rPr>
              <w:t>gestión, metodología de evaluación de cada proceso.</w:t>
            </w:r>
          </w:p>
        </w:tc>
        <w:tc>
          <w:tcPr>
            <w:tcW w:w="2268" w:type="dxa"/>
          </w:tcPr>
          <w:p w14:paraId="6B5289DC" w14:textId="05DCFDCB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Reuniones internas, mural informativo</w:t>
            </w:r>
            <w:r w:rsidR="008B7876">
              <w:rPr>
                <w:rFonts w:ascii="Calibri" w:hAnsi="Calibri" w:cs="Calibri"/>
              </w:rPr>
              <w:t>, charlas de seguridad, medios electrónicos.</w:t>
            </w:r>
          </w:p>
        </w:tc>
        <w:tc>
          <w:tcPr>
            <w:tcW w:w="1796" w:type="dxa"/>
          </w:tcPr>
          <w:p w14:paraId="62D3B052" w14:textId="77777777" w:rsidR="008B7876" w:rsidRDefault="008B7876" w:rsidP="000F06C5">
            <w:pPr>
              <w:jc w:val="center"/>
              <w:rPr>
                <w:rFonts w:ascii="Calibri" w:hAnsi="Calibri" w:cs="Calibri"/>
              </w:rPr>
            </w:pPr>
          </w:p>
          <w:p w14:paraId="587F9ACE" w14:textId="0A00FC1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21A8">
              <w:rPr>
                <w:rFonts w:ascii="Calibri" w:hAnsi="Calibri" w:cs="Calibri"/>
              </w:rPr>
              <w:t>CSH</w:t>
            </w:r>
            <w:proofErr w:type="spellEnd"/>
            <w:r w:rsidRPr="00EE21A8">
              <w:rPr>
                <w:rFonts w:ascii="Calibri" w:hAnsi="Calibri" w:cs="Calibri"/>
              </w:rPr>
              <w:t>, todo el personal.</w:t>
            </w:r>
          </w:p>
        </w:tc>
        <w:tc>
          <w:tcPr>
            <w:tcW w:w="1938" w:type="dxa"/>
            <w:vAlign w:val="center"/>
          </w:tcPr>
          <w:p w14:paraId="3262C19B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Cuando se considere pertinente por parte de los líderes de proceso.</w:t>
            </w:r>
          </w:p>
        </w:tc>
      </w:tr>
      <w:tr w:rsidR="002F3851" w:rsidRPr="00EE21A8" w14:paraId="32F04325" w14:textId="77777777" w:rsidTr="00EE21A8">
        <w:tc>
          <w:tcPr>
            <w:tcW w:w="2056" w:type="dxa"/>
          </w:tcPr>
          <w:p w14:paraId="458BDA40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Proceso de auditorías.</w:t>
            </w:r>
          </w:p>
        </w:tc>
        <w:tc>
          <w:tcPr>
            <w:tcW w:w="1973" w:type="dxa"/>
          </w:tcPr>
          <w:p w14:paraId="21409707" w14:textId="77777777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Plan anual de auditorías.</w:t>
            </w:r>
          </w:p>
        </w:tc>
        <w:tc>
          <w:tcPr>
            <w:tcW w:w="2268" w:type="dxa"/>
          </w:tcPr>
          <w:p w14:paraId="45EEAFD9" w14:textId="77777777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Mural informativo en oficinas y proyecto, charlas de seguridad</w:t>
            </w:r>
          </w:p>
        </w:tc>
        <w:tc>
          <w:tcPr>
            <w:tcW w:w="1796" w:type="dxa"/>
          </w:tcPr>
          <w:p w14:paraId="70BB872D" w14:textId="77777777" w:rsidR="00A466B0" w:rsidRDefault="00A466B0" w:rsidP="000F06C5">
            <w:pPr>
              <w:jc w:val="center"/>
              <w:rPr>
                <w:rFonts w:ascii="Calibri" w:hAnsi="Calibri" w:cs="Calibri"/>
              </w:rPr>
            </w:pPr>
          </w:p>
          <w:p w14:paraId="70DCFC88" w14:textId="2D2B49D0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21A8">
              <w:rPr>
                <w:rFonts w:ascii="Calibri" w:hAnsi="Calibri" w:cs="Calibri"/>
              </w:rPr>
              <w:t>CSH</w:t>
            </w:r>
            <w:proofErr w:type="spellEnd"/>
            <w:r w:rsidRPr="00EE21A8">
              <w:rPr>
                <w:rFonts w:ascii="Calibri" w:hAnsi="Calibri" w:cs="Calibri"/>
              </w:rPr>
              <w:t>, todo el personal.</w:t>
            </w:r>
          </w:p>
        </w:tc>
        <w:tc>
          <w:tcPr>
            <w:tcW w:w="1938" w:type="dxa"/>
            <w:vAlign w:val="center"/>
          </w:tcPr>
          <w:p w14:paraId="68D0F267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Anual</w:t>
            </w:r>
          </w:p>
        </w:tc>
      </w:tr>
      <w:tr w:rsidR="002F3851" w:rsidRPr="00EE21A8" w14:paraId="7566CA6F" w14:textId="77777777" w:rsidTr="00EE21A8">
        <w:tc>
          <w:tcPr>
            <w:tcW w:w="2056" w:type="dxa"/>
          </w:tcPr>
          <w:p w14:paraId="464CA13B" w14:textId="77777777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Mejora continua</w:t>
            </w:r>
          </w:p>
        </w:tc>
        <w:tc>
          <w:tcPr>
            <w:tcW w:w="1973" w:type="dxa"/>
          </w:tcPr>
          <w:p w14:paraId="04D23685" w14:textId="77777777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>Acciones de mejora de cada proceso.</w:t>
            </w:r>
          </w:p>
        </w:tc>
        <w:tc>
          <w:tcPr>
            <w:tcW w:w="2268" w:type="dxa"/>
          </w:tcPr>
          <w:p w14:paraId="0F8236E1" w14:textId="1796FE37" w:rsidR="002F3851" w:rsidRPr="00EE21A8" w:rsidRDefault="002F3851" w:rsidP="000F06C5">
            <w:pPr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 xml:space="preserve">Mural informativo en oficinas y proyecto, charlas de seguridad, </w:t>
            </w:r>
            <w:r w:rsidR="008B7876">
              <w:rPr>
                <w:rFonts w:ascii="Calibri" w:hAnsi="Calibri" w:cs="Calibri"/>
              </w:rPr>
              <w:t xml:space="preserve">reuniones, alcances de seguridad, tarjetas </w:t>
            </w:r>
            <w:proofErr w:type="spellStart"/>
            <w:r w:rsidR="008B7876">
              <w:rPr>
                <w:rFonts w:ascii="Calibri" w:hAnsi="Calibri" w:cs="Calibri"/>
              </w:rPr>
              <w:t>KD</w:t>
            </w:r>
            <w:proofErr w:type="spellEnd"/>
            <w:r w:rsidR="008B7876">
              <w:rPr>
                <w:rFonts w:ascii="Calibri" w:hAnsi="Calibri" w:cs="Calibri"/>
              </w:rPr>
              <w:t xml:space="preserve"> te escucha</w:t>
            </w:r>
          </w:p>
        </w:tc>
        <w:tc>
          <w:tcPr>
            <w:tcW w:w="1796" w:type="dxa"/>
          </w:tcPr>
          <w:p w14:paraId="53743BE9" w14:textId="77777777" w:rsidR="00A466B0" w:rsidRDefault="00A466B0" w:rsidP="00A466B0">
            <w:pPr>
              <w:jc w:val="center"/>
              <w:rPr>
                <w:rFonts w:ascii="Calibri" w:hAnsi="Calibri" w:cs="Calibri"/>
              </w:rPr>
            </w:pPr>
          </w:p>
          <w:p w14:paraId="11800FD0" w14:textId="2A1A712B" w:rsidR="002F3851" w:rsidRPr="00EE21A8" w:rsidRDefault="002F3851" w:rsidP="00A466B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E21A8">
              <w:rPr>
                <w:rFonts w:ascii="Calibri" w:hAnsi="Calibri" w:cs="Calibri"/>
              </w:rPr>
              <w:t>CSH</w:t>
            </w:r>
            <w:proofErr w:type="spellEnd"/>
            <w:r w:rsidRPr="00EE21A8">
              <w:rPr>
                <w:rFonts w:ascii="Calibri" w:hAnsi="Calibri" w:cs="Calibri"/>
              </w:rPr>
              <w:t>, todo el personal.</w:t>
            </w:r>
          </w:p>
        </w:tc>
        <w:tc>
          <w:tcPr>
            <w:tcW w:w="1938" w:type="dxa"/>
            <w:vAlign w:val="center"/>
          </w:tcPr>
          <w:p w14:paraId="78EB4945" w14:textId="768A97DA" w:rsidR="002F3851" w:rsidRPr="00EE21A8" w:rsidRDefault="002F3851" w:rsidP="000F06C5">
            <w:pPr>
              <w:jc w:val="center"/>
              <w:rPr>
                <w:rFonts w:ascii="Calibri" w:hAnsi="Calibri" w:cs="Calibri"/>
              </w:rPr>
            </w:pPr>
            <w:r w:rsidRPr="00EE21A8">
              <w:rPr>
                <w:rFonts w:ascii="Calibri" w:hAnsi="Calibri" w:cs="Calibri"/>
              </w:rPr>
              <w:t xml:space="preserve">Cuando se </w:t>
            </w:r>
            <w:r w:rsidR="008B7876">
              <w:rPr>
                <w:rFonts w:ascii="Calibri" w:hAnsi="Calibri" w:cs="Calibri"/>
              </w:rPr>
              <w:t xml:space="preserve">generen y cuando </w:t>
            </w:r>
            <w:r w:rsidRPr="00EE21A8">
              <w:rPr>
                <w:rFonts w:ascii="Calibri" w:hAnsi="Calibri" w:cs="Calibri"/>
              </w:rPr>
              <w:t>considere pertinente por parte de los líderes de proceso.</w:t>
            </w:r>
          </w:p>
        </w:tc>
      </w:tr>
    </w:tbl>
    <w:p w14:paraId="0370F399" w14:textId="77777777" w:rsidR="002F3851" w:rsidRPr="00EE21A8" w:rsidRDefault="002F3851" w:rsidP="002117CE">
      <w:pPr>
        <w:jc w:val="both"/>
        <w:rPr>
          <w:rFonts w:ascii="Calibri" w:hAnsi="Calibri" w:cs="Calibri"/>
        </w:rPr>
      </w:pPr>
    </w:p>
    <w:p w14:paraId="1F3DDE05" w14:textId="02B263C8" w:rsidR="008779C8" w:rsidRPr="00EE21A8" w:rsidRDefault="008779C8" w:rsidP="008779C8">
      <w:pPr>
        <w:jc w:val="both"/>
        <w:rPr>
          <w:rFonts w:ascii="Calibri" w:hAnsi="Calibri" w:cs="Calibri"/>
        </w:rPr>
      </w:pPr>
      <w:r w:rsidRPr="00EE21A8">
        <w:rPr>
          <w:rFonts w:ascii="Calibri" w:hAnsi="Calibri" w:cs="Calibri"/>
        </w:rPr>
        <w:t>Para lo anterior se considera</w:t>
      </w:r>
      <w:r w:rsidR="008B7876">
        <w:rPr>
          <w:rFonts w:ascii="Calibri" w:hAnsi="Calibri" w:cs="Calibri"/>
        </w:rPr>
        <w:t>rá</w:t>
      </w:r>
      <w:r w:rsidRPr="00EE21A8">
        <w:rPr>
          <w:rFonts w:ascii="Calibri" w:hAnsi="Calibri" w:cs="Calibri"/>
        </w:rPr>
        <w:t xml:space="preserve"> lo siguiente</w:t>
      </w:r>
      <w:r w:rsidR="008B7876">
        <w:rPr>
          <w:rFonts w:ascii="Calibri" w:hAnsi="Calibri" w:cs="Calibri"/>
        </w:rPr>
        <w:t xml:space="preserve"> </w:t>
      </w:r>
      <w:r w:rsidRPr="00EE21A8">
        <w:rPr>
          <w:rFonts w:ascii="Calibri" w:hAnsi="Calibri" w:cs="Calibri"/>
        </w:rPr>
        <w:t>según su aplicabilidad para cada uno de</w:t>
      </w:r>
      <w:r w:rsidR="008B7876">
        <w:rPr>
          <w:rFonts w:ascii="Calibri" w:hAnsi="Calibri" w:cs="Calibri"/>
        </w:rPr>
        <w:t xml:space="preserve"> los</w:t>
      </w:r>
      <w:r w:rsidRPr="00EE21A8">
        <w:rPr>
          <w:rFonts w:ascii="Calibri" w:hAnsi="Calibri" w:cs="Calibri"/>
        </w:rPr>
        <w:t xml:space="preserve"> aspectos a consultar: </w:t>
      </w:r>
    </w:p>
    <w:p w14:paraId="237B2A74" w14:textId="77777777" w:rsidR="008779C8" w:rsidRPr="00EE21A8" w:rsidRDefault="008779C8" w:rsidP="008779C8">
      <w:pPr>
        <w:jc w:val="both"/>
      </w:pPr>
    </w:p>
    <w:p w14:paraId="4718664D" w14:textId="33D9972B" w:rsidR="008779C8" w:rsidRPr="00EE21A8" w:rsidRDefault="008779C8" w:rsidP="008779C8">
      <w:pPr>
        <w:pStyle w:val="Prrafodelista"/>
        <w:numPr>
          <w:ilvl w:val="0"/>
          <w:numId w:val="40"/>
        </w:numPr>
        <w:spacing w:after="200" w:line="276" w:lineRule="auto"/>
        <w:contextualSpacing/>
        <w:jc w:val="both"/>
        <w:rPr>
          <w:sz w:val="24"/>
          <w:szCs w:val="24"/>
          <w:lang w:val="es-ES"/>
        </w:rPr>
      </w:pPr>
      <w:r w:rsidRPr="00EE21A8">
        <w:rPr>
          <w:sz w:val="24"/>
          <w:szCs w:val="24"/>
          <w:lang w:val="es-ES"/>
        </w:rPr>
        <w:t xml:space="preserve">La información generada de las reuniones o consulta con la comisión de seguridad e higiene que fungirá como representante de los trabajadores, se integrará en </w:t>
      </w:r>
      <w:r w:rsidR="00AC28B1">
        <w:rPr>
          <w:sz w:val="24"/>
          <w:szCs w:val="24"/>
          <w:lang w:val="es-ES"/>
        </w:rPr>
        <w:t xml:space="preserve">actas de reunión interna, </w:t>
      </w:r>
      <w:r w:rsidRPr="00EE21A8">
        <w:rPr>
          <w:sz w:val="24"/>
          <w:szCs w:val="24"/>
          <w:lang w:val="es-ES"/>
        </w:rPr>
        <w:t xml:space="preserve">se dará seguimiento por parte de los responsables designados y se remitirá a la alta dirección para revisión de los cambios propuestos y determinar si éstos son apropiados y pueden aportar al sistema de gestión en la mejora </w:t>
      </w:r>
      <w:r w:rsidR="00AC28B1" w:rsidRPr="00EE21A8">
        <w:rPr>
          <w:sz w:val="24"/>
          <w:szCs w:val="24"/>
          <w:lang w:val="es-ES"/>
        </w:rPr>
        <w:t>de este</w:t>
      </w:r>
      <w:r w:rsidRPr="00EE21A8">
        <w:rPr>
          <w:sz w:val="24"/>
          <w:szCs w:val="24"/>
          <w:lang w:val="es-ES"/>
        </w:rPr>
        <w:t xml:space="preserve">. </w:t>
      </w:r>
    </w:p>
    <w:p w14:paraId="0E1980BA" w14:textId="77777777" w:rsidR="008779C8" w:rsidRPr="00EE21A8" w:rsidRDefault="008779C8" w:rsidP="008779C8">
      <w:pPr>
        <w:pStyle w:val="Prrafodelista"/>
        <w:jc w:val="both"/>
        <w:rPr>
          <w:sz w:val="24"/>
          <w:szCs w:val="24"/>
          <w:lang w:val="es-ES"/>
        </w:rPr>
      </w:pPr>
    </w:p>
    <w:p w14:paraId="1391CEE2" w14:textId="77777777" w:rsidR="00AC28B1" w:rsidRDefault="008779C8" w:rsidP="00AC28B1">
      <w:pPr>
        <w:pStyle w:val="Prrafodelista"/>
        <w:numPr>
          <w:ilvl w:val="0"/>
          <w:numId w:val="40"/>
        </w:numPr>
        <w:spacing w:after="200" w:line="276" w:lineRule="auto"/>
        <w:contextualSpacing/>
        <w:jc w:val="both"/>
        <w:rPr>
          <w:sz w:val="24"/>
          <w:szCs w:val="24"/>
          <w:lang w:val="es-ES"/>
        </w:rPr>
      </w:pPr>
      <w:r w:rsidRPr="00AC28B1">
        <w:rPr>
          <w:sz w:val="24"/>
          <w:szCs w:val="24"/>
          <w:lang w:val="es-ES"/>
        </w:rPr>
        <w:t xml:space="preserve">La consulta en los murales informativos se tendrá disponible para todas las partes interesadas por un periodo de 5 días laborables, quienes en caso de tener alguna aportación respecto al tema convocado </w:t>
      </w:r>
      <w:r w:rsidR="00AC28B1" w:rsidRPr="00AC28B1">
        <w:rPr>
          <w:sz w:val="24"/>
          <w:szCs w:val="24"/>
          <w:lang w:val="es-ES"/>
        </w:rPr>
        <w:t xml:space="preserve">deberán notificarlo por medio de las tarjetas </w:t>
      </w:r>
      <w:proofErr w:type="spellStart"/>
      <w:r w:rsidR="00AC28B1" w:rsidRPr="00AC28B1">
        <w:rPr>
          <w:sz w:val="24"/>
          <w:szCs w:val="24"/>
          <w:lang w:val="es-ES"/>
        </w:rPr>
        <w:t>KD</w:t>
      </w:r>
      <w:proofErr w:type="spellEnd"/>
      <w:r w:rsidR="00AC28B1" w:rsidRPr="00AC28B1">
        <w:rPr>
          <w:sz w:val="24"/>
          <w:szCs w:val="24"/>
          <w:lang w:val="es-ES"/>
        </w:rPr>
        <w:t xml:space="preserve"> te escucha o de los alcances de seguridad, la cual podrán depositar en los buzones </w:t>
      </w:r>
      <w:r w:rsidR="00AC28B1" w:rsidRPr="00AC28B1">
        <w:rPr>
          <w:sz w:val="24"/>
          <w:szCs w:val="24"/>
          <w:lang w:val="es-ES"/>
        </w:rPr>
        <w:lastRenderedPageBreak/>
        <w:t xml:space="preserve">correspondiente o bien, entregarla a su líder de proceso, para que se haga el seguimiento y cierre correspondiente. </w:t>
      </w:r>
    </w:p>
    <w:p w14:paraId="5BBA827A" w14:textId="77777777" w:rsidR="00AC28B1" w:rsidRDefault="00AC28B1" w:rsidP="00AC28B1">
      <w:pPr>
        <w:pStyle w:val="Prrafodelista"/>
      </w:pPr>
    </w:p>
    <w:p w14:paraId="28EC53F1" w14:textId="216AAFB3" w:rsidR="008779C8" w:rsidRPr="00A75C26" w:rsidRDefault="00AC28B1" w:rsidP="008779C8">
      <w:pPr>
        <w:pStyle w:val="Prrafodelista"/>
        <w:numPr>
          <w:ilvl w:val="0"/>
          <w:numId w:val="40"/>
        </w:numPr>
        <w:spacing w:after="200" w:line="276" w:lineRule="auto"/>
        <w:contextualSpacing/>
        <w:jc w:val="both"/>
        <w:rPr>
          <w:sz w:val="28"/>
          <w:szCs w:val="28"/>
          <w:lang w:val="es-ES"/>
        </w:rPr>
      </w:pPr>
      <w:r w:rsidRPr="00A75C26">
        <w:rPr>
          <w:sz w:val="24"/>
          <w:szCs w:val="24"/>
        </w:rPr>
        <w:t xml:space="preserve">Los colaboradores podrán realizar </w:t>
      </w:r>
      <w:r w:rsidR="00A21CC8" w:rsidRPr="00A75C26">
        <w:rPr>
          <w:sz w:val="24"/>
          <w:szCs w:val="24"/>
        </w:rPr>
        <w:t>aportaciones referentes</w:t>
      </w:r>
      <w:r w:rsidRPr="00A75C26">
        <w:rPr>
          <w:sz w:val="24"/>
          <w:szCs w:val="24"/>
        </w:rPr>
        <w:t xml:space="preserve"> al SIG en cualquier momento, por medio de las tarjetas de alcances de seguridad y/o </w:t>
      </w:r>
      <w:proofErr w:type="spellStart"/>
      <w:r w:rsidRPr="00A75C26">
        <w:rPr>
          <w:sz w:val="24"/>
          <w:szCs w:val="24"/>
        </w:rPr>
        <w:t>KD</w:t>
      </w:r>
      <w:proofErr w:type="spellEnd"/>
      <w:r w:rsidRPr="00A75C26">
        <w:rPr>
          <w:sz w:val="24"/>
          <w:szCs w:val="24"/>
        </w:rPr>
        <w:t xml:space="preserve"> te escucha</w:t>
      </w:r>
      <w:r w:rsidR="00A21CC8" w:rsidRPr="00A75C26">
        <w:rPr>
          <w:sz w:val="24"/>
          <w:szCs w:val="24"/>
        </w:rPr>
        <w:t xml:space="preserve"> o algún otro medio de comunicación.</w:t>
      </w:r>
    </w:p>
    <w:p w14:paraId="1D798CF2" w14:textId="77777777" w:rsidR="00A21CC8" w:rsidRPr="00A21CC8" w:rsidRDefault="00A21CC8" w:rsidP="00A21CC8">
      <w:pPr>
        <w:pStyle w:val="Prrafodelista"/>
        <w:rPr>
          <w:sz w:val="24"/>
          <w:szCs w:val="24"/>
          <w:lang w:val="es-ES"/>
        </w:rPr>
      </w:pPr>
    </w:p>
    <w:p w14:paraId="10FBD5C8" w14:textId="77777777" w:rsidR="00A21CC8" w:rsidRDefault="008779C8" w:rsidP="00A21CC8">
      <w:pPr>
        <w:pStyle w:val="Prrafodelista"/>
        <w:numPr>
          <w:ilvl w:val="0"/>
          <w:numId w:val="40"/>
        </w:numPr>
        <w:spacing w:after="200" w:line="276" w:lineRule="auto"/>
        <w:contextualSpacing/>
        <w:jc w:val="both"/>
        <w:rPr>
          <w:sz w:val="24"/>
          <w:szCs w:val="24"/>
          <w:lang w:val="es-ES"/>
        </w:rPr>
      </w:pPr>
      <w:r w:rsidRPr="00EE21A8">
        <w:rPr>
          <w:sz w:val="24"/>
          <w:szCs w:val="24"/>
          <w:lang w:val="es-ES"/>
        </w:rPr>
        <w:t>Además de lo anterior, se generará la participación de los trabajadores no directivos mediante la encuesta</w:t>
      </w:r>
      <w:r w:rsidR="00A21CC8">
        <w:rPr>
          <w:sz w:val="24"/>
          <w:szCs w:val="24"/>
          <w:lang w:val="es-ES"/>
        </w:rPr>
        <w:t xml:space="preserve"> de clima organizacional y los cuestionarios para la identificación de factores de riesgo psicosocial, los cuales se aplicarán mínimo una vez al año, y a partir de los resultados, se generarán los planes de acción pertinentes.</w:t>
      </w:r>
      <w:r w:rsidRPr="00EE21A8">
        <w:rPr>
          <w:sz w:val="24"/>
          <w:szCs w:val="24"/>
          <w:lang w:val="es-ES"/>
        </w:rPr>
        <w:t xml:space="preserve"> </w:t>
      </w:r>
    </w:p>
    <w:p w14:paraId="284513F4" w14:textId="77777777" w:rsidR="00A21CC8" w:rsidRPr="00A21CC8" w:rsidRDefault="00A21CC8" w:rsidP="00A21CC8">
      <w:pPr>
        <w:pStyle w:val="Prrafodelista"/>
        <w:rPr>
          <w:sz w:val="24"/>
          <w:szCs w:val="24"/>
          <w:lang w:val="es-ES"/>
        </w:rPr>
      </w:pPr>
    </w:p>
    <w:p w14:paraId="3FC6C5C0" w14:textId="5299EDDE" w:rsidR="00AC287B" w:rsidRPr="00A21CC8" w:rsidRDefault="00A21CC8" w:rsidP="00A21CC8">
      <w:pPr>
        <w:pStyle w:val="Prrafodelista"/>
        <w:spacing w:after="200" w:line="276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Los cuestionarios mencionados anteriormente, </w:t>
      </w:r>
      <w:r w:rsidR="008779C8" w:rsidRPr="00EE21A8">
        <w:rPr>
          <w:sz w:val="24"/>
          <w:szCs w:val="24"/>
          <w:lang w:val="es-ES"/>
        </w:rPr>
        <w:t xml:space="preserve">podrán realizarse de manera física o electrónica, para lo cual los participantes recibirán el </w:t>
      </w:r>
      <w:r w:rsidRPr="00EE21A8">
        <w:rPr>
          <w:sz w:val="24"/>
          <w:szCs w:val="24"/>
          <w:lang w:val="es-ES"/>
        </w:rPr>
        <w:t>enlace</w:t>
      </w:r>
      <w:r w:rsidR="008779C8" w:rsidRPr="00EE21A8">
        <w:rPr>
          <w:sz w:val="24"/>
          <w:szCs w:val="24"/>
          <w:lang w:val="es-ES"/>
        </w:rPr>
        <w:t xml:space="preserve"> e indicaciones correspondientes por medio de </w:t>
      </w:r>
      <w:r w:rsidRPr="00EE21A8">
        <w:rPr>
          <w:sz w:val="24"/>
          <w:szCs w:val="24"/>
          <w:lang w:val="es-ES"/>
        </w:rPr>
        <w:t>WhatsApp</w:t>
      </w:r>
      <w:r w:rsidR="008779C8" w:rsidRPr="00EE21A8">
        <w:rPr>
          <w:sz w:val="24"/>
          <w:szCs w:val="24"/>
          <w:lang w:val="es-ES"/>
        </w:rPr>
        <w:t>, correo electrónico o mediante los líderes de proceso.</w:t>
      </w:r>
    </w:p>
    <w:p w14:paraId="479D3B9A" w14:textId="77777777" w:rsidR="002117CE" w:rsidRPr="00D4070D" w:rsidRDefault="00195A3A" w:rsidP="002117CE">
      <w:pPr>
        <w:pStyle w:val="Ttulo1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4"/>
          <w:szCs w:val="24"/>
          <w:lang w:val="es-CO"/>
        </w:rPr>
      </w:pPr>
      <w:r>
        <w:rPr>
          <w:rFonts w:asciiTheme="minorHAnsi" w:hAnsiTheme="minorHAnsi" w:cstheme="minorHAnsi"/>
          <w:sz w:val="24"/>
          <w:szCs w:val="24"/>
          <w:lang w:val="es-CO"/>
        </w:rPr>
        <w:t>5</w:t>
      </w:r>
      <w:r w:rsidR="00A13612" w:rsidRPr="00D4070D">
        <w:rPr>
          <w:rFonts w:asciiTheme="minorHAnsi" w:hAnsiTheme="minorHAnsi" w:cstheme="minorHAnsi"/>
          <w:sz w:val="24"/>
          <w:szCs w:val="24"/>
          <w:lang w:val="es-CO"/>
        </w:rPr>
        <w:t xml:space="preserve">. </w:t>
      </w:r>
      <w:r w:rsidR="002117CE" w:rsidRPr="00D4070D">
        <w:rPr>
          <w:rFonts w:asciiTheme="minorHAnsi" w:hAnsiTheme="minorHAnsi" w:cstheme="minorHAnsi"/>
          <w:sz w:val="24"/>
          <w:szCs w:val="24"/>
          <w:lang w:val="es-CO"/>
        </w:rPr>
        <w:t xml:space="preserve"> DOCUMENTOS DE REFERENCIA</w:t>
      </w:r>
      <w:r w:rsidR="000D69B0">
        <w:rPr>
          <w:rFonts w:asciiTheme="minorHAnsi" w:hAnsiTheme="minorHAnsi" w:cstheme="minorHAnsi"/>
          <w:sz w:val="24"/>
          <w:szCs w:val="24"/>
          <w:lang w:val="es-CO"/>
        </w:rPr>
        <w:t>.</w:t>
      </w:r>
    </w:p>
    <w:p w14:paraId="76046F83" w14:textId="77777777" w:rsidR="002117CE" w:rsidRPr="00D4070D" w:rsidRDefault="00A13612" w:rsidP="00A13612">
      <w:pPr>
        <w:tabs>
          <w:tab w:val="left" w:pos="1715"/>
        </w:tabs>
        <w:rPr>
          <w:rFonts w:asciiTheme="minorHAnsi" w:hAnsiTheme="minorHAnsi" w:cstheme="minorHAnsi"/>
          <w:lang w:val="es-CO"/>
        </w:rPr>
      </w:pPr>
      <w:r w:rsidRPr="00D4070D">
        <w:rPr>
          <w:rFonts w:asciiTheme="minorHAnsi" w:hAnsiTheme="minorHAnsi" w:cstheme="minorHAnsi"/>
          <w:lang w:val="es-CO"/>
        </w:rPr>
        <w:tab/>
      </w:r>
    </w:p>
    <w:p w14:paraId="0F7C345C" w14:textId="1931E704" w:rsidR="002117CE" w:rsidRPr="00D4070D" w:rsidRDefault="002117CE" w:rsidP="002117C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4070D">
        <w:rPr>
          <w:rFonts w:asciiTheme="minorHAnsi" w:hAnsiTheme="minorHAnsi" w:cstheme="minorHAnsi"/>
        </w:rPr>
        <w:t>MX-</w:t>
      </w:r>
      <w:proofErr w:type="spellStart"/>
      <w:r w:rsidR="00B070CD">
        <w:rPr>
          <w:rFonts w:asciiTheme="minorHAnsi" w:hAnsiTheme="minorHAnsi" w:cstheme="minorHAnsi"/>
        </w:rPr>
        <w:t>HSE</w:t>
      </w:r>
      <w:proofErr w:type="spellEnd"/>
      <w:r w:rsidR="00B070CD">
        <w:rPr>
          <w:rFonts w:asciiTheme="minorHAnsi" w:hAnsiTheme="minorHAnsi" w:cstheme="minorHAnsi"/>
        </w:rPr>
        <w:t>-</w:t>
      </w:r>
      <w:r w:rsidRPr="00D4070D">
        <w:rPr>
          <w:rFonts w:asciiTheme="minorHAnsi" w:hAnsiTheme="minorHAnsi" w:cstheme="minorHAnsi"/>
        </w:rPr>
        <w:t xml:space="preserve">F-38 </w:t>
      </w:r>
      <w:r w:rsidR="00A21CC8">
        <w:rPr>
          <w:rFonts w:asciiTheme="minorHAnsi" w:hAnsiTheme="minorHAnsi" w:cstheme="minorHAnsi"/>
        </w:rPr>
        <w:t>Alcance de seguridad</w:t>
      </w:r>
    </w:p>
    <w:p w14:paraId="2AF16638" w14:textId="01FE26E1" w:rsidR="002117CE" w:rsidRDefault="002117CE" w:rsidP="002117C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4070D">
        <w:rPr>
          <w:rFonts w:asciiTheme="minorHAnsi" w:hAnsiTheme="minorHAnsi" w:cstheme="minorHAnsi"/>
        </w:rPr>
        <w:t>MX-RH-F-03 Encuesta de salida</w:t>
      </w:r>
    </w:p>
    <w:p w14:paraId="09EB400C" w14:textId="26658B9D" w:rsidR="008779C8" w:rsidRDefault="008779C8" w:rsidP="002117C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MX-RH-F-04 Encuesta de </w:t>
      </w:r>
      <w:r w:rsidR="00A21CC8">
        <w:rPr>
          <w:rFonts w:asciiTheme="minorHAnsi" w:hAnsiTheme="minorHAnsi" w:cstheme="minorHAnsi"/>
        </w:rPr>
        <w:t>clima organizacional</w:t>
      </w:r>
    </w:p>
    <w:p w14:paraId="50540E7D" w14:textId="622D6164" w:rsidR="002117CE" w:rsidRDefault="002117CE" w:rsidP="002117C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4070D">
        <w:rPr>
          <w:rFonts w:asciiTheme="minorHAnsi" w:hAnsiTheme="minorHAnsi" w:cstheme="minorHAnsi"/>
        </w:rPr>
        <w:t>MX-RH-F-11 Boletín mensual</w:t>
      </w:r>
    </w:p>
    <w:p w14:paraId="0234A67E" w14:textId="5A682739" w:rsidR="00374F18" w:rsidRPr="00374F18" w:rsidRDefault="00374F18" w:rsidP="002117C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E21A8">
        <w:rPr>
          <w:rFonts w:ascii="Calibri" w:hAnsi="Calibri" w:cs="Calibri"/>
        </w:rPr>
        <w:t xml:space="preserve">MX-DI-003 Política </w:t>
      </w:r>
      <w:proofErr w:type="spellStart"/>
      <w:r w:rsidRPr="00EE21A8">
        <w:rPr>
          <w:rFonts w:ascii="Calibri" w:hAnsi="Calibri" w:cs="Calibri"/>
        </w:rPr>
        <w:t>SST&amp;A</w:t>
      </w:r>
      <w:proofErr w:type="spellEnd"/>
    </w:p>
    <w:p w14:paraId="6CA2ED09" w14:textId="2BC9031F" w:rsidR="00374F18" w:rsidRPr="00374F18" w:rsidRDefault="00374F18" w:rsidP="002117C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MX-RH-F-01 Perfil de cargo</w:t>
      </w:r>
    </w:p>
    <w:p w14:paraId="2A61CC1F" w14:textId="32BFFEC3" w:rsidR="00374F18" w:rsidRPr="00374F18" w:rsidRDefault="00374F18" w:rsidP="002117C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MX-RH-F-23 M</w:t>
      </w:r>
      <w:r w:rsidRPr="00EE21A8">
        <w:rPr>
          <w:rFonts w:ascii="Calibri" w:hAnsi="Calibri" w:cs="Calibri"/>
        </w:rPr>
        <w:t xml:space="preserve">atriz de </w:t>
      </w:r>
      <w:r>
        <w:rPr>
          <w:rFonts w:ascii="Calibri" w:hAnsi="Calibri" w:cs="Calibri"/>
        </w:rPr>
        <w:t xml:space="preserve">responsabilidades en </w:t>
      </w:r>
      <w:proofErr w:type="spellStart"/>
      <w:r>
        <w:rPr>
          <w:rFonts w:ascii="Calibri" w:hAnsi="Calibri" w:cs="Calibri"/>
        </w:rPr>
        <w:t>SST&amp;A</w:t>
      </w:r>
      <w:proofErr w:type="spellEnd"/>
    </w:p>
    <w:p w14:paraId="79E82B0D" w14:textId="5AC88A22" w:rsidR="00374F18" w:rsidRPr="00374F18" w:rsidRDefault="00374F18" w:rsidP="002117C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E21A8">
        <w:rPr>
          <w:rFonts w:ascii="Calibri" w:hAnsi="Calibri" w:cs="Calibri"/>
        </w:rPr>
        <w:t>MX-</w:t>
      </w:r>
      <w:proofErr w:type="spellStart"/>
      <w:r>
        <w:rPr>
          <w:rFonts w:ascii="Calibri" w:hAnsi="Calibri" w:cs="Calibri"/>
        </w:rPr>
        <w:t>HSE</w:t>
      </w:r>
      <w:proofErr w:type="spellEnd"/>
      <w:r>
        <w:rPr>
          <w:rFonts w:ascii="Calibri" w:hAnsi="Calibri" w:cs="Calibri"/>
        </w:rPr>
        <w:t>-</w:t>
      </w:r>
      <w:r w:rsidRPr="00EE21A8">
        <w:rPr>
          <w:rFonts w:ascii="Calibri" w:hAnsi="Calibri" w:cs="Calibri"/>
        </w:rPr>
        <w:t>F-</w:t>
      </w:r>
      <w:r>
        <w:rPr>
          <w:rFonts w:ascii="Calibri" w:hAnsi="Calibri" w:cs="Calibri"/>
        </w:rPr>
        <w:t xml:space="preserve">36 </w:t>
      </w:r>
      <w:r w:rsidRPr="00EE21A8">
        <w:rPr>
          <w:rFonts w:ascii="Calibri" w:hAnsi="Calibri" w:cs="Calibri"/>
        </w:rPr>
        <w:t>Objetivos y metas</w:t>
      </w:r>
    </w:p>
    <w:p w14:paraId="66907929" w14:textId="6B57D7B1" w:rsidR="00374F18" w:rsidRDefault="00374F18" w:rsidP="002117C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74F18">
        <w:rPr>
          <w:rFonts w:asciiTheme="minorHAnsi" w:hAnsiTheme="minorHAnsi" w:cstheme="minorHAnsi"/>
        </w:rPr>
        <w:t>MX-F-37 Análisis de trabajo seguro (ATS)</w:t>
      </w:r>
    </w:p>
    <w:p w14:paraId="17E0A494" w14:textId="67A5698A" w:rsidR="00374F18" w:rsidRPr="00374F18" w:rsidRDefault="00374F18" w:rsidP="002117C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Tarjetas </w:t>
      </w:r>
      <w:proofErr w:type="spellStart"/>
      <w:r>
        <w:rPr>
          <w:rFonts w:ascii="Calibri" w:hAnsi="Calibri" w:cs="Calibri"/>
        </w:rPr>
        <w:t>KD</w:t>
      </w:r>
      <w:proofErr w:type="spellEnd"/>
      <w:r>
        <w:rPr>
          <w:rFonts w:ascii="Calibri" w:hAnsi="Calibri" w:cs="Calibri"/>
        </w:rPr>
        <w:t xml:space="preserve"> te escucha</w:t>
      </w:r>
    </w:p>
    <w:p w14:paraId="5C445AF6" w14:textId="45E814E4" w:rsidR="00374F18" w:rsidRPr="0083194B" w:rsidRDefault="00374F18" w:rsidP="002117C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Cuestionarios para la identificación de factores de riesgo psicosocial</w:t>
      </w:r>
    </w:p>
    <w:p w14:paraId="74B7D9F6" w14:textId="77777777" w:rsidR="0083194B" w:rsidRDefault="0083194B" w:rsidP="0083194B">
      <w:pPr>
        <w:jc w:val="both"/>
        <w:rPr>
          <w:rFonts w:ascii="Calibri" w:hAnsi="Calibri" w:cs="Calibri"/>
        </w:rPr>
      </w:pPr>
    </w:p>
    <w:p w14:paraId="2851CB96" w14:textId="77777777" w:rsidR="0083194B" w:rsidRDefault="0083194B" w:rsidP="0083194B">
      <w:pPr>
        <w:jc w:val="both"/>
        <w:rPr>
          <w:rFonts w:ascii="Calibri" w:hAnsi="Calibri" w:cs="Calibri"/>
        </w:rPr>
      </w:pPr>
    </w:p>
    <w:p w14:paraId="31B5C122" w14:textId="77777777" w:rsidR="0083194B" w:rsidRDefault="0083194B" w:rsidP="0083194B">
      <w:pPr>
        <w:jc w:val="both"/>
        <w:rPr>
          <w:rFonts w:ascii="Calibri" w:hAnsi="Calibri" w:cs="Calibri"/>
        </w:rPr>
      </w:pPr>
    </w:p>
    <w:p w14:paraId="51CD6FED" w14:textId="77777777" w:rsidR="0083194B" w:rsidRDefault="0083194B" w:rsidP="0083194B">
      <w:pPr>
        <w:jc w:val="both"/>
        <w:rPr>
          <w:rFonts w:ascii="Calibri" w:hAnsi="Calibri" w:cs="Calibri"/>
        </w:rPr>
      </w:pPr>
    </w:p>
    <w:p w14:paraId="63143339" w14:textId="77777777" w:rsidR="0083194B" w:rsidRDefault="0083194B" w:rsidP="0083194B">
      <w:pPr>
        <w:jc w:val="both"/>
        <w:rPr>
          <w:rFonts w:ascii="Calibri" w:hAnsi="Calibri" w:cs="Calibri"/>
        </w:rPr>
      </w:pPr>
    </w:p>
    <w:p w14:paraId="64725B4A" w14:textId="77777777" w:rsidR="0083194B" w:rsidRDefault="0083194B" w:rsidP="0083194B">
      <w:pPr>
        <w:jc w:val="both"/>
        <w:rPr>
          <w:rFonts w:ascii="Calibri" w:hAnsi="Calibri" w:cs="Calibri"/>
        </w:rPr>
      </w:pPr>
    </w:p>
    <w:p w14:paraId="35BD10F8" w14:textId="77777777" w:rsidR="0083194B" w:rsidRDefault="0083194B" w:rsidP="0083194B">
      <w:pPr>
        <w:jc w:val="both"/>
        <w:rPr>
          <w:rFonts w:ascii="Calibri" w:hAnsi="Calibri" w:cs="Calibri"/>
        </w:rPr>
      </w:pPr>
    </w:p>
    <w:p w14:paraId="3E5FA9AC" w14:textId="77777777" w:rsidR="00DD23C4" w:rsidRPr="00D4070D" w:rsidRDefault="00DD23C4" w:rsidP="00A56FEB">
      <w:pPr>
        <w:suppressAutoHyphens/>
        <w:jc w:val="both"/>
        <w:outlineLvl w:val="0"/>
        <w:rPr>
          <w:rFonts w:asciiTheme="minorHAnsi" w:hAnsiTheme="minorHAnsi" w:cstheme="minorHAnsi"/>
        </w:rPr>
      </w:pPr>
    </w:p>
    <w:p w14:paraId="76FD0FCF" w14:textId="77777777" w:rsidR="002117CE" w:rsidRPr="00D4070D" w:rsidRDefault="009F4106" w:rsidP="00A56FEB">
      <w:pPr>
        <w:pStyle w:val="Ttulo1"/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6. </w:t>
      </w:r>
      <w:r w:rsidR="002117CE" w:rsidRPr="00D4070D">
        <w:rPr>
          <w:rFonts w:asciiTheme="minorHAnsi" w:hAnsiTheme="minorHAnsi" w:cstheme="minorHAnsi"/>
          <w:sz w:val="24"/>
          <w:szCs w:val="24"/>
        </w:rPr>
        <w:t>CONTROL DE CAMBIOS</w:t>
      </w:r>
      <w:r w:rsidR="000B2DDF">
        <w:rPr>
          <w:rFonts w:asciiTheme="minorHAnsi" w:hAnsiTheme="minorHAnsi" w:cstheme="minorHAnsi"/>
          <w:sz w:val="24"/>
          <w:szCs w:val="24"/>
        </w:rPr>
        <w:t>.</w:t>
      </w:r>
    </w:p>
    <w:p w14:paraId="655480B7" w14:textId="77777777" w:rsidR="00A13612" w:rsidRPr="00D4070D" w:rsidRDefault="00A13612" w:rsidP="00A13612">
      <w:pPr>
        <w:rPr>
          <w:rFonts w:asciiTheme="minorHAnsi" w:hAnsiTheme="minorHAnsi" w:cstheme="minorHAnsi"/>
        </w:rPr>
      </w:pPr>
    </w:p>
    <w:tbl>
      <w:tblPr>
        <w:tblW w:w="5409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2126"/>
        <w:gridCol w:w="1699"/>
        <w:gridCol w:w="1431"/>
        <w:gridCol w:w="695"/>
      </w:tblGrid>
      <w:tr w:rsidR="00D33344" w:rsidRPr="00D4070D" w14:paraId="49CDF1AB" w14:textId="77777777" w:rsidTr="00FD33FA">
        <w:trPr>
          <w:trHeight w:val="435"/>
        </w:trPr>
        <w:tc>
          <w:tcPr>
            <w:tcW w:w="2201" w:type="pct"/>
            <w:tcBorders>
              <w:top w:val="single" w:sz="12" w:space="0" w:color="auto"/>
              <w:left w:val="single" w:sz="12" w:space="0" w:color="auto"/>
            </w:tcBorders>
            <w:shd w:val="clear" w:color="auto" w:fill="365F91"/>
            <w:vAlign w:val="center"/>
          </w:tcPr>
          <w:p w14:paraId="75DAEAE2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</w:pPr>
            <w:r w:rsidRPr="00D4070D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  <w:t>Descripción del cambio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shd w:val="clear" w:color="auto" w:fill="365F91"/>
          </w:tcPr>
          <w:p w14:paraId="6A71CA59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</w:pPr>
            <w:r w:rsidRPr="00D4070D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  <w:t xml:space="preserve">Responsable de aprobación del cambio </w:t>
            </w:r>
          </w:p>
        </w:tc>
        <w:tc>
          <w:tcPr>
            <w:tcW w:w="799" w:type="pct"/>
            <w:tcBorders>
              <w:top w:val="single" w:sz="12" w:space="0" w:color="auto"/>
            </w:tcBorders>
            <w:shd w:val="clear" w:color="auto" w:fill="365F91"/>
          </w:tcPr>
          <w:p w14:paraId="2A6CA80D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</w:pPr>
            <w:r w:rsidRPr="00D4070D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  <w:t>A quien se le entrega el documento</w:t>
            </w:r>
          </w:p>
        </w:tc>
        <w:tc>
          <w:tcPr>
            <w:tcW w:w="673" w:type="pct"/>
            <w:tcBorders>
              <w:top w:val="single" w:sz="12" w:space="0" w:color="auto"/>
            </w:tcBorders>
            <w:shd w:val="clear" w:color="auto" w:fill="365F91"/>
            <w:vAlign w:val="center"/>
          </w:tcPr>
          <w:p w14:paraId="2577CDE5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</w:pPr>
            <w:r w:rsidRPr="00D4070D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  <w:t>Fecha modificación</w:t>
            </w:r>
          </w:p>
        </w:tc>
        <w:tc>
          <w:tcPr>
            <w:tcW w:w="327" w:type="pct"/>
            <w:tcBorders>
              <w:top w:val="single" w:sz="12" w:space="0" w:color="auto"/>
              <w:right w:val="single" w:sz="12" w:space="0" w:color="auto"/>
            </w:tcBorders>
            <w:shd w:val="clear" w:color="auto" w:fill="365F91"/>
            <w:vAlign w:val="center"/>
          </w:tcPr>
          <w:p w14:paraId="00229580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color w:val="FFFFFF"/>
                <w:sz w:val="22"/>
              </w:rPr>
            </w:pPr>
            <w:r w:rsidRPr="00D4070D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  <w:t>Rev.</w:t>
            </w:r>
          </w:p>
        </w:tc>
      </w:tr>
      <w:tr w:rsidR="00D33344" w:rsidRPr="00D4070D" w14:paraId="65087FFE" w14:textId="77777777" w:rsidTr="00FD33FA">
        <w:trPr>
          <w:trHeight w:val="329"/>
        </w:trPr>
        <w:tc>
          <w:tcPr>
            <w:tcW w:w="2201" w:type="pct"/>
            <w:tcBorders>
              <w:left w:val="single" w:sz="12" w:space="0" w:color="auto"/>
            </w:tcBorders>
          </w:tcPr>
          <w:p w14:paraId="7CBD005D" w14:textId="77777777" w:rsidR="002117CE" w:rsidRPr="00D4070D" w:rsidRDefault="002117CE" w:rsidP="00637B71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Documento original</w:t>
            </w:r>
          </w:p>
        </w:tc>
        <w:tc>
          <w:tcPr>
            <w:tcW w:w="1000" w:type="pct"/>
            <w:vAlign w:val="center"/>
          </w:tcPr>
          <w:p w14:paraId="79C3F6CE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Mario Germán García Piedra</w:t>
            </w:r>
          </w:p>
        </w:tc>
        <w:tc>
          <w:tcPr>
            <w:tcW w:w="799" w:type="pct"/>
          </w:tcPr>
          <w:p w14:paraId="6DE022F6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Intranet</w:t>
            </w:r>
          </w:p>
        </w:tc>
        <w:tc>
          <w:tcPr>
            <w:tcW w:w="673" w:type="pct"/>
            <w:vAlign w:val="center"/>
          </w:tcPr>
          <w:p w14:paraId="4AAA2762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14/06/2016</w:t>
            </w:r>
          </w:p>
        </w:tc>
        <w:tc>
          <w:tcPr>
            <w:tcW w:w="327" w:type="pct"/>
            <w:tcBorders>
              <w:right w:val="single" w:sz="12" w:space="0" w:color="auto"/>
            </w:tcBorders>
            <w:vAlign w:val="center"/>
          </w:tcPr>
          <w:p w14:paraId="7CB5C9B8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color w:val="000000"/>
                <w:sz w:val="22"/>
              </w:rPr>
              <w:t>0</w:t>
            </w:r>
          </w:p>
        </w:tc>
      </w:tr>
      <w:tr w:rsidR="00D33344" w:rsidRPr="00D4070D" w14:paraId="4F3735B9" w14:textId="77777777" w:rsidTr="00FD33FA">
        <w:trPr>
          <w:trHeight w:val="329"/>
        </w:trPr>
        <w:tc>
          <w:tcPr>
            <w:tcW w:w="2201" w:type="pct"/>
            <w:tcBorders>
              <w:left w:val="single" w:sz="12" w:space="0" w:color="auto"/>
            </w:tcBorders>
          </w:tcPr>
          <w:p w14:paraId="12231FB3" w14:textId="77777777" w:rsidR="002117CE" w:rsidRPr="00D4070D" w:rsidRDefault="002117CE" w:rsidP="00637B71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  <w:iCs/>
                <w:szCs w:val="24"/>
              </w:rPr>
            </w:pPr>
            <w:r w:rsidRPr="00D4070D">
              <w:rPr>
                <w:rFonts w:asciiTheme="minorHAnsi" w:hAnsiTheme="minorHAnsi" w:cstheme="minorHAnsi"/>
                <w:iCs/>
                <w:szCs w:val="24"/>
              </w:rPr>
              <w:t>Se integra programa del campeón de la seguridad: desarrollo y criterios de evaluación.</w:t>
            </w:r>
          </w:p>
        </w:tc>
        <w:tc>
          <w:tcPr>
            <w:tcW w:w="1000" w:type="pct"/>
            <w:vAlign w:val="center"/>
          </w:tcPr>
          <w:p w14:paraId="6883C322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Mario Germán García Piedra</w:t>
            </w:r>
          </w:p>
        </w:tc>
        <w:tc>
          <w:tcPr>
            <w:tcW w:w="799" w:type="pct"/>
          </w:tcPr>
          <w:p w14:paraId="21E1D688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Intranet</w:t>
            </w:r>
          </w:p>
        </w:tc>
        <w:tc>
          <w:tcPr>
            <w:tcW w:w="673" w:type="pct"/>
            <w:vAlign w:val="center"/>
          </w:tcPr>
          <w:p w14:paraId="6FEFD773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31/07/2017</w:t>
            </w:r>
          </w:p>
        </w:tc>
        <w:tc>
          <w:tcPr>
            <w:tcW w:w="327" w:type="pct"/>
            <w:tcBorders>
              <w:right w:val="single" w:sz="12" w:space="0" w:color="auto"/>
            </w:tcBorders>
            <w:vAlign w:val="center"/>
          </w:tcPr>
          <w:p w14:paraId="5F2951E2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color w:val="000000"/>
                <w:sz w:val="22"/>
              </w:rPr>
              <w:t>1</w:t>
            </w:r>
          </w:p>
        </w:tc>
      </w:tr>
      <w:tr w:rsidR="00D33344" w:rsidRPr="00D4070D" w14:paraId="274FD291" w14:textId="77777777" w:rsidTr="00FD33FA">
        <w:trPr>
          <w:trHeight w:val="329"/>
        </w:trPr>
        <w:tc>
          <w:tcPr>
            <w:tcW w:w="2201" w:type="pct"/>
            <w:tcBorders>
              <w:left w:val="single" w:sz="12" w:space="0" w:color="auto"/>
            </w:tcBorders>
          </w:tcPr>
          <w:p w14:paraId="1414E642" w14:textId="0B35F384" w:rsidR="002117CE" w:rsidRPr="002015EA" w:rsidRDefault="002117CE" w:rsidP="002015EA">
            <w:pPr>
              <w:pStyle w:val="Prrafodelista"/>
              <w:numPr>
                <w:ilvl w:val="0"/>
                <w:numId w:val="44"/>
              </w:numPr>
              <w:rPr>
                <w:rFonts w:asciiTheme="minorHAnsi" w:hAnsiTheme="minorHAnsi" w:cstheme="minorHAnsi"/>
                <w:iCs/>
              </w:rPr>
            </w:pPr>
            <w:r w:rsidRPr="002015EA">
              <w:rPr>
                <w:rFonts w:asciiTheme="minorHAnsi" w:hAnsiTheme="minorHAnsi" w:cstheme="minorHAnsi"/>
                <w:iCs/>
              </w:rPr>
              <w:t>Se elimina registro MX-RH-F-02 evaluación de los participantes.</w:t>
            </w:r>
          </w:p>
        </w:tc>
        <w:tc>
          <w:tcPr>
            <w:tcW w:w="1000" w:type="pct"/>
            <w:vAlign w:val="center"/>
          </w:tcPr>
          <w:p w14:paraId="00D2229C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Mario Germán García Piedra</w:t>
            </w:r>
          </w:p>
        </w:tc>
        <w:tc>
          <w:tcPr>
            <w:tcW w:w="799" w:type="pct"/>
          </w:tcPr>
          <w:p w14:paraId="188669BB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Intranet</w:t>
            </w:r>
          </w:p>
        </w:tc>
        <w:tc>
          <w:tcPr>
            <w:tcW w:w="673" w:type="pct"/>
            <w:vAlign w:val="center"/>
          </w:tcPr>
          <w:p w14:paraId="7792E11B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29/01/2018</w:t>
            </w:r>
          </w:p>
        </w:tc>
        <w:tc>
          <w:tcPr>
            <w:tcW w:w="327" w:type="pct"/>
            <w:tcBorders>
              <w:right w:val="single" w:sz="12" w:space="0" w:color="auto"/>
            </w:tcBorders>
            <w:vAlign w:val="center"/>
          </w:tcPr>
          <w:p w14:paraId="58D2BAA9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color w:val="000000"/>
                <w:sz w:val="22"/>
              </w:rPr>
              <w:t>2</w:t>
            </w:r>
          </w:p>
        </w:tc>
      </w:tr>
      <w:tr w:rsidR="002117CE" w:rsidRPr="00D4070D" w14:paraId="5F6B8CC6" w14:textId="77777777" w:rsidTr="00FD33FA">
        <w:trPr>
          <w:trHeight w:val="863"/>
        </w:trPr>
        <w:tc>
          <w:tcPr>
            <w:tcW w:w="2201" w:type="pct"/>
            <w:tcBorders>
              <w:left w:val="single" w:sz="12" w:space="0" w:color="auto"/>
            </w:tcBorders>
          </w:tcPr>
          <w:p w14:paraId="3C4DD11A" w14:textId="77777777" w:rsidR="002117CE" w:rsidRPr="00D4070D" w:rsidRDefault="002117CE" w:rsidP="002117CE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 w:cstheme="minorHAnsi"/>
                <w:iCs/>
                <w:szCs w:val="24"/>
              </w:rPr>
            </w:pPr>
            <w:r w:rsidRPr="00D4070D">
              <w:rPr>
                <w:rFonts w:asciiTheme="minorHAnsi" w:hAnsiTheme="minorHAnsi" w:cstheme="minorHAnsi"/>
                <w:iCs/>
                <w:szCs w:val="24"/>
              </w:rPr>
              <w:t>Modificación de logotipo</w:t>
            </w:r>
          </w:p>
          <w:p w14:paraId="105BB6C7" w14:textId="68E421E1" w:rsidR="002117CE" w:rsidRPr="00D4070D" w:rsidRDefault="002117CE" w:rsidP="002117CE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 w:cstheme="minorHAnsi"/>
                <w:iCs/>
                <w:szCs w:val="24"/>
              </w:rPr>
            </w:pPr>
            <w:r w:rsidRPr="00D4070D">
              <w:rPr>
                <w:rFonts w:asciiTheme="minorHAnsi" w:hAnsiTheme="minorHAnsi" w:cstheme="minorHAnsi"/>
                <w:iCs/>
                <w:szCs w:val="24"/>
              </w:rPr>
              <w:t>Inclusión de cargo supervisor RR.</w:t>
            </w:r>
            <w:r w:rsidR="002015E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  <w:r w:rsidRPr="00D4070D">
              <w:rPr>
                <w:rFonts w:asciiTheme="minorHAnsi" w:hAnsiTheme="minorHAnsi" w:cstheme="minorHAnsi"/>
                <w:iCs/>
                <w:szCs w:val="24"/>
              </w:rPr>
              <w:t>HH</w:t>
            </w:r>
          </w:p>
          <w:p w14:paraId="297FAC16" w14:textId="77777777" w:rsidR="00AA0747" w:rsidRPr="00D4070D" w:rsidRDefault="00AA0747" w:rsidP="002117CE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 w:cstheme="minorHAnsi"/>
                <w:iCs/>
                <w:szCs w:val="24"/>
              </w:rPr>
            </w:pPr>
            <w:r w:rsidRPr="00D4070D">
              <w:rPr>
                <w:rFonts w:asciiTheme="minorHAnsi" w:hAnsiTheme="minorHAnsi" w:cstheme="minorHAnsi"/>
                <w:iCs/>
                <w:szCs w:val="24"/>
              </w:rPr>
              <w:t xml:space="preserve">Cambio de nombre de cargo de supervisor </w:t>
            </w:r>
            <w:proofErr w:type="spellStart"/>
            <w:r w:rsidRPr="00D4070D">
              <w:rPr>
                <w:rFonts w:asciiTheme="minorHAnsi" w:hAnsiTheme="minorHAnsi" w:cstheme="minorHAnsi"/>
                <w:iCs/>
                <w:szCs w:val="24"/>
              </w:rPr>
              <w:t>HSE</w:t>
            </w:r>
            <w:proofErr w:type="spellEnd"/>
            <w:r w:rsidRPr="00D4070D">
              <w:rPr>
                <w:rFonts w:asciiTheme="minorHAnsi" w:hAnsiTheme="minorHAnsi" w:cstheme="minorHAnsi"/>
                <w:iCs/>
                <w:szCs w:val="24"/>
              </w:rPr>
              <w:t xml:space="preserve"> a prevencionista </w:t>
            </w:r>
            <w:proofErr w:type="spellStart"/>
            <w:r w:rsidRPr="00D4070D">
              <w:rPr>
                <w:rFonts w:asciiTheme="minorHAnsi" w:hAnsiTheme="minorHAnsi" w:cstheme="minorHAnsi"/>
                <w:iCs/>
                <w:szCs w:val="24"/>
              </w:rPr>
              <w:t>HSE</w:t>
            </w:r>
            <w:proofErr w:type="spellEnd"/>
          </w:p>
        </w:tc>
        <w:tc>
          <w:tcPr>
            <w:tcW w:w="1000" w:type="pct"/>
            <w:vAlign w:val="center"/>
          </w:tcPr>
          <w:p w14:paraId="21F99FE3" w14:textId="77777777" w:rsidR="002117CE" w:rsidRPr="00D4070D" w:rsidRDefault="00A42C15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 xml:space="preserve">Mario Germán García Piedra </w:t>
            </w:r>
          </w:p>
        </w:tc>
        <w:tc>
          <w:tcPr>
            <w:tcW w:w="799" w:type="pct"/>
          </w:tcPr>
          <w:p w14:paraId="00777D6B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03131CF5" w14:textId="77777777" w:rsidR="00A42C15" w:rsidRPr="00D4070D" w:rsidRDefault="00A42C15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Intranet</w:t>
            </w:r>
          </w:p>
        </w:tc>
        <w:tc>
          <w:tcPr>
            <w:tcW w:w="673" w:type="pct"/>
            <w:vAlign w:val="center"/>
          </w:tcPr>
          <w:p w14:paraId="0F4AA77E" w14:textId="77777777" w:rsidR="002117CE" w:rsidRPr="00D4070D" w:rsidRDefault="00A42C15" w:rsidP="00A42C1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19/12/2018</w:t>
            </w:r>
          </w:p>
        </w:tc>
        <w:tc>
          <w:tcPr>
            <w:tcW w:w="327" w:type="pct"/>
            <w:tcBorders>
              <w:right w:val="single" w:sz="12" w:space="0" w:color="auto"/>
            </w:tcBorders>
            <w:vAlign w:val="center"/>
          </w:tcPr>
          <w:p w14:paraId="3E084C80" w14:textId="77777777" w:rsidR="002117CE" w:rsidRPr="00D4070D" w:rsidRDefault="00A42C15" w:rsidP="00A42C15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color w:val="000000"/>
                <w:sz w:val="22"/>
              </w:rPr>
              <w:t>3</w:t>
            </w:r>
          </w:p>
        </w:tc>
      </w:tr>
      <w:tr w:rsidR="00255C0D" w:rsidRPr="00D4070D" w14:paraId="322618E5" w14:textId="77777777" w:rsidTr="00FD33FA">
        <w:trPr>
          <w:trHeight w:val="863"/>
        </w:trPr>
        <w:tc>
          <w:tcPr>
            <w:tcW w:w="2201" w:type="pct"/>
            <w:tcBorders>
              <w:left w:val="single" w:sz="12" w:space="0" w:color="auto"/>
            </w:tcBorders>
          </w:tcPr>
          <w:p w14:paraId="3C0467FD" w14:textId="77777777" w:rsidR="001A3938" w:rsidRPr="00D4070D" w:rsidRDefault="00824A1F" w:rsidP="00D4070D">
            <w:pPr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eastAsia="Calibri" w:hAnsiTheme="minorHAnsi" w:cstheme="minorHAnsi"/>
                <w:iCs/>
                <w:sz w:val="22"/>
                <w:lang w:val="es-CO" w:eastAsia="en-US"/>
              </w:rPr>
              <w:t>1.</w:t>
            </w:r>
            <w:r w:rsidR="00242712">
              <w:rPr>
                <w:rFonts w:asciiTheme="minorHAnsi" w:eastAsia="Calibri" w:hAnsiTheme="minorHAnsi" w:cstheme="minorHAnsi"/>
                <w:iCs/>
                <w:sz w:val="22"/>
                <w:lang w:val="es-CO" w:eastAsia="en-US"/>
              </w:rPr>
              <w:t xml:space="preserve"> </w:t>
            </w:r>
            <w:r w:rsidRPr="00D4070D">
              <w:rPr>
                <w:rFonts w:asciiTheme="minorHAnsi" w:hAnsiTheme="minorHAnsi" w:cstheme="minorHAnsi"/>
                <w:iCs/>
                <w:sz w:val="22"/>
              </w:rPr>
              <w:t>Se</w:t>
            </w:r>
            <w:r w:rsidR="001A3938" w:rsidRPr="00D4070D">
              <w:rPr>
                <w:rFonts w:asciiTheme="minorHAnsi" w:hAnsiTheme="minorHAnsi" w:cstheme="minorHAnsi"/>
                <w:iCs/>
                <w:sz w:val="22"/>
              </w:rPr>
              <w:t xml:space="preserve"> complementan funciones de los responsables del procedimiento y se integra a los líderes de proceso.</w:t>
            </w:r>
          </w:p>
          <w:p w14:paraId="10162982" w14:textId="77777777" w:rsidR="001A3938" w:rsidRDefault="00D4070D" w:rsidP="00A13612">
            <w:pPr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2</w:t>
            </w:r>
            <w:r w:rsidR="001A3938" w:rsidRPr="00D4070D">
              <w:rPr>
                <w:rFonts w:asciiTheme="minorHAnsi" w:hAnsiTheme="minorHAnsi" w:cstheme="minorHAnsi"/>
                <w:iCs/>
                <w:sz w:val="22"/>
              </w:rPr>
              <w:t>. Se actualizan las definiciones.</w:t>
            </w:r>
          </w:p>
          <w:p w14:paraId="3D43167A" w14:textId="12F4AFC6" w:rsidR="00701B54" w:rsidRDefault="00701B54" w:rsidP="00A13612">
            <w:pPr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3. Se integra tarjeta de reporte y actualiza la función de la MX-F-38 tarjeta de reporte.</w:t>
            </w:r>
          </w:p>
          <w:p w14:paraId="51C20D47" w14:textId="77777777" w:rsidR="00701B54" w:rsidRDefault="00701B54" w:rsidP="00A13612">
            <w:pPr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4. Se integra m</w:t>
            </w:r>
            <w:r w:rsidR="00F44B4C">
              <w:rPr>
                <w:rFonts w:asciiTheme="minorHAnsi" w:hAnsiTheme="minorHAnsi" w:cstheme="minorHAnsi"/>
                <w:iCs/>
                <w:sz w:val="22"/>
              </w:rPr>
              <w:t>edio</w:t>
            </w:r>
            <w:r>
              <w:rPr>
                <w:rFonts w:asciiTheme="minorHAnsi" w:hAnsiTheme="minorHAnsi" w:cstheme="minorHAnsi"/>
                <w:iCs/>
                <w:sz w:val="22"/>
              </w:rPr>
              <w:t xml:space="preserve"> de participación de partes interesadas. </w:t>
            </w:r>
          </w:p>
          <w:p w14:paraId="1C843729" w14:textId="77777777" w:rsidR="001A3938" w:rsidRDefault="00D4070D" w:rsidP="00A13612">
            <w:pPr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3</w:t>
            </w:r>
            <w:r w:rsidR="001A3938" w:rsidRPr="00D4070D">
              <w:rPr>
                <w:rFonts w:asciiTheme="minorHAnsi" w:hAnsiTheme="minorHAnsi" w:cstheme="minorHAnsi"/>
                <w:iCs/>
                <w:sz w:val="22"/>
              </w:rPr>
              <w:t xml:space="preserve">. </w:t>
            </w:r>
            <w:r w:rsidR="001A5646" w:rsidRPr="00D4070D">
              <w:rPr>
                <w:rFonts w:asciiTheme="minorHAnsi" w:hAnsiTheme="minorHAnsi" w:cstheme="minorHAnsi"/>
                <w:iCs/>
                <w:sz w:val="22"/>
              </w:rPr>
              <w:t>Modificación</w:t>
            </w:r>
            <w:r w:rsidR="001A3938" w:rsidRPr="00D4070D">
              <w:rPr>
                <w:rFonts w:asciiTheme="minorHAnsi" w:hAnsiTheme="minorHAnsi" w:cstheme="minorHAnsi"/>
                <w:iCs/>
                <w:sz w:val="22"/>
              </w:rPr>
              <w:t xml:space="preserve"> del </w:t>
            </w:r>
            <w:r w:rsidR="001A5646" w:rsidRPr="00D4070D">
              <w:rPr>
                <w:rFonts w:asciiTheme="minorHAnsi" w:hAnsiTheme="minorHAnsi" w:cstheme="minorHAnsi"/>
                <w:iCs/>
                <w:sz w:val="22"/>
              </w:rPr>
              <w:t>programa del campeón de la seguridad: criterios de evaluación y calificación e integración de reconocimiento corporativo.</w:t>
            </w:r>
          </w:p>
          <w:p w14:paraId="1744D59F" w14:textId="77777777" w:rsidR="00795C4A" w:rsidRPr="00D4070D" w:rsidRDefault="00795C4A" w:rsidP="00A13612">
            <w:pPr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4.</w:t>
            </w:r>
            <w:r w:rsidR="000D69B0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</w:rPr>
              <w:t>Modificación de formato</w:t>
            </w:r>
            <w:r w:rsidR="00701B54">
              <w:rPr>
                <w:rFonts w:asciiTheme="minorHAnsi" w:hAnsiTheme="minorHAnsi" w:cstheme="minorHAnsi"/>
                <w:iCs/>
                <w:sz w:val="22"/>
              </w:rPr>
              <w:t xml:space="preserve"> del documento</w:t>
            </w:r>
            <w:r w:rsidR="00F44B4C">
              <w:rPr>
                <w:rFonts w:asciiTheme="minorHAnsi" w:hAnsiTheme="minorHAnsi" w:cstheme="minorHAnsi"/>
                <w:iCs/>
                <w:sz w:val="22"/>
              </w:rPr>
              <w:t>.</w:t>
            </w:r>
          </w:p>
        </w:tc>
        <w:tc>
          <w:tcPr>
            <w:tcW w:w="1000" w:type="pct"/>
            <w:vAlign w:val="center"/>
          </w:tcPr>
          <w:p w14:paraId="46C3F14E" w14:textId="77777777" w:rsidR="00255C0D" w:rsidRPr="00D4070D" w:rsidRDefault="001A5646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Mario Germán García Piedra</w:t>
            </w:r>
          </w:p>
        </w:tc>
        <w:tc>
          <w:tcPr>
            <w:tcW w:w="799" w:type="pct"/>
          </w:tcPr>
          <w:p w14:paraId="660D0E2E" w14:textId="77777777" w:rsidR="00F44B4C" w:rsidRDefault="00F44B4C" w:rsidP="00A13612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1DE5FA8A" w14:textId="77777777" w:rsidR="00F44B4C" w:rsidRDefault="00F44B4C" w:rsidP="00A13612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1AC95554" w14:textId="5007FC25" w:rsidR="00255C0D" w:rsidRPr="00D4070D" w:rsidRDefault="005D7041" w:rsidP="00A13612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 xml:space="preserve">Líderes de proceso Supervisores y Prevencionista </w:t>
            </w:r>
            <w:proofErr w:type="spellStart"/>
            <w:r w:rsidRPr="00D4070D">
              <w:rPr>
                <w:rFonts w:asciiTheme="minorHAnsi" w:hAnsiTheme="minorHAnsi" w:cstheme="minorHAnsi"/>
                <w:iCs/>
                <w:sz w:val="22"/>
              </w:rPr>
              <w:t>HSE</w:t>
            </w:r>
            <w:proofErr w:type="spellEnd"/>
            <w:r w:rsidR="00B62523">
              <w:rPr>
                <w:rFonts w:asciiTheme="minorHAnsi" w:hAnsiTheme="minorHAnsi" w:cstheme="minorHAnsi"/>
                <w:iCs/>
                <w:sz w:val="22"/>
              </w:rPr>
              <w:br/>
              <w:t>Supervisores RR.</w:t>
            </w:r>
            <w:r w:rsidR="002015EA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 w:rsidR="00B62523">
              <w:rPr>
                <w:rFonts w:asciiTheme="minorHAnsi" w:hAnsiTheme="minorHAnsi" w:cstheme="minorHAnsi"/>
                <w:iCs/>
                <w:sz w:val="22"/>
              </w:rPr>
              <w:t>HH</w:t>
            </w:r>
          </w:p>
        </w:tc>
        <w:tc>
          <w:tcPr>
            <w:tcW w:w="673" w:type="pct"/>
            <w:vAlign w:val="center"/>
          </w:tcPr>
          <w:p w14:paraId="38DB3F26" w14:textId="77777777" w:rsidR="00255C0D" w:rsidRPr="00D4070D" w:rsidRDefault="001A5646" w:rsidP="00A42C1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16/10/2019</w:t>
            </w:r>
          </w:p>
        </w:tc>
        <w:tc>
          <w:tcPr>
            <w:tcW w:w="327" w:type="pct"/>
            <w:tcBorders>
              <w:right w:val="single" w:sz="12" w:space="0" w:color="auto"/>
            </w:tcBorders>
            <w:vAlign w:val="center"/>
          </w:tcPr>
          <w:p w14:paraId="4E126128" w14:textId="77777777" w:rsidR="00255C0D" w:rsidRPr="00D4070D" w:rsidRDefault="001A5646" w:rsidP="00A42C15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color w:val="000000"/>
                <w:sz w:val="22"/>
              </w:rPr>
              <w:t>4</w:t>
            </w:r>
          </w:p>
        </w:tc>
      </w:tr>
      <w:tr w:rsidR="009F4106" w:rsidRPr="00D4070D" w14:paraId="60609317" w14:textId="77777777" w:rsidTr="00FD33FA">
        <w:trPr>
          <w:trHeight w:val="863"/>
        </w:trPr>
        <w:tc>
          <w:tcPr>
            <w:tcW w:w="2201" w:type="pct"/>
            <w:tcBorders>
              <w:left w:val="single" w:sz="12" w:space="0" w:color="auto"/>
            </w:tcBorders>
          </w:tcPr>
          <w:p w14:paraId="7A95C91A" w14:textId="77777777" w:rsidR="009F4106" w:rsidRDefault="009F4106" w:rsidP="00A56FEB">
            <w:pPr>
              <w:pStyle w:val="Prrafodelista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Cambio de nombre del documento.</w:t>
            </w:r>
          </w:p>
          <w:p w14:paraId="5F50E853" w14:textId="77777777" w:rsidR="00907B56" w:rsidRDefault="009F4106" w:rsidP="00A56FEB">
            <w:pPr>
              <w:pStyle w:val="Prrafodelista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</w:rPr>
            </w:pPr>
            <w:r w:rsidRPr="00907B56">
              <w:rPr>
                <w:rFonts w:asciiTheme="minorHAnsi" w:hAnsiTheme="minorHAnsi" w:cstheme="minorHAnsi"/>
                <w:iCs/>
              </w:rPr>
              <w:t>S</w:t>
            </w:r>
            <w:r w:rsidR="00907B56" w:rsidRPr="00907B56">
              <w:rPr>
                <w:rFonts w:asciiTheme="minorHAnsi" w:hAnsiTheme="minorHAnsi" w:cstheme="minorHAnsi"/>
                <w:iCs/>
              </w:rPr>
              <w:t>eparación de procedimiento de comunicación.</w:t>
            </w:r>
          </w:p>
          <w:p w14:paraId="3DED97FC" w14:textId="77777777" w:rsidR="00907B56" w:rsidRPr="00907B56" w:rsidRDefault="00907B56" w:rsidP="00A56FEB">
            <w:pPr>
              <w:pStyle w:val="Prrafodelista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Ajustes en definiciones</w:t>
            </w:r>
          </w:p>
          <w:p w14:paraId="5EEC8499" w14:textId="27AAF189" w:rsidR="009F4106" w:rsidRDefault="009F4106" w:rsidP="00A56FEB">
            <w:pPr>
              <w:pStyle w:val="Prrafodelista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Inclusión de proceso para selección del líder de seguridad corporativo.</w:t>
            </w:r>
          </w:p>
          <w:p w14:paraId="32A7CA8F" w14:textId="77777777" w:rsidR="009F4106" w:rsidRPr="00A56FEB" w:rsidRDefault="009F4106" w:rsidP="00A56FEB">
            <w:pPr>
              <w:pStyle w:val="Prrafodelista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Inclusión de aplicación de encuestas.</w:t>
            </w:r>
          </w:p>
        </w:tc>
        <w:tc>
          <w:tcPr>
            <w:tcW w:w="1000" w:type="pct"/>
            <w:vAlign w:val="center"/>
          </w:tcPr>
          <w:p w14:paraId="6A1295C8" w14:textId="77777777" w:rsidR="009F4106" w:rsidRPr="00D4070D" w:rsidRDefault="00907B56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Mario Germán García Piedra</w:t>
            </w:r>
          </w:p>
        </w:tc>
        <w:tc>
          <w:tcPr>
            <w:tcW w:w="799" w:type="pct"/>
          </w:tcPr>
          <w:p w14:paraId="6608FE95" w14:textId="6400D43B" w:rsidR="009F4106" w:rsidRDefault="00907B56" w:rsidP="00A13612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 xml:space="preserve">Líderes de proceso Supervisores y Prevencionista </w:t>
            </w:r>
            <w:proofErr w:type="spellStart"/>
            <w:r w:rsidRPr="00D4070D">
              <w:rPr>
                <w:rFonts w:asciiTheme="minorHAnsi" w:hAnsiTheme="minorHAnsi" w:cstheme="minorHAnsi"/>
                <w:iCs/>
                <w:sz w:val="22"/>
              </w:rPr>
              <w:t>HSE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</w:rPr>
              <w:br/>
              <w:t>Supervisores RR.</w:t>
            </w:r>
            <w:r w:rsidR="0026194B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</w:rPr>
              <w:t>HH</w:t>
            </w:r>
          </w:p>
        </w:tc>
        <w:tc>
          <w:tcPr>
            <w:tcW w:w="673" w:type="pct"/>
            <w:vAlign w:val="center"/>
          </w:tcPr>
          <w:p w14:paraId="021B8DAC" w14:textId="77777777" w:rsidR="009F4106" w:rsidRPr="00D4070D" w:rsidRDefault="00907B56" w:rsidP="00A42C1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15/08/20</w:t>
            </w:r>
            <w:r w:rsidR="00A8361C">
              <w:rPr>
                <w:rFonts w:asciiTheme="minorHAnsi" w:hAnsiTheme="minorHAnsi" w:cstheme="minorHAnsi"/>
                <w:iCs/>
                <w:sz w:val="22"/>
              </w:rPr>
              <w:t>20</w:t>
            </w:r>
          </w:p>
        </w:tc>
        <w:tc>
          <w:tcPr>
            <w:tcW w:w="327" w:type="pct"/>
            <w:tcBorders>
              <w:right w:val="single" w:sz="12" w:space="0" w:color="auto"/>
            </w:tcBorders>
            <w:vAlign w:val="center"/>
          </w:tcPr>
          <w:p w14:paraId="7616B667" w14:textId="77777777" w:rsidR="009F4106" w:rsidRPr="00D4070D" w:rsidRDefault="00907B56" w:rsidP="00A42C15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</w:rPr>
              <w:t>5</w:t>
            </w:r>
          </w:p>
        </w:tc>
      </w:tr>
      <w:tr w:rsidR="001E05DD" w:rsidRPr="00D4070D" w14:paraId="55982AFF" w14:textId="77777777" w:rsidTr="00FD33FA">
        <w:trPr>
          <w:trHeight w:val="863"/>
        </w:trPr>
        <w:tc>
          <w:tcPr>
            <w:tcW w:w="2201" w:type="pct"/>
            <w:tcBorders>
              <w:left w:val="single" w:sz="12" w:space="0" w:color="auto"/>
            </w:tcBorders>
          </w:tcPr>
          <w:p w14:paraId="73F7CC11" w14:textId="77777777" w:rsidR="001E05DD" w:rsidRPr="00A8361C" w:rsidRDefault="001E05DD" w:rsidP="001E05DD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A8361C">
              <w:rPr>
                <w:rFonts w:asciiTheme="minorHAnsi" w:hAnsiTheme="minorHAnsi" w:cstheme="minorHAnsi"/>
                <w:iCs/>
                <w:sz w:val="22"/>
              </w:rPr>
              <w:t>1. Ajustes en responsables y responsabilidades.</w:t>
            </w:r>
          </w:p>
          <w:p w14:paraId="045CABE7" w14:textId="77777777" w:rsidR="001E05DD" w:rsidRPr="00A8361C" w:rsidRDefault="001E05DD" w:rsidP="001E05DD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A8361C">
              <w:rPr>
                <w:rFonts w:asciiTheme="minorHAnsi" w:hAnsiTheme="minorHAnsi" w:cstheme="minorHAnsi"/>
                <w:iCs/>
                <w:sz w:val="22"/>
              </w:rPr>
              <w:t>2. Ajustes en definiciones.</w:t>
            </w:r>
          </w:p>
          <w:p w14:paraId="723B7CFB" w14:textId="77777777" w:rsidR="001E05DD" w:rsidRPr="00A8361C" w:rsidRDefault="001E05DD" w:rsidP="001E05DD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A8361C">
              <w:rPr>
                <w:rFonts w:asciiTheme="minorHAnsi" w:hAnsiTheme="minorHAnsi" w:cstheme="minorHAnsi"/>
                <w:iCs/>
                <w:sz w:val="22"/>
              </w:rPr>
              <w:t>3. Inclusión de metodología de consulta de trabajadores no directivos.</w:t>
            </w:r>
          </w:p>
          <w:p w14:paraId="35B6457C" w14:textId="77777777" w:rsidR="009262BD" w:rsidRDefault="001E05DD" w:rsidP="00A8361C">
            <w:pPr>
              <w:rPr>
                <w:rFonts w:asciiTheme="minorHAnsi" w:hAnsiTheme="minorHAnsi" w:cstheme="minorHAnsi"/>
              </w:rPr>
            </w:pPr>
            <w:r w:rsidRPr="00A8361C">
              <w:rPr>
                <w:rFonts w:asciiTheme="minorHAnsi" w:hAnsiTheme="minorHAnsi" w:cstheme="minorHAnsi"/>
                <w:iCs/>
                <w:sz w:val="22"/>
              </w:rPr>
              <w:t>3. S</w:t>
            </w:r>
            <w:r w:rsidR="00A8361C">
              <w:rPr>
                <w:rFonts w:asciiTheme="minorHAnsi" w:hAnsiTheme="minorHAnsi" w:cstheme="minorHAnsi"/>
                <w:iCs/>
                <w:sz w:val="22"/>
              </w:rPr>
              <w:t xml:space="preserve">e incluye formato </w:t>
            </w:r>
            <w:r w:rsidR="00A8361C">
              <w:rPr>
                <w:rFonts w:asciiTheme="minorHAnsi" w:hAnsiTheme="minorHAnsi" w:cstheme="minorHAnsi"/>
              </w:rPr>
              <w:t>evaluación de los participantes.</w:t>
            </w:r>
          </w:p>
          <w:p w14:paraId="6F368EA2" w14:textId="7FAEAB52" w:rsidR="009262BD" w:rsidRPr="009262BD" w:rsidRDefault="009262BD" w:rsidP="00A8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1B0ADAF5" w14:textId="77777777" w:rsidR="001E05DD" w:rsidRPr="00D4070D" w:rsidRDefault="00A8361C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Mario Germán García Piedra</w:t>
            </w:r>
          </w:p>
        </w:tc>
        <w:tc>
          <w:tcPr>
            <w:tcW w:w="799" w:type="pct"/>
          </w:tcPr>
          <w:p w14:paraId="0A7EB775" w14:textId="5D6100A4" w:rsidR="001E05DD" w:rsidRPr="00D4070D" w:rsidRDefault="00A8361C" w:rsidP="00A13612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Líderes de proceso Supervisores y Prevencionista</w:t>
            </w:r>
            <w:r w:rsidR="00801D84">
              <w:rPr>
                <w:rFonts w:asciiTheme="minorHAnsi" w:hAnsiTheme="minorHAnsi" w:cstheme="minorHAnsi"/>
                <w:iCs/>
                <w:sz w:val="22"/>
              </w:rPr>
              <w:t>s</w:t>
            </w:r>
            <w:r w:rsidRPr="00D4070D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D4070D">
              <w:rPr>
                <w:rFonts w:asciiTheme="minorHAnsi" w:hAnsiTheme="minorHAnsi" w:cstheme="minorHAnsi"/>
                <w:iCs/>
                <w:sz w:val="22"/>
              </w:rPr>
              <w:t>HSE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</w:rPr>
              <w:br/>
              <w:t>Supervisores RR.</w:t>
            </w:r>
            <w:r w:rsidR="002015EA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</w:rPr>
              <w:t xml:space="preserve">HH,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</w:rPr>
              <w:t>CMS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</w:rPr>
              <w:t>.</w:t>
            </w:r>
          </w:p>
        </w:tc>
        <w:tc>
          <w:tcPr>
            <w:tcW w:w="673" w:type="pct"/>
            <w:vAlign w:val="center"/>
          </w:tcPr>
          <w:p w14:paraId="3A50BDCC" w14:textId="77777777" w:rsidR="001E05DD" w:rsidRDefault="00A8361C" w:rsidP="00A42C1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20/10/2020</w:t>
            </w:r>
          </w:p>
        </w:tc>
        <w:tc>
          <w:tcPr>
            <w:tcW w:w="327" w:type="pct"/>
            <w:tcBorders>
              <w:right w:val="single" w:sz="12" w:space="0" w:color="auto"/>
            </w:tcBorders>
            <w:vAlign w:val="center"/>
          </w:tcPr>
          <w:p w14:paraId="468E2116" w14:textId="77777777" w:rsidR="001E05DD" w:rsidRDefault="00A8361C" w:rsidP="00A42C15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</w:rPr>
              <w:t>6</w:t>
            </w:r>
          </w:p>
        </w:tc>
      </w:tr>
      <w:tr w:rsidR="00801D84" w:rsidRPr="00D4070D" w14:paraId="371FFA4D" w14:textId="77777777" w:rsidTr="00FD33FA">
        <w:trPr>
          <w:trHeight w:val="863"/>
        </w:trPr>
        <w:tc>
          <w:tcPr>
            <w:tcW w:w="2201" w:type="pct"/>
            <w:tcBorders>
              <w:left w:val="single" w:sz="12" w:space="0" w:color="auto"/>
            </w:tcBorders>
          </w:tcPr>
          <w:p w14:paraId="54B567C0" w14:textId="13736E4A" w:rsidR="00801D84" w:rsidRPr="00801D84" w:rsidRDefault="00801D84" w:rsidP="00801D84">
            <w:pPr>
              <w:pStyle w:val="Prrafodelista"/>
              <w:numPr>
                <w:ilvl w:val="0"/>
                <w:numId w:val="41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lastRenderedPageBreak/>
              <w:t xml:space="preserve">Cambio de logotipo de KDL México a Kluane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Drilling</w:t>
            </w:r>
            <w:proofErr w:type="spellEnd"/>
          </w:p>
        </w:tc>
        <w:tc>
          <w:tcPr>
            <w:tcW w:w="1000" w:type="pct"/>
            <w:vAlign w:val="center"/>
          </w:tcPr>
          <w:p w14:paraId="4E5A080A" w14:textId="604EB1E6" w:rsidR="00801D84" w:rsidRPr="00D4070D" w:rsidRDefault="00801D84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Mario Germán García Piedra</w:t>
            </w:r>
          </w:p>
        </w:tc>
        <w:tc>
          <w:tcPr>
            <w:tcW w:w="799" w:type="pct"/>
          </w:tcPr>
          <w:p w14:paraId="6EF358EC" w14:textId="25BB8EEE" w:rsidR="00801D84" w:rsidRPr="00D4070D" w:rsidRDefault="00801D84" w:rsidP="00A13612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Líderes de proceso Supervisores y Prevencionista</w:t>
            </w:r>
            <w:r>
              <w:rPr>
                <w:rFonts w:asciiTheme="minorHAnsi" w:hAnsiTheme="minorHAnsi" w:cstheme="minorHAnsi"/>
                <w:iCs/>
                <w:sz w:val="22"/>
              </w:rPr>
              <w:t>s</w:t>
            </w:r>
            <w:r w:rsidRPr="00D4070D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D4070D">
              <w:rPr>
                <w:rFonts w:asciiTheme="minorHAnsi" w:hAnsiTheme="minorHAnsi" w:cstheme="minorHAnsi"/>
                <w:iCs/>
                <w:sz w:val="22"/>
              </w:rPr>
              <w:t>HSE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</w:rPr>
              <w:br/>
              <w:t>Supervisores RR.</w:t>
            </w:r>
            <w:r w:rsidR="00384040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</w:rPr>
              <w:t>HH</w:t>
            </w:r>
          </w:p>
        </w:tc>
        <w:tc>
          <w:tcPr>
            <w:tcW w:w="673" w:type="pct"/>
            <w:vAlign w:val="center"/>
          </w:tcPr>
          <w:p w14:paraId="08A74827" w14:textId="6228B0DD" w:rsidR="00801D84" w:rsidRDefault="00801D84" w:rsidP="00A42C1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20</w:t>
            </w:r>
            <w:r w:rsidR="00EF29D1">
              <w:rPr>
                <w:rFonts w:asciiTheme="minorHAnsi" w:hAnsiTheme="minorHAnsi" w:cstheme="minorHAnsi"/>
                <w:iCs/>
                <w:sz w:val="22"/>
              </w:rPr>
              <w:t>/10/21</w:t>
            </w:r>
          </w:p>
        </w:tc>
        <w:tc>
          <w:tcPr>
            <w:tcW w:w="327" w:type="pct"/>
            <w:tcBorders>
              <w:right w:val="single" w:sz="12" w:space="0" w:color="auto"/>
            </w:tcBorders>
            <w:vAlign w:val="center"/>
          </w:tcPr>
          <w:p w14:paraId="1487C1BC" w14:textId="4E15F7C9" w:rsidR="00801D84" w:rsidRDefault="00EF29D1" w:rsidP="00A42C15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</w:rPr>
              <w:t>7</w:t>
            </w:r>
          </w:p>
        </w:tc>
      </w:tr>
      <w:tr w:rsidR="00B070CD" w:rsidRPr="00D4070D" w14:paraId="0EB046EE" w14:textId="77777777" w:rsidTr="00FD33FA">
        <w:trPr>
          <w:trHeight w:val="863"/>
        </w:trPr>
        <w:tc>
          <w:tcPr>
            <w:tcW w:w="2201" w:type="pct"/>
            <w:tcBorders>
              <w:left w:val="single" w:sz="12" w:space="0" w:color="auto"/>
            </w:tcBorders>
          </w:tcPr>
          <w:p w14:paraId="53B0CA95" w14:textId="641489AC" w:rsidR="00B070CD" w:rsidRDefault="00B070CD" w:rsidP="00384040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</w:rPr>
            </w:pPr>
            <w:r w:rsidRPr="00B070CD">
              <w:rPr>
                <w:rFonts w:asciiTheme="minorHAnsi" w:hAnsiTheme="minorHAnsi" w:cstheme="minorHAnsi"/>
                <w:iCs/>
              </w:rPr>
              <w:t>Eliminación de tarjeta de reporte, inclusión de MX-</w:t>
            </w:r>
            <w:proofErr w:type="spellStart"/>
            <w:r w:rsidRPr="00B070CD">
              <w:rPr>
                <w:rFonts w:asciiTheme="minorHAnsi" w:hAnsiTheme="minorHAnsi" w:cstheme="minorHAnsi"/>
                <w:iCs/>
              </w:rPr>
              <w:t>HSE</w:t>
            </w:r>
            <w:proofErr w:type="spellEnd"/>
            <w:r w:rsidRPr="00B070CD">
              <w:rPr>
                <w:rFonts w:asciiTheme="minorHAnsi" w:hAnsiTheme="minorHAnsi" w:cstheme="minorHAnsi"/>
                <w:iCs/>
              </w:rPr>
              <w:t>-F-38 Alcance de seguridad</w:t>
            </w:r>
          </w:p>
        </w:tc>
        <w:tc>
          <w:tcPr>
            <w:tcW w:w="1000" w:type="pct"/>
            <w:vAlign w:val="center"/>
          </w:tcPr>
          <w:p w14:paraId="405892F7" w14:textId="34E4A7CE" w:rsidR="00B070CD" w:rsidRDefault="00B070CD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Mario Germán García Piedra</w:t>
            </w:r>
          </w:p>
        </w:tc>
        <w:tc>
          <w:tcPr>
            <w:tcW w:w="799" w:type="pct"/>
          </w:tcPr>
          <w:p w14:paraId="210AE998" w14:textId="4F1A02DC" w:rsidR="00B070CD" w:rsidRDefault="00B070CD" w:rsidP="00A13612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 xml:space="preserve">Líderes de proceso, personal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</w:rPr>
              <w:t>RRHH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</w:rPr>
              <w:t xml:space="preserve">, archivo magnético, coordinador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</w:rPr>
              <w:t>HSE</w:t>
            </w:r>
            <w:proofErr w:type="spellEnd"/>
          </w:p>
        </w:tc>
        <w:tc>
          <w:tcPr>
            <w:tcW w:w="673" w:type="pct"/>
            <w:vAlign w:val="center"/>
          </w:tcPr>
          <w:p w14:paraId="3AB03A38" w14:textId="6888F098" w:rsidR="00B070CD" w:rsidRDefault="00B070CD" w:rsidP="00A42C1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22/09/2022</w:t>
            </w:r>
          </w:p>
        </w:tc>
        <w:tc>
          <w:tcPr>
            <w:tcW w:w="327" w:type="pct"/>
            <w:tcBorders>
              <w:right w:val="single" w:sz="12" w:space="0" w:color="auto"/>
            </w:tcBorders>
            <w:vAlign w:val="center"/>
          </w:tcPr>
          <w:p w14:paraId="15B6538F" w14:textId="6882E2E3" w:rsidR="00B070CD" w:rsidRDefault="00B070CD" w:rsidP="00A42C15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</w:rPr>
              <w:t>8</w:t>
            </w:r>
          </w:p>
        </w:tc>
      </w:tr>
      <w:tr w:rsidR="00384040" w:rsidRPr="00D4070D" w14:paraId="1CD4C767" w14:textId="77777777" w:rsidTr="00FD33FA">
        <w:trPr>
          <w:trHeight w:val="863"/>
        </w:trPr>
        <w:tc>
          <w:tcPr>
            <w:tcW w:w="2201" w:type="pct"/>
            <w:tcBorders>
              <w:left w:val="single" w:sz="12" w:space="0" w:color="auto"/>
            </w:tcBorders>
          </w:tcPr>
          <w:p w14:paraId="1F9518E0" w14:textId="77777777" w:rsidR="00384040" w:rsidRDefault="00384040" w:rsidP="00384040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Modificación en responsabilidades y actualización de cargos</w:t>
            </w:r>
          </w:p>
          <w:p w14:paraId="0D32EFC1" w14:textId="77777777" w:rsidR="00384040" w:rsidRDefault="00384040" w:rsidP="00384040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Se integran aspectos de SG en medio ambiente</w:t>
            </w:r>
          </w:p>
          <w:p w14:paraId="3034D62F" w14:textId="77777777" w:rsidR="00384040" w:rsidRDefault="00384040" w:rsidP="00384040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Modificación de códigos y nombres de formatos</w:t>
            </w:r>
          </w:p>
          <w:p w14:paraId="5C871C5A" w14:textId="0B0BC0D3" w:rsidR="00384040" w:rsidRDefault="00384040" w:rsidP="00384040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Se integra </w:t>
            </w:r>
            <w:r w:rsidR="009262BD">
              <w:rPr>
                <w:rFonts w:asciiTheme="minorHAnsi" w:hAnsiTheme="minorHAnsi" w:cstheme="minorHAnsi"/>
                <w:iCs/>
              </w:rPr>
              <w:t xml:space="preserve">matriz de responsabilidades en </w:t>
            </w:r>
            <w:proofErr w:type="spellStart"/>
            <w:r w:rsidR="009262BD">
              <w:rPr>
                <w:rFonts w:asciiTheme="minorHAnsi" w:hAnsiTheme="minorHAnsi" w:cstheme="minorHAnsi"/>
                <w:iCs/>
              </w:rPr>
              <w:t>SST&amp;A</w:t>
            </w:r>
            <w:proofErr w:type="spellEnd"/>
            <w:r w:rsidR="009262BD">
              <w:rPr>
                <w:rFonts w:asciiTheme="minorHAnsi" w:hAnsiTheme="minorHAnsi" w:cstheme="minorHAnsi"/>
                <w:iCs/>
              </w:rPr>
              <w:t xml:space="preserve">, </w:t>
            </w:r>
            <w:r>
              <w:rPr>
                <w:rFonts w:asciiTheme="minorHAnsi" w:hAnsiTheme="minorHAnsi" w:cstheme="minorHAnsi"/>
                <w:iCs/>
              </w:rPr>
              <w:t xml:space="preserve">tarjeta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KD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te escucha, encuesta de clima organizacional y cuestionarios de factores de riesgo psicosocial</w:t>
            </w:r>
            <w:r w:rsidR="009262BD">
              <w:rPr>
                <w:rFonts w:asciiTheme="minorHAnsi" w:hAnsiTheme="minorHAnsi" w:cstheme="minorHAnsi"/>
                <w:iCs/>
              </w:rPr>
              <w:t>.</w:t>
            </w:r>
          </w:p>
          <w:p w14:paraId="2755980D" w14:textId="72C8D2A6" w:rsidR="00384040" w:rsidRDefault="00384040" w:rsidP="00384040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Se eliminan programas de motivación, encuesta de participación</w:t>
            </w:r>
          </w:p>
          <w:p w14:paraId="4FB894D8" w14:textId="27F14417" w:rsidR="00384040" w:rsidRPr="00384040" w:rsidRDefault="009262BD" w:rsidP="00384040">
            <w:pPr>
              <w:pStyle w:val="Prrafodelista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Modificación de documentos de referencia</w:t>
            </w:r>
          </w:p>
        </w:tc>
        <w:tc>
          <w:tcPr>
            <w:tcW w:w="1000" w:type="pct"/>
            <w:vAlign w:val="center"/>
          </w:tcPr>
          <w:p w14:paraId="7732F855" w14:textId="29AE4057" w:rsidR="00384040" w:rsidRPr="00D4070D" w:rsidRDefault="00384040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Victoria Garcia Villalobos</w:t>
            </w:r>
          </w:p>
        </w:tc>
        <w:tc>
          <w:tcPr>
            <w:tcW w:w="799" w:type="pct"/>
          </w:tcPr>
          <w:p w14:paraId="0F1BDBAE" w14:textId="77777777" w:rsidR="009262BD" w:rsidRDefault="009262BD" w:rsidP="00A13612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0E84F7B7" w14:textId="77777777" w:rsidR="009262BD" w:rsidRDefault="009262BD" w:rsidP="00A13612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45149237" w14:textId="77777777" w:rsidR="009262BD" w:rsidRDefault="009262BD" w:rsidP="00A13612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796DDB39" w14:textId="1E1FCD52" w:rsidR="00384040" w:rsidRPr="00D4070D" w:rsidRDefault="00384040" w:rsidP="00A13612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 xml:space="preserve">Líderes de proceso, personal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</w:rPr>
              <w:t>RRHH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</w:rPr>
              <w:t xml:space="preserve">, archivo magnético, coordinador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</w:rPr>
              <w:t>HSE</w:t>
            </w:r>
            <w:proofErr w:type="spellEnd"/>
          </w:p>
        </w:tc>
        <w:tc>
          <w:tcPr>
            <w:tcW w:w="673" w:type="pct"/>
            <w:vAlign w:val="center"/>
          </w:tcPr>
          <w:p w14:paraId="06800DC6" w14:textId="7A8E897F" w:rsidR="00384040" w:rsidRDefault="00384040" w:rsidP="00A42C15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19/05/2023</w:t>
            </w:r>
          </w:p>
        </w:tc>
        <w:tc>
          <w:tcPr>
            <w:tcW w:w="327" w:type="pct"/>
            <w:tcBorders>
              <w:right w:val="single" w:sz="12" w:space="0" w:color="auto"/>
            </w:tcBorders>
            <w:vAlign w:val="center"/>
          </w:tcPr>
          <w:p w14:paraId="799D2657" w14:textId="438A36A1" w:rsidR="00384040" w:rsidRDefault="00B070CD" w:rsidP="00A42C15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</w:rPr>
              <w:t>9</w:t>
            </w:r>
          </w:p>
        </w:tc>
      </w:tr>
    </w:tbl>
    <w:p w14:paraId="49B668F4" w14:textId="77777777" w:rsidR="00796F4B" w:rsidRPr="00D4070D" w:rsidRDefault="00796F4B">
      <w:pPr>
        <w:rPr>
          <w:rFonts w:asciiTheme="minorHAnsi" w:hAnsiTheme="minorHAnsi" w:cstheme="minorHAnsi"/>
        </w:rPr>
      </w:pPr>
    </w:p>
    <w:sectPr w:rsidR="00796F4B" w:rsidRPr="00D4070D" w:rsidSect="00D113F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4" w:right="1418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85D5F" w14:textId="77777777" w:rsidR="0080181E" w:rsidRDefault="0080181E" w:rsidP="002117CE">
      <w:r>
        <w:separator/>
      </w:r>
    </w:p>
  </w:endnote>
  <w:endnote w:type="continuationSeparator" w:id="0">
    <w:p w14:paraId="3BD32E66" w14:textId="77777777" w:rsidR="0080181E" w:rsidRDefault="0080181E" w:rsidP="0021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7DA61" w14:textId="77777777" w:rsidR="00637B71" w:rsidRDefault="00637B71" w:rsidP="002015EA">
    <w:pPr>
      <w:pStyle w:val="Piedepgina"/>
      <w:jc w:val="center"/>
    </w:pPr>
    <w:r w:rsidRPr="00C5492C">
      <w:rPr>
        <w:rFonts w:ascii="Arial" w:hAnsi="Arial" w:cs="Arial"/>
        <w:b/>
        <w:bCs/>
        <w:i/>
        <w:iCs/>
        <w:color w:val="1F497D"/>
        <w:sz w:val="14"/>
        <w:szCs w:val="16"/>
      </w:rPr>
      <w:t>“ESTE DOCUMENTO NO ES CONTROLADO EN SU FORMATO IMPRESO SI DESEA ENCONTRAR LA VERSIÓN ACTUAL CONSULTE EL LISTADO MAESTRO DE DOCUMENTOS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45DC" w14:textId="77777777" w:rsidR="00637B71" w:rsidRPr="00BF1F13" w:rsidRDefault="00637B71" w:rsidP="00AC39B2">
    <w:pPr>
      <w:pStyle w:val="Ttulo1"/>
      <w:numPr>
        <w:ilvl w:val="0"/>
        <w:numId w:val="0"/>
      </w:numPr>
      <w:rPr>
        <w:rFonts w:ascii="Arial Narrow" w:hAnsi="Arial Narrow"/>
        <w:szCs w:val="24"/>
      </w:rPr>
    </w:pPr>
    <w:r w:rsidRPr="00BF1F13">
      <w:rPr>
        <w:rFonts w:ascii="Arial Narrow" w:hAnsi="Arial Narrow" w:cs="Arial"/>
        <w:i/>
        <w:szCs w:val="24"/>
      </w:rPr>
      <w:t xml:space="preserve">El presente documento no puede ser copiado ni dado a conocer a terceros, sin autorización expresa </w:t>
    </w:r>
    <w:proofErr w:type="gramStart"/>
    <w:r w:rsidRPr="00BF1F13">
      <w:rPr>
        <w:rFonts w:ascii="Arial Narrow" w:hAnsi="Arial Narrow" w:cs="Arial"/>
        <w:i/>
        <w:szCs w:val="24"/>
      </w:rPr>
      <w:t>del  representante</w:t>
    </w:r>
    <w:proofErr w:type="gramEnd"/>
    <w:r w:rsidRPr="00BF1F13">
      <w:rPr>
        <w:rFonts w:ascii="Arial Narrow" w:hAnsi="Arial Narrow" w:cs="Arial"/>
        <w:i/>
        <w:szCs w:val="24"/>
      </w:rPr>
      <w:t xml:space="preserve"> de la alta dirección para el sistema de gestión integral.</w:t>
    </w:r>
  </w:p>
  <w:p w14:paraId="5984CFF4" w14:textId="77777777" w:rsidR="00637B71" w:rsidRDefault="00637B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788CA" w14:textId="77777777" w:rsidR="0080181E" w:rsidRDefault="0080181E" w:rsidP="002117CE">
      <w:r>
        <w:separator/>
      </w:r>
    </w:p>
  </w:footnote>
  <w:footnote w:type="continuationSeparator" w:id="0">
    <w:p w14:paraId="7DEF2F73" w14:textId="77777777" w:rsidR="0080181E" w:rsidRDefault="0080181E" w:rsidP="0021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1011C" w14:textId="77777777" w:rsidR="00637B71" w:rsidRDefault="00000000">
    <w:pPr>
      <w:pStyle w:val="Encabezado"/>
    </w:pPr>
    <w:r>
      <w:rPr>
        <w:noProof/>
      </w:rPr>
      <w:pict w14:anchorId="35D45E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20563" o:spid="_x0000_s1026" type="#_x0000_t136" style="position:absolute;margin-left:0;margin-top:0;width:609.75pt;height:7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IMPRES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23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5"/>
      <w:gridCol w:w="1956"/>
      <w:gridCol w:w="3760"/>
      <w:gridCol w:w="2099"/>
    </w:tblGrid>
    <w:tr w:rsidR="00637B71" w:rsidRPr="0047044A" w14:paraId="44037350" w14:textId="77777777" w:rsidTr="00637B71">
      <w:trPr>
        <w:cantSplit/>
        <w:trHeight w:val="418"/>
      </w:trPr>
      <w:tc>
        <w:tcPr>
          <w:tcW w:w="1120" w:type="pct"/>
          <w:vMerge w:val="restart"/>
        </w:tcPr>
        <w:p w14:paraId="3195DDDD" w14:textId="2528063D" w:rsidR="00637B71" w:rsidRPr="0047044A" w:rsidRDefault="00000000" w:rsidP="00637B71">
          <w:pPr>
            <w:jc w:val="center"/>
            <w:rPr>
              <w:rFonts w:ascii="Arial Narrow" w:hAnsi="Arial Narrow" w:cs="Arial"/>
              <w:i/>
              <w:iCs/>
              <w:sz w:val="20"/>
              <w:szCs w:val="20"/>
            </w:rPr>
          </w:pPr>
          <w:r>
            <w:rPr>
              <w:noProof/>
            </w:rPr>
            <w:pict w14:anchorId="2F3ABB48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93520564" o:spid="_x0000_s1027" type="#_x0000_t136" style="position:absolute;left:0;text-align:left;margin-left:0;margin-top:0;width:609.75pt;height:73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PIA IMPRESA NO CONTROLADA"/>
                <w10:wrap anchorx="margin" anchory="margin"/>
              </v:shape>
            </w:pict>
          </w:r>
          <w:r w:rsidR="0000273D"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0B8410A7" wp14:editId="31BFC459">
                <wp:simplePos x="0" y="0"/>
                <wp:positionH relativeFrom="column">
                  <wp:posOffset>120650</wp:posOffset>
                </wp:positionH>
                <wp:positionV relativeFrom="paragraph">
                  <wp:posOffset>0</wp:posOffset>
                </wp:positionV>
                <wp:extent cx="1106805" cy="855345"/>
                <wp:effectExtent l="0" t="0" r="0" b="1905"/>
                <wp:wrapNone/>
                <wp:docPr id="3" name="Imagen 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805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80" w:type="pct"/>
          <w:gridSpan w:val="3"/>
          <w:vMerge w:val="restart"/>
        </w:tcPr>
        <w:p w14:paraId="5D6D452B" w14:textId="77777777" w:rsidR="00637B71" w:rsidRPr="005D7041" w:rsidRDefault="00637B71" w:rsidP="00637B71">
          <w:pPr>
            <w:pStyle w:val="Ttulo2"/>
            <w:numPr>
              <w:ilvl w:val="0"/>
              <w:numId w:val="0"/>
            </w:numPr>
            <w:spacing w:before="24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5D7041">
            <w:rPr>
              <w:rFonts w:asciiTheme="minorHAnsi" w:hAnsiTheme="minorHAnsi" w:cstheme="minorHAnsi"/>
              <w:sz w:val="24"/>
              <w:szCs w:val="24"/>
            </w:rPr>
            <w:t>RECURSOS HUMANOS</w:t>
          </w:r>
        </w:p>
      </w:tc>
    </w:tr>
    <w:tr w:rsidR="00637B71" w:rsidRPr="0047044A" w14:paraId="75A7C7BF" w14:textId="77777777" w:rsidTr="00637B71">
      <w:trPr>
        <w:cantSplit/>
        <w:trHeight w:val="230"/>
      </w:trPr>
      <w:tc>
        <w:tcPr>
          <w:tcW w:w="1120" w:type="pct"/>
          <w:vMerge/>
        </w:tcPr>
        <w:p w14:paraId="536BA518" w14:textId="77777777" w:rsidR="00637B71" w:rsidRPr="0047044A" w:rsidRDefault="00637B71" w:rsidP="00637B71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880" w:type="pct"/>
          <w:gridSpan w:val="3"/>
          <w:vMerge/>
        </w:tcPr>
        <w:p w14:paraId="63A96C2C" w14:textId="77777777" w:rsidR="00637B71" w:rsidRPr="005D7041" w:rsidRDefault="00637B71" w:rsidP="00637B71">
          <w:pPr>
            <w:rPr>
              <w:rFonts w:asciiTheme="minorHAnsi" w:hAnsiTheme="minorHAnsi" w:cstheme="minorHAnsi"/>
              <w:iCs/>
            </w:rPr>
          </w:pPr>
        </w:p>
      </w:tc>
    </w:tr>
    <w:tr w:rsidR="00637B71" w:rsidRPr="0047044A" w14:paraId="066C32A3" w14:textId="77777777" w:rsidTr="00637B71">
      <w:trPr>
        <w:cantSplit/>
        <w:trHeight w:val="429"/>
      </w:trPr>
      <w:tc>
        <w:tcPr>
          <w:tcW w:w="1120" w:type="pct"/>
          <w:vMerge/>
        </w:tcPr>
        <w:p w14:paraId="40A6DC94" w14:textId="77777777" w:rsidR="00637B71" w:rsidRPr="0047044A" w:rsidRDefault="00637B71" w:rsidP="00637B71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880" w:type="pct"/>
          <w:gridSpan w:val="3"/>
          <w:vMerge w:val="restart"/>
        </w:tcPr>
        <w:p w14:paraId="404DDEE1" w14:textId="002AB3E0" w:rsidR="00637B71" w:rsidRPr="005D7041" w:rsidRDefault="00637B71" w:rsidP="0059333C">
          <w:pPr>
            <w:jc w:val="center"/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D7041"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PROCEDIMIENTO DE CONSULTA</w:t>
          </w:r>
          <w:r w:rsidDel="0059333C"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3B3D70"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Y </w:t>
          </w:r>
          <w:r w:rsidR="00242712"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PARTICIPACIÓN</w:t>
          </w:r>
          <w:r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</w:t>
          </w:r>
        </w:p>
      </w:tc>
    </w:tr>
    <w:tr w:rsidR="00637B71" w:rsidRPr="0047044A" w14:paraId="6705442E" w14:textId="77777777" w:rsidTr="00637B71">
      <w:trPr>
        <w:cantSplit/>
        <w:trHeight w:val="230"/>
      </w:trPr>
      <w:tc>
        <w:tcPr>
          <w:tcW w:w="1120" w:type="pct"/>
          <w:vMerge/>
        </w:tcPr>
        <w:p w14:paraId="7FDF42F8" w14:textId="77777777" w:rsidR="00637B71" w:rsidRPr="0047044A" w:rsidRDefault="00637B71" w:rsidP="00637B71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880" w:type="pct"/>
          <w:gridSpan w:val="3"/>
          <w:vMerge/>
        </w:tcPr>
        <w:p w14:paraId="3319274B" w14:textId="77777777" w:rsidR="00637B71" w:rsidRPr="0047044A" w:rsidRDefault="00637B71" w:rsidP="00637B71">
          <w:pPr>
            <w:rPr>
              <w:rFonts w:ascii="Arial Narrow" w:hAnsi="Arial Narrow" w:cs="Arial"/>
              <w:iCs/>
              <w:sz w:val="20"/>
              <w:szCs w:val="20"/>
            </w:rPr>
          </w:pPr>
        </w:p>
      </w:tc>
    </w:tr>
    <w:tr w:rsidR="00637B71" w:rsidRPr="0047044A" w14:paraId="05E59CC2" w14:textId="77777777" w:rsidTr="00637B71">
      <w:trPr>
        <w:cantSplit/>
        <w:trHeight w:val="408"/>
      </w:trPr>
      <w:tc>
        <w:tcPr>
          <w:tcW w:w="1120" w:type="pct"/>
          <w:vAlign w:val="center"/>
        </w:tcPr>
        <w:p w14:paraId="5015940B" w14:textId="1AEB08F2" w:rsidR="00637B71" w:rsidRPr="005D7041" w:rsidRDefault="00637B71" w:rsidP="00F5592D">
          <w:pPr>
            <w:rPr>
              <w:rFonts w:asciiTheme="minorHAnsi" w:hAnsiTheme="minorHAnsi" w:cstheme="minorHAnsi"/>
              <w:i/>
              <w:iCs/>
              <w:sz w:val="22"/>
              <w:szCs w:val="22"/>
            </w:rPr>
          </w:pP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t>Código</w:t>
          </w:r>
          <w:r w:rsidR="0000273D">
            <w:rPr>
              <w:rFonts w:asciiTheme="minorHAnsi" w:hAnsiTheme="minorHAnsi" w:cstheme="minorHAnsi"/>
              <w:iCs/>
              <w:sz w:val="22"/>
              <w:szCs w:val="22"/>
            </w:rPr>
            <w:t xml:space="preserve">: </w:t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t>MX-PR-RH-02</w:t>
          </w:r>
        </w:p>
      </w:tc>
      <w:tc>
        <w:tcPr>
          <w:tcW w:w="971" w:type="pct"/>
          <w:vAlign w:val="center"/>
        </w:tcPr>
        <w:p w14:paraId="66DD4315" w14:textId="565B37B8" w:rsidR="00637B71" w:rsidRPr="005D7041" w:rsidRDefault="00637B71" w:rsidP="00637B71">
          <w:pPr>
            <w:rPr>
              <w:rFonts w:asciiTheme="minorHAnsi" w:hAnsiTheme="minorHAnsi" w:cstheme="minorHAnsi"/>
              <w:iCs/>
              <w:sz w:val="22"/>
              <w:szCs w:val="22"/>
            </w:rPr>
          </w:pP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t xml:space="preserve">Revisión:   </w:t>
          </w:r>
          <w:r w:rsidR="00A726BE">
            <w:rPr>
              <w:rFonts w:asciiTheme="minorHAnsi" w:hAnsiTheme="minorHAnsi" w:cstheme="minorHAnsi"/>
              <w:iCs/>
              <w:sz w:val="22"/>
              <w:szCs w:val="22"/>
            </w:rPr>
            <w:t>9</w:t>
          </w:r>
        </w:p>
      </w:tc>
      <w:tc>
        <w:tcPr>
          <w:tcW w:w="1867" w:type="pct"/>
          <w:vAlign w:val="center"/>
        </w:tcPr>
        <w:p w14:paraId="51637BB5" w14:textId="31FBB568" w:rsidR="00637B71" w:rsidRPr="005D7041" w:rsidRDefault="00637B71" w:rsidP="00D43E81">
          <w:pPr>
            <w:rPr>
              <w:rFonts w:asciiTheme="minorHAnsi" w:hAnsiTheme="minorHAnsi" w:cstheme="minorHAnsi"/>
              <w:iCs/>
              <w:sz w:val="22"/>
              <w:szCs w:val="22"/>
            </w:rPr>
          </w:pPr>
          <w:r w:rsidRPr="00892795">
            <w:rPr>
              <w:rFonts w:asciiTheme="minorHAnsi" w:hAnsiTheme="minorHAnsi" w:cstheme="minorHAnsi"/>
              <w:iCs/>
              <w:sz w:val="22"/>
              <w:szCs w:val="22"/>
            </w:rPr>
            <w:t xml:space="preserve">Fecha aprobación: </w:t>
          </w:r>
          <w:r w:rsidR="009262BD">
            <w:rPr>
              <w:rFonts w:asciiTheme="minorHAnsi" w:hAnsiTheme="minorHAnsi" w:cstheme="minorHAnsi"/>
              <w:iCs/>
              <w:sz w:val="22"/>
              <w:szCs w:val="22"/>
            </w:rPr>
            <w:t>19/05/2023</w:t>
          </w:r>
        </w:p>
      </w:tc>
      <w:tc>
        <w:tcPr>
          <w:tcW w:w="1042" w:type="pct"/>
          <w:vAlign w:val="center"/>
        </w:tcPr>
        <w:p w14:paraId="708DAAFD" w14:textId="77777777" w:rsidR="00637B71" w:rsidRPr="005D7041" w:rsidRDefault="00637B71" w:rsidP="00637B71">
          <w:pPr>
            <w:rPr>
              <w:rFonts w:asciiTheme="minorHAnsi" w:hAnsiTheme="minorHAnsi" w:cstheme="minorHAnsi"/>
              <w:iCs/>
              <w:sz w:val="22"/>
              <w:szCs w:val="22"/>
            </w:rPr>
          </w:pP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t xml:space="preserve">Páginas: </w:t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fldChar w:fldCharType="begin"/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instrText xml:space="preserve"> PAGE </w:instrText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fldChar w:fldCharType="separate"/>
          </w:r>
          <w:r w:rsidR="008D45F0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2</w:t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fldChar w:fldCharType="end"/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t xml:space="preserve"> de </w:t>
          </w:r>
          <w:r w:rsidRPr="005D7041">
            <w:rPr>
              <w:rStyle w:val="Nmerodepgina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5D7041">
            <w:rPr>
              <w:rStyle w:val="Nmerodepgina"/>
              <w:rFonts w:asciiTheme="minorHAnsi" w:hAnsiTheme="minorHAnsi" w:cstheme="minorHAnsi"/>
              <w:sz w:val="22"/>
              <w:szCs w:val="22"/>
            </w:rPr>
            <w:instrText xml:space="preserve"> NUMPAGES </w:instrText>
          </w:r>
          <w:r w:rsidRPr="005D7041">
            <w:rPr>
              <w:rStyle w:val="Nmerodepgina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8D45F0">
            <w:rPr>
              <w:rStyle w:val="Nmerodepgina"/>
              <w:rFonts w:asciiTheme="minorHAnsi" w:hAnsiTheme="minorHAnsi" w:cstheme="minorHAnsi"/>
              <w:noProof/>
              <w:sz w:val="22"/>
              <w:szCs w:val="22"/>
            </w:rPr>
            <w:t>12</w:t>
          </w:r>
          <w:r w:rsidRPr="005D7041">
            <w:rPr>
              <w:rStyle w:val="Nmerodepgina"/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14:paraId="54BB60DE" w14:textId="77777777" w:rsidR="00637B71" w:rsidRDefault="00637B7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5B2C5" w14:textId="77777777" w:rsidR="00637B71" w:rsidRDefault="00000000">
    <w:pPr>
      <w:pStyle w:val="Encabezado"/>
    </w:pPr>
    <w:r>
      <w:rPr>
        <w:noProof/>
      </w:rPr>
      <w:pict w14:anchorId="37F268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20562" o:spid="_x0000_s1025" type="#_x0000_t136" style="position:absolute;margin-left:0;margin-top:0;width:609.75pt;height:73.1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IMPRES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2EF7"/>
    <w:multiLevelType w:val="hybridMultilevel"/>
    <w:tmpl w:val="AADC56CC"/>
    <w:lvl w:ilvl="0" w:tplc="59C06EC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971B6"/>
    <w:multiLevelType w:val="hybridMultilevel"/>
    <w:tmpl w:val="248C5140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5D57BB"/>
    <w:multiLevelType w:val="hybridMultilevel"/>
    <w:tmpl w:val="C79C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4397"/>
    <w:multiLevelType w:val="hybridMultilevel"/>
    <w:tmpl w:val="2CC03572"/>
    <w:lvl w:ilvl="0" w:tplc="1FD207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27203"/>
    <w:multiLevelType w:val="hybridMultilevel"/>
    <w:tmpl w:val="277653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1FF8"/>
    <w:multiLevelType w:val="hybridMultilevel"/>
    <w:tmpl w:val="138678C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C2B48"/>
    <w:multiLevelType w:val="hybridMultilevel"/>
    <w:tmpl w:val="9BC0A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22967"/>
    <w:multiLevelType w:val="hybridMultilevel"/>
    <w:tmpl w:val="37B4581E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E576782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E406E"/>
    <w:multiLevelType w:val="hybridMultilevel"/>
    <w:tmpl w:val="ED14BB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F5D7D"/>
    <w:multiLevelType w:val="hybridMultilevel"/>
    <w:tmpl w:val="276A6D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427F2"/>
    <w:multiLevelType w:val="hybridMultilevel"/>
    <w:tmpl w:val="B8E845AC"/>
    <w:lvl w:ilvl="0" w:tplc="33D6E1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10C74"/>
    <w:multiLevelType w:val="hybridMultilevel"/>
    <w:tmpl w:val="F71EE8AC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9DB14A0"/>
    <w:multiLevelType w:val="hybridMultilevel"/>
    <w:tmpl w:val="B1DE21E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1976C1"/>
    <w:multiLevelType w:val="multilevel"/>
    <w:tmpl w:val="DB529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F4D0334"/>
    <w:multiLevelType w:val="hybridMultilevel"/>
    <w:tmpl w:val="43C0775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3D7217B"/>
    <w:multiLevelType w:val="hybridMultilevel"/>
    <w:tmpl w:val="415486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935F9"/>
    <w:multiLevelType w:val="multilevel"/>
    <w:tmpl w:val="98AEEF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2662236"/>
    <w:multiLevelType w:val="hybridMultilevel"/>
    <w:tmpl w:val="09CC57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A361F"/>
    <w:multiLevelType w:val="hybridMultilevel"/>
    <w:tmpl w:val="2990BFC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572A6"/>
    <w:multiLevelType w:val="hybridMultilevel"/>
    <w:tmpl w:val="E7EA9C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0543E0"/>
    <w:multiLevelType w:val="hybridMultilevel"/>
    <w:tmpl w:val="CE1CA586"/>
    <w:lvl w:ilvl="0" w:tplc="69E6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9D769A"/>
    <w:multiLevelType w:val="hybridMultilevel"/>
    <w:tmpl w:val="97646160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F95B89"/>
    <w:multiLevelType w:val="multilevel"/>
    <w:tmpl w:val="B1B05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EC5C9D"/>
    <w:multiLevelType w:val="hybridMultilevel"/>
    <w:tmpl w:val="B02882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478F3"/>
    <w:multiLevelType w:val="hybridMultilevel"/>
    <w:tmpl w:val="465247B8"/>
    <w:lvl w:ilvl="0" w:tplc="BDB41E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FBB18ED"/>
    <w:multiLevelType w:val="hybridMultilevel"/>
    <w:tmpl w:val="C6E011D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DD32FC"/>
    <w:multiLevelType w:val="multilevel"/>
    <w:tmpl w:val="72D4A5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1DF5498"/>
    <w:multiLevelType w:val="hybridMultilevel"/>
    <w:tmpl w:val="CC824A1C"/>
    <w:lvl w:ilvl="0" w:tplc="7BDAC2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E6465"/>
    <w:multiLevelType w:val="hybridMultilevel"/>
    <w:tmpl w:val="FF5038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C2FBB"/>
    <w:multiLevelType w:val="hybridMultilevel"/>
    <w:tmpl w:val="874A85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7B7059"/>
    <w:multiLevelType w:val="hybridMultilevel"/>
    <w:tmpl w:val="973694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D22EE"/>
    <w:multiLevelType w:val="hybridMultilevel"/>
    <w:tmpl w:val="7C9273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C46E4"/>
    <w:multiLevelType w:val="hybridMultilevel"/>
    <w:tmpl w:val="C776B7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05FF0"/>
    <w:multiLevelType w:val="hybridMultilevel"/>
    <w:tmpl w:val="A0E63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97F5E"/>
    <w:multiLevelType w:val="multilevel"/>
    <w:tmpl w:val="A6860ED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3492830"/>
    <w:multiLevelType w:val="multilevel"/>
    <w:tmpl w:val="7ACC7B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69C418C"/>
    <w:multiLevelType w:val="hybridMultilevel"/>
    <w:tmpl w:val="7504B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E589E"/>
    <w:multiLevelType w:val="hybridMultilevel"/>
    <w:tmpl w:val="C2803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F7A650D"/>
    <w:multiLevelType w:val="multilevel"/>
    <w:tmpl w:val="D67AA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50E79E7"/>
    <w:multiLevelType w:val="hybridMultilevel"/>
    <w:tmpl w:val="D1ECD06C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1B001B"/>
    <w:multiLevelType w:val="hybridMultilevel"/>
    <w:tmpl w:val="561C06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F60E8"/>
    <w:multiLevelType w:val="hybridMultilevel"/>
    <w:tmpl w:val="C77C69A8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32491"/>
    <w:multiLevelType w:val="hybridMultilevel"/>
    <w:tmpl w:val="2F0E7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86E15"/>
    <w:multiLevelType w:val="multilevel"/>
    <w:tmpl w:val="F65CBF44"/>
    <w:lvl w:ilvl="0">
      <w:start w:val="1"/>
      <w:numFmt w:val="lowerLetter"/>
      <w:pStyle w:val="Ttulo1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1948379">
    <w:abstractNumId w:val="43"/>
  </w:num>
  <w:num w:numId="2" w16cid:durableId="2047414246">
    <w:abstractNumId w:val="36"/>
  </w:num>
  <w:num w:numId="3" w16cid:durableId="1145466146">
    <w:abstractNumId w:val="7"/>
  </w:num>
  <w:num w:numId="4" w16cid:durableId="1112015834">
    <w:abstractNumId w:val="1"/>
  </w:num>
  <w:num w:numId="5" w16cid:durableId="621420154">
    <w:abstractNumId w:val="21"/>
  </w:num>
  <w:num w:numId="6" w16cid:durableId="1833593932">
    <w:abstractNumId w:val="39"/>
  </w:num>
  <w:num w:numId="7" w16cid:durableId="674308071">
    <w:abstractNumId w:val="2"/>
  </w:num>
  <w:num w:numId="8" w16cid:durableId="348146637">
    <w:abstractNumId w:val="40"/>
  </w:num>
  <w:num w:numId="9" w16cid:durableId="1609192670">
    <w:abstractNumId w:val="30"/>
  </w:num>
  <w:num w:numId="10" w16cid:durableId="794062852">
    <w:abstractNumId w:val="42"/>
  </w:num>
  <w:num w:numId="11" w16cid:durableId="1123157551">
    <w:abstractNumId w:val="25"/>
  </w:num>
  <w:num w:numId="12" w16cid:durableId="1479493183">
    <w:abstractNumId w:val="17"/>
  </w:num>
  <w:num w:numId="13" w16cid:durableId="270406410">
    <w:abstractNumId w:val="19"/>
  </w:num>
  <w:num w:numId="14" w16cid:durableId="1867407236">
    <w:abstractNumId w:val="28"/>
  </w:num>
  <w:num w:numId="15" w16cid:durableId="1795640464">
    <w:abstractNumId w:val="11"/>
  </w:num>
  <w:num w:numId="16" w16cid:durableId="1236165139">
    <w:abstractNumId w:val="6"/>
  </w:num>
  <w:num w:numId="17" w16cid:durableId="498467955">
    <w:abstractNumId w:val="29"/>
  </w:num>
  <w:num w:numId="18" w16cid:durableId="698971125">
    <w:abstractNumId w:val="37"/>
  </w:num>
  <w:num w:numId="19" w16cid:durableId="2090537806">
    <w:abstractNumId w:val="9"/>
  </w:num>
  <w:num w:numId="20" w16cid:durableId="1916623912">
    <w:abstractNumId w:val="8"/>
  </w:num>
  <w:num w:numId="21" w16cid:durableId="574584252">
    <w:abstractNumId w:val="31"/>
  </w:num>
  <w:num w:numId="22" w16cid:durableId="1036930987">
    <w:abstractNumId w:val="14"/>
  </w:num>
  <w:num w:numId="23" w16cid:durableId="1286350954">
    <w:abstractNumId w:val="35"/>
  </w:num>
  <w:num w:numId="24" w16cid:durableId="1053386789">
    <w:abstractNumId w:val="0"/>
  </w:num>
  <w:num w:numId="25" w16cid:durableId="71126985">
    <w:abstractNumId w:val="23"/>
  </w:num>
  <w:num w:numId="26" w16cid:durableId="229778101">
    <w:abstractNumId w:val="3"/>
  </w:num>
  <w:num w:numId="27" w16cid:durableId="143009519">
    <w:abstractNumId w:val="41"/>
  </w:num>
  <w:num w:numId="28" w16cid:durableId="208348467">
    <w:abstractNumId w:val="24"/>
  </w:num>
  <w:num w:numId="29" w16cid:durableId="1326011829">
    <w:abstractNumId w:val="38"/>
  </w:num>
  <w:num w:numId="30" w16cid:durableId="1478454439">
    <w:abstractNumId w:val="15"/>
  </w:num>
  <w:num w:numId="31" w16cid:durableId="91051057">
    <w:abstractNumId w:val="10"/>
  </w:num>
  <w:num w:numId="32" w16cid:durableId="885918587">
    <w:abstractNumId w:val="13"/>
  </w:num>
  <w:num w:numId="33" w16cid:durableId="81488706">
    <w:abstractNumId w:val="34"/>
  </w:num>
  <w:num w:numId="34" w16cid:durableId="558706560">
    <w:abstractNumId w:val="26"/>
  </w:num>
  <w:num w:numId="35" w16cid:durableId="853570543">
    <w:abstractNumId w:val="20"/>
  </w:num>
  <w:num w:numId="36" w16cid:durableId="767193233">
    <w:abstractNumId w:val="22"/>
  </w:num>
  <w:num w:numId="37" w16cid:durableId="1920212975">
    <w:abstractNumId w:val="16"/>
  </w:num>
  <w:num w:numId="38" w16cid:durableId="2022270295">
    <w:abstractNumId w:val="27"/>
  </w:num>
  <w:num w:numId="39" w16cid:durableId="1819686335">
    <w:abstractNumId w:val="18"/>
  </w:num>
  <w:num w:numId="40" w16cid:durableId="589049312">
    <w:abstractNumId w:val="4"/>
  </w:num>
  <w:num w:numId="41" w16cid:durableId="1128888496">
    <w:abstractNumId w:val="32"/>
  </w:num>
  <w:num w:numId="42" w16cid:durableId="2035963344">
    <w:abstractNumId w:val="33"/>
  </w:num>
  <w:num w:numId="43" w16cid:durableId="1591961546">
    <w:abstractNumId w:val="5"/>
  </w:num>
  <w:num w:numId="44" w16cid:durableId="307708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7CE"/>
    <w:rsid w:val="00001EF0"/>
    <w:rsid w:val="0000273D"/>
    <w:rsid w:val="000278ED"/>
    <w:rsid w:val="00044EB0"/>
    <w:rsid w:val="00070107"/>
    <w:rsid w:val="00097DF8"/>
    <w:rsid w:val="000A158F"/>
    <w:rsid w:val="000A6F24"/>
    <w:rsid w:val="000B2DDF"/>
    <w:rsid w:val="000D69B0"/>
    <w:rsid w:val="0010204D"/>
    <w:rsid w:val="00125511"/>
    <w:rsid w:val="0013123B"/>
    <w:rsid w:val="00131D52"/>
    <w:rsid w:val="001340C5"/>
    <w:rsid w:val="00155693"/>
    <w:rsid w:val="00167FEF"/>
    <w:rsid w:val="0017351C"/>
    <w:rsid w:val="00174091"/>
    <w:rsid w:val="00185696"/>
    <w:rsid w:val="00195A3A"/>
    <w:rsid w:val="001A3938"/>
    <w:rsid w:val="001A5623"/>
    <w:rsid w:val="001A5646"/>
    <w:rsid w:val="001C6AF2"/>
    <w:rsid w:val="001D2EDB"/>
    <w:rsid w:val="001E05DD"/>
    <w:rsid w:val="001E57C6"/>
    <w:rsid w:val="001F63C2"/>
    <w:rsid w:val="001F6808"/>
    <w:rsid w:val="001F6F9E"/>
    <w:rsid w:val="002015EA"/>
    <w:rsid w:val="002117CE"/>
    <w:rsid w:val="00242712"/>
    <w:rsid w:val="00255C0D"/>
    <w:rsid w:val="00260F78"/>
    <w:rsid w:val="0026194B"/>
    <w:rsid w:val="00261F0E"/>
    <w:rsid w:val="00265EF8"/>
    <w:rsid w:val="002814EB"/>
    <w:rsid w:val="002933DF"/>
    <w:rsid w:val="002A01DC"/>
    <w:rsid w:val="002B7E8F"/>
    <w:rsid w:val="002C4512"/>
    <w:rsid w:val="002D0A13"/>
    <w:rsid w:val="002F3851"/>
    <w:rsid w:val="00302E8A"/>
    <w:rsid w:val="003273DF"/>
    <w:rsid w:val="0034374C"/>
    <w:rsid w:val="0034478D"/>
    <w:rsid w:val="0035074F"/>
    <w:rsid w:val="003534E0"/>
    <w:rsid w:val="00374F18"/>
    <w:rsid w:val="00383336"/>
    <w:rsid w:val="00384040"/>
    <w:rsid w:val="003B3D70"/>
    <w:rsid w:val="003D7F59"/>
    <w:rsid w:val="003E2634"/>
    <w:rsid w:val="003E41B9"/>
    <w:rsid w:val="00400059"/>
    <w:rsid w:val="00402C00"/>
    <w:rsid w:val="0043240D"/>
    <w:rsid w:val="00432B6B"/>
    <w:rsid w:val="00434D58"/>
    <w:rsid w:val="00435D29"/>
    <w:rsid w:val="004470BE"/>
    <w:rsid w:val="00497BFA"/>
    <w:rsid w:val="004A47E4"/>
    <w:rsid w:val="004B5664"/>
    <w:rsid w:val="004E7F75"/>
    <w:rsid w:val="004F4A0B"/>
    <w:rsid w:val="004F78F4"/>
    <w:rsid w:val="005067C3"/>
    <w:rsid w:val="005545B6"/>
    <w:rsid w:val="005660DC"/>
    <w:rsid w:val="00572D21"/>
    <w:rsid w:val="0057402C"/>
    <w:rsid w:val="0058363D"/>
    <w:rsid w:val="0059333C"/>
    <w:rsid w:val="005B0156"/>
    <w:rsid w:val="005B0DBE"/>
    <w:rsid w:val="005C5E64"/>
    <w:rsid w:val="005D7041"/>
    <w:rsid w:val="0062756C"/>
    <w:rsid w:val="00637B71"/>
    <w:rsid w:val="006412F4"/>
    <w:rsid w:val="006472D0"/>
    <w:rsid w:val="006544C7"/>
    <w:rsid w:val="00656B9B"/>
    <w:rsid w:val="00682C2B"/>
    <w:rsid w:val="00682F94"/>
    <w:rsid w:val="006878CE"/>
    <w:rsid w:val="00691662"/>
    <w:rsid w:val="00695951"/>
    <w:rsid w:val="0069661C"/>
    <w:rsid w:val="006A4CEE"/>
    <w:rsid w:val="006A62F6"/>
    <w:rsid w:val="006B4A01"/>
    <w:rsid w:val="006B6091"/>
    <w:rsid w:val="006C4F9D"/>
    <w:rsid w:val="006D107C"/>
    <w:rsid w:val="00701B54"/>
    <w:rsid w:val="00702A64"/>
    <w:rsid w:val="007146C1"/>
    <w:rsid w:val="007178A3"/>
    <w:rsid w:val="00717B16"/>
    <w:rsid w:val="00720E11"/>
    <w:rsid w:val="007217F3"/>
    <w:rsid w:val="0072199F"/>
    <w:rsid w:val="00726810"/>
    <w:rsid w:val="00732C53"/>
    <w:rsid w:val="00785D01"/>
    <w:rsid w:val="00795C4A"/>
    <w:rsid w:val="00796F4B"/>
    <w:rsid w:val="007A39B8"/>
    <w:rsid w:val="007C0AF2"/>
    <w:rsid w:val="007C11BD"/>
    <w:rsid w:val="007C5195"/>
    <w:rsid w:val="007E5B71"/>
    <w:rsid w:val="007F2DB6"/>
    <w:rsid w:val="007F519A"/>
    <w:rsid w:val="007F56BE"/>
    <w:rsid w:val="007F7B0A"/>
    <w:rsid w:val="0080181E"/>
    <w:rsid w:val="00801D84"/>
    <w:rsid w:val="0080415D"/>
    <w:rsid w:val="00817235"/>
    <w:rsid w:val="00824A1F"/>
    <w:rsid w:val="0083194B"/>
    <w:rsid w:val="0083774A"/>
    <w:rsid w:val="008444DF"/>
    <w:rsid w:val="008767DD"/>
    <w:rsid w:val="008779C8"/>
    <w:rsid w:val="00880C00"/>
    <w:rsid w:val="0088518C"/>
    <w:rsid w:val="008914B7"/>
    <w:rsid w:val="00892795"/>
    <w:rsid w:val="008B1887"/>
    <w:rsid w:val="008B5B6E"/>
    <w:rsid w:val="008B7876"/>
    <w:rsid w:val="008D45F0"/>
    <w:rsid w:val="008E3DB2"/>
    <w:rsid w:val="008E4EAC"/>
    <w:rsid w:val="008E77C1"/>
    <w:rsid w:val="0090286F"/>
    <w:rsid w:val="00907B56"/>
    <w:rsid w:val="009262BD"/>
    <w:rsid w:val="00951797"/>
    <w:rsid w:val="00961C07"/>
    <w:rsid w:val="00964F73"/>
    <w:rsid w:val="00970664"/>
    <w:rsid w:val="0097345D"/>
    <w:rsid w:val="00976242"/>
    <w:rsid w:val="00977F7F"/>
    <w:rsid w:val="00995EB2"/>
    <w:rsid w:val="009C7DEA"/>
    <w:rsid w:val="009F4106"/>
    <w:rsid w:val="009F79AC"/>
    <w:rsid w:val="00A07F29"/>
    <w:rsid w:val="00A13612"/>
    <w:rsid w:val="00A21CC8"/>
    <w:rsid w:val="00A3402A"/>
    <w:rsid w:val="00A42C15"/>
    <w:rsid w:val="00A466B0"/>
    <w:rsid w:val="00A524C1"/>
    <w:rsid w:val="00A56FEB"/>
    <w:rsid w:val="00A726BE"/>
    <w:rsid w:val="00A75C26"/>
    <w:rsid w:val="00A8361C"/>
    <w:rsid w:val="00AA0747"/>
    <w:rsid w:val="00AC287B"/>
    <w:rsid w:val="00AC28B1"/>
    <w:rsid w:val="00AC39B2"/>
    <w:rsid w:val="00AE5936"/>
    <w:rsid w:val="00AF5269"/>
    <w:rsid w:val="00B05634"/>
    <w:rsid w:val="00B070CD"/>
    <w:rsid w:val="00B1121B"/>
    <w:rsid w:val="00B117EE"/>
    <w:rsid w:val="00B21B0A"/>
    <w:rsid w:val="00B51541"/>
    <w:rsid w:val="00B5747B"/>
    <w:rsid w:val="00B62523"/>
    <w:rsid w:val="00B62E31"/>
    <w:rsid w:val="00B636F1"/>
    <w:rsid w:val="00B76C15"/>
    <w:rsid w:val="00B94B5D"/>
    <w:rsid w:val="00BB465A"/>
    <w:rsid w:val="00BC5B02"/>
    <w:rsid w:val="00BD4298"/>
    <w:rsid w:val="00C0013B"/>
    <w:rsid w:val="00C01A07"/>
    <w:rsid w:val="00C1060B"/>
    <w:rsid w:val="00C17172"/>
    <w:rsid w:val="00C17180"/>
    <w:rsid w:val="00C7283E"/>
    <w:rsid w:val="00C8673D"/>
    <w:rsid w:val="00C87F28"/>
    <w:rsid w:val="00C93975"/>
    <w:rsid w:val="00CB33E5"/>
    <w:rsid w:val="00CC489A"/>
    <w:rsid w:val="00CD7AE8"/>
    <w:rsid w:val="00CF16DC"/>
    <w:rsid w:val="00D00190"/>
    <w:rsid w:val="00D113F1"/>
    <w:rsid w:val="00D22563"/>
    <w:rsid w:val="00D271D1"/>
    <w:rsid w:val="00D3136B"/>
    <w:rsid w:val="00D324A8"/>
    <w:rsid w:val="00D329F9"/>
    <w:rsid w:val="00D33344"/>
    <w:rsid w:val="00D4070D"/>
    <w:rsid w:val="00D43E81"/>
    <w:rsid w:val="00D5608A"/>
    <w:rsid w:val="00D57527"/>
    <w:rsid w:val="00D61421"/>
    <w:rsid w:val="00D72949"/>
    <w:rsid w:val="00D847C9"/>
    <w:rsid w:val="00DA0B39"/>
    <w:rsid w:val="00DB0AF0"/>
    <w:rsid w:val="00DB60E2"/>
    <w:rsid w:val="00DC3114"/>
    <w:rsid w:val="00DC6CB0"/>
    <w:rsid w:val="00DD0889"/>
    <w:rsid w:val="00DD0C25"/>
    <w:rsid w:val="00DD23C4"/>
    <w:rsid w:val="00DE0608"/>
    <w:rsid w:val="00DE34DD"/>
    <w:rsid w:val="00DE3C4F"/>
    <w:rsid w:val="00DF44ED"/>
    <w:rsid w:val="00E1244C"/>
    <w:rsid w:val="00E26303"/>
    <w:rsid w:val="00E27BA9"/>
    <w:rsid w:val="00E34D0C"/>
    <w:rsid w:val="00E35FAF"/>
    <w:rsid w:val="00E54B1E"/>
    <w:rsid w:val="00E72642"/>
    <w:rsid w:val="00E75E6E"/>
    <w:rsid w:val="00EC1758"/>
    <w:rsid w:val="00ED5646"/>
    <w:rsid w:val="00ED7105"/>
    <w:rsid w:val="00EE21A8"/>
    <w:rsid w:val="00EE3A00"/>
    <w:rsid w:val="00EF29D1"/>
    <w:rsid w:val="00F00797"/>
    <w:rsid w:val="00F01664"/>
    <w:rsid w:val="00F125C3"/>
    <w:rsid w:val="00F14BFB"/>
    <w:rsid w:val="00F31BFC"/>
    <w:rsid w:val="00F44B4C"/>
    <w:rsid w:val="00F451A1"/>
    <w:rsid w:val="00F50C3E"/>
    <w:rsid w:val="00F54397"/>
    <w:rsid w:val="00F5592D"/>
    <w:rsid w:val="00F66365"/>
    <w:rsid w:val="00F66920"/>
    <w:rsid w:val="00F7726F"/>
    <w:rsid w:val="00F8479D"/>
    <w:rsid w:val="00F86EA8"/>
    <w:rsid w:val="00F86EB0"/>
    <w:rsid w:val="00F9636E"/>
    <w:rsid w:val="00FA1AED"/>
    <w:rsid w:val="00FA20D1"/>
    <w:rsid w:val="00FA75CB"/>
    <w:rsid w:val="00FB0351"/>
    <w:rsid w:val="00FB2BF3"/>
    <w:rsid w:val="00FD33FA"/>
    <w:rsid w:val="00FD74AC"/>
    <w:rsid w:val="00FE027B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87B6"/>
  <w15:docId w15:val="{8FC02885-3E88-42FB-B506-29E0E69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117CE"/>
    <w:pPr>
      <w:keepNext/>
      <w:numPr>
        <w:numId w:val="1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2117CE"/>
    <w:pPr>
      <w:keepNext/>
      <w:numPr>
        <w:ilvl w:val="1"/>
        <w:numId w:val="1"/>
      </w:numPr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117CE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117CE"/>
    <w:rPr>
      <w:rFonts w:ascii="Calibri" w:eastAsia="Times New Roman" w:hAnsi="Calibri" w:cs="Calibri"/>
      <w:b/>
      <w:bCs/>
      <w:lang w:val="es-ES" w:eastAsia="es-ES"/>
    </w:rPr>
  </w:style>
  <w:style w:type="paragraph" w:styleId="Encabezado">
    <w:name w:val="header"/>
    <w:basedOn w:val="Normal"/>
    <w:link w:val="EncabezadoCar"/>
    <w:rsid w:val="002117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117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ENormal">
    <w:name w:val="INE Normal"/>
    <w:basedOn w:val="Normal"/>
    <w:link w:val="INENormalCar"/>
    <w:rsid w:val="002117CE"/>
    <w:pPr>
      <w:ind w:left="1418" w:right="403"/>
      <w:jc w:val="both"/>
    </w:pPr>
    <w:rPr>
      <w:rFonts w:ascii="Arial" w:hAnsi="Arial"/>
      <w:lang w:eastAsia="en-US"/>
    </w:rPr>
  </w:style>
  <w:style w:type="character" w:customStyle="1" w:styleId="INENormalCar">
    <w:name w:val="INE Normal Car"/>
    <w:link w:val="INENormal"/>
    <w:rsid w:val="002117CE"/>
    <w:rPr>
      <w:rFonts w:ascii="Arial" w:eastAsia="Times New Roman" w:hAnsi="Arial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117CE"/>
    <w:pPr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2117CE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117CE"/>
  </w:style>
  <w:style w:type="paragraph" w:styleId="Textodeglobo">
    <w:name w:val="Balloon Text"/>
    <w:basedOn w:val="Normal"/>
    <w:link w:val="TextodegloboCar"/>
    <w:uiPriority w:val="99"/>
    <w:semiHidden/>
    <w:unhideWhenUsed/>
    <w:rsid w:val="002117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7C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17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7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62523"/>
    <w:pPr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62523"/>
    <w:rPr>
      <w:rFonts w:ascii="Arial" w:eastAsia="Times New Roman" w:hAnsi="Arial" w:cs="Arial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62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C019-225A-4ACC-B1B7-B55E9EB6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10</Pages>
  <Words>2426</Words>
  <Characters>13880</Characters>
  <Application>Microsoft Office Word</Application>
  <DocSecurity>0</DocSecurity>
  <Lines>420</Lines>
  <Paragraphs>194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Nuñez</dc:creator>
  <cp:lastModifiedBy>Carolina Nuñez</cp:lastModifiedBy>
  <cp:revision>22</cp:revision>
  <cp:lastPrinted>2019-09-07T18:42:00Z</cp:lastPrinted>
  <dcterms:created xsi:type="dcterms:W3CDTF">2020-10-16T17:04:00Z</dcterms:created>
  <dcterms:modified xsi:type="dcterms:W3CDTF">2024-08-28T21:46:00Z</dcterms:modified>
</cp:coreProperties>
</file>